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21975" w14:textId="5D707B8F" w:rsidR="00C34C48" w:rsidRDefault="00FA0B2C">
      <w:pPr>
        <w:widowControl/>
        <w:spacing w:after="0"/>
        <w:jc w:val="center"/>
        <w:rPr>
          <w:rFonts w:ascii="Times New Roman" w:hAnsi="Times New Roman" w:cs="Times New Roman"/>
          <w:sz w:val="32"/>
          <w:szCs w:val="32"/>
        </w:rPr>
      </w:pPr>
      <w:bookmarkStart w:id="0" w:name="OLE_LINK1"/>
      <w:r>
        <w:rPr>
          <w:rFonts w:ascii="Times New Roman" w:eastAsia="宋体" w:hAnsi="Times New Roman" w:cs="Times New Roman" w:hint="eastAsia"/>
          <w:b/>
          <w:bCs/>
          <w:kern w:val="0"/>
          <w:sz w:val="44"/>
          <w:szCs w:val="44"/>
        </w:rPr>
        <w:t>骆岗徽风皖韵酒店</w:t>
      </w:r>
      <w:r>
        <w:rPr>
          <w:rFonts w:ascii="Times New Roman" w:eastAsia="宋体" w:hAnsi="Times New Roman" w:cs="Times New Roman" w:hint="eastAsia"/>
          <w:b/>
          <w:bCs/>
          <w:kern w:val="0"/>
          <w:sz w:val="44"/>
          <w:szCs w:val="44"/>
        </w:rPr>
        <w:t>2026</w:t>
      </w:r>
      <w:r>
        <w:rPr>
          <w:rFonts w:ascii="Times New Roman" w:eastAsia="宋体" w:hAnsi="Times New Roman" w:cs="Times New Roman" w:hint="eastAsia"/>
          <w:b/>
          <w:bCs/>
          <w:kern w:val="0"/>
          <w:sz w:val="44"/>
          <w:szCs w:val="44"/>
        </w:rPr>
        <w:t>年汤口酒店项目窗帘及软织物采购及安装</w:t>
      </w:r>
    </w:p>
    <w:bookmarkEnd w:id="0"/>
    <w:p w14:paraId="58D78188" w14:textId="77777777" w:rsidR="00C34C48" w:rsidRPr="00CA2A5F" w:rsidRDefault="00C34C48">
      <w:pPr>
        <w:spacing w:after="0" w:line="540" w:lineRule="exact"/>
        <w:ind w:firstLine="420"/>
        <w:rPr>
          <w:rFonts w:ascii="Times New Roman" w:hAnsi="Times New Roman" w:cs="Times New Roman"/>
          <w:szCs w:val="21"/>
        </w:rPr>
      </w:pPr>
    </w:p>
    <w:p w14:paraId="5E912B0D" w14:textId="77777777" w:rsidR="00C34C48" w:rsidRDefault="00C34C48">
      <w:pPr>
        <w:pStyle w:val="a6"/>
        <w:spacing w:after="0"/>
        <w:rPr>
          <w:rFonts w:ascii="Times New Roman" w:hAnsi="Times New Roman" w:cs="Times New Roman"/>
          <w:szCs w:val="21"/>
        </w:rPr>
      </w:pPr>
    </w:p>
    <w:p w14:paraId="022D7A1A" w14:textId="77777777" w:rsidR="00C34C48" w:rsidRPr="0014230F" w:rsidRDefault="00C34C48">
      <w:pPr>
        <w:pStyle w:val="a6"/>
        <w:spacing w:after="0"/>
        <w:rPr>
          <w:rFonts w:ascii="Times New Roman" w:hAnsi="Times New Roman" w:cs="Times New Roman"/>
          <w:szCs w:val="21"/>
        </w:rPr>
      </w:pPr>
    </w:p>
    <w:p w14:paraId="25B1EBE6" w14:textId="77777777" w:rsidR="00C34C48" w:rsidRDefault="00C34C48">
      <w:pPr>
        <w:pStyle w:val="a6"/>
        <w:spacing w:after="0"/>
        <w:rPr>
          <w:rFonts w:ascii="Times New Roman" w:hAnsi="Times New Roman" w:cs="Times New Roman"/>
          <w:szCs w:val="21"/>
        </w:rPr>
      </w:pPr>
    </w:p>
    <w:p w14:paraId="35B38FBA" w14:textId="77777777" w:rsidR="00C34C48" w:rsidRDefault="00C34C48">
      <w:pPr>
        <w:spacing w:after="0" w:line="540" w:lineRule="exact"/>
        <w:ind w:firstLine="420"/>
        <w:rPr>
          <w:rFonts w:ascii="Times New Roman" w:hAnsi="Times New Roman" w:cs="Times New Roman"/>
          <w:szCs w:val="21"/>
        </w:rPr>
      </w:pPr>
    </w:p>
    <w:p w14:paraId="449DB3C1" w14:textId="77777777" w:rsidR="00C34C48" w:rsidRDefault="00C34C48">
      <w:pPr>
        <w:spacing w:after="0" w:line="540" w:lineRule="exact"/>
        <w:ind w:firstLine="420"/>
        <w:rPr>
          <w:rFonts w:ascii="Times New Roman" w:hAnsi="Times New Roman" w:cs="Times New Roman"/>
          <w:szCs w:val="21"/>
        </w:rPr>
      </w:pPr>
    </w:p>
    <w:p w14:paraId="7105BD24" w14:textId="77777777" w:rsidR="00C34C48" w:rsidRDefault="00C34C48">
      <w:pPr>
        <w:spacing w:after="0" w:line="540" w:lineRule="exact"/>
        <w:ind w:firstLine="420"/>
        <w:rPr>
          <w:rFonts w:ascii="Times New Roman" w:hAnsi="Times New Roman" w:cs="Times New Roman"/>
          <w:szCs w:val="21"/>
        </w:rPr>
      </w:pPr>
    </w:p>
    <w:p w14:paraId="0435F99B" w14:textId="77777777" w:rsidR="00C34C48" w:rsidRDefault="00C34C48">
      <w:pPr>
        <w:spacing w:after="0" w:line="540" w:lineRule="exact"/>
        <w:ind w:firstLine="420"/>
        <w:rPr>
          <w:rFonts w:ascii="Times New Roman" w:hAnsi="Times New Roman" w:cs="Times New Roman"/>
          <w:szCs w:val="21"/>
        </w:rPr>
      </w:pPr>
    </w:p>
    <w:p w14:paraId="25B55599" w14:textId="77777777" w:rsidR="00C34C48" w:rsidRDefault="00C34C48">
      <w:pPr>
        <w:spacing w:after="0" w:line="540" w:lineRule="exact"/>
        <w:ind w:firstLine="420"/>
        <w:rPr>
          <w:rFonts w:ascii="Times New Roman" w:hAnsi="Times New Roman" w:cs="Times New Roman"/>
          <w:szCs w:val="21"/>
        </w:rPr>
      </w:pPr>
    </w:p>
    <w:p w14:paraId="38A1A174" w14:textId="77777777" w:rsidR="00C34C48" w:rsidRDefault="00C34C48">
      <w:pPr>
        <w:spacing w:after="0" w:line="540" w:lineRule="exact"/>
        <w:ind w:firstLine="420"/>
        <w:rPr>
          <w:rFonts w:ascii="Times New Roman" w:hAnsi="Times New Roman" w:cs="Times New Roman"/>
          <w:szCs w:val="21"/>
        </w:rPr>
      </w:pPr>
    </w:p>
    <w:p w14:paraId="2BBBB4EF" w14:textId="77777777" w:rsidR="00C34C48" w:rsidRDefault="00000000">
      <w:pPr>
        <w:spacing w:after="0"/>
        <w:jc w:val="center"/>
        <w:rPr>
          <w:rFonts w:ascii="Times New Roman" w:eastAsia="黑体" w:hAnsi="Times New Roman" w:cs="Times New Roman"/>
          <w:sz w:val="72"/>
          <w:szCs w:val="72"/>
        </w:rPr>
      </w:pPr>
      <w:proofErr w:type="gramStart"/>
      <w:r>
        <w:rPr>
          <w:rFonts w:ascii="Times New Roman" w:eastAsia="黑体" w:hAnsi="Times New Roman" w:cs="Times New Roman"/>
          <w:sz w:val="72"/>
          <w:szCs w:val="72"/>
        </w:rPr>
        <w:t>询</w:t>
      </w:r>
      <w:r>
        <w:rPr>
          <w:rFonts w:ascii="Times New Roman" w:eastAsia="黑体" w:hAnsi="Times New Roman" w:cs="Times New Roman"/>
          <w:sz w:val="72"/>
          <w:szCs w:val="72"/>
        </w:rPr>
        <w:t xml:space="preserve">  </w:t>
      </w:r>
      <w:r>
        <w:rPr>
          <w:rFonts w:ascii="Times New Roman" w:eastAsia="黑体" w:hAnsi="Times New Roman" w:cs="Times New Roman"/>
          <w:sz w:val="72"/>
          <w:szCs w:val="72"/>
        </w:rPr>
        <w:t>比</w:t>
      </w:r>
      <w:proofErr w:type="gramEnd"/>
      <w:r>
        <w:rPr>
          <w:rFonts w:ascii="Times New Roman" w:eastAsia="黑体" w:hAnsi="Times New Roman" w:cs="Times New Roman"/>
          <w:sz w:val="72"/>
          <w:szCs w:val="72"/>
        </w:rPr>
        <w:t xml:space="preserve">  </w:t>
      </w:r>
      <w:proofErr w:type="gramStart"/>
      <w:r>
        <w:rPr>
          <w:rFonts w:ascii="Times New Roman" w:eastAsia="黑体" w:hAnsi="Times New Roman" w:cs="Times New Roman"/>
          <w:sz w:val="72"/>
          <w:szCs w:val="72"/>
        </w:rPr>
        <w:t>文</w:t>
      </w:r>
      <w:r>
        <w:rPr>
          <w:rFonts w:ascii="Times New Roman" w:eastAsia="黑体" w:hAnsi="Times New Roman" w:cs="Times New Roman"/>
          <w:sz w:val="72"/>
          <w:szCs w:val="72"/>
        </w:rPr>
        <w:t xml:space="preserve">  </w:t>
      </w:r>
      <w:r>
        <w:rPr>
          <w:rFonts w:ascii="Times New Roman" w:eastAsia="黑体" w:hAnsi="Times New Roman" w:cs="Times New Roman"/>
          <w:sz w:val="72"/>
          <w:szCs w:val="72"/>
        </w:rPr>
        <w:t>件</w:t>
      </w:r>
      <w:proofErr w:type="gramEnd"/>
    </w:p>
    <w:p w14:paraId="5B190DD6" w14:textId="77777777" w:rsidR="00C34C48" w:rsidRDefault="00C34C48">
      <w:pPr>
        <w:spacing w:after="0" w:line="540" w:lineRule="exact"/>
        <w:ind w:firstLine="420"/>
        <w:rPr>
          <w:rFonts w:ascii="Times New Roman" w:hAnsi="Times New Roman" w:cs="Times New Roman"/>
          <w:szCs w:val="21"/>
        </w:rPr>
      </w:pPr>
    </w:p>
    <w:p w14:paraId="6B34C2DA" w14:textId="77777777" w:rsidR="00C34C48" w:rsidRDefault="00C34C48">
      <w:pPr>
        <w:spacing w:after="0" w:line="540" w:lineRule="exact"/>
        <w:ind w:firstLine="420"/>
        <w:rPr>
          <w:rFonts w:ascii="Times New Roman" w:hAnsi="Times New Roman" w:cs="Times New Roman"/>
          <w:szCs w:val="21"/>
        </w:rPr>
      </w:pPr>
    </w:p>
    <w:p w14:paraId="6224058D" w14:textId="77777777" w:rsidR="00C34C48" w:rsidRDefault="00C34C48">
      <w:pPr>
        <w:spacing w:after="0" w:line="540" w:lineRule="exact"/>
        <w:ind w:firstLine="420"/>
        <w:rPr>
          <w:rFonts w:ascii="Times New Roman" w:hAnsi="Times New Roman" w:cs="Times New Roman"/>
          <w:szCs w:val="21"/>
        </w:rPr>
      </w:pPr>
    </w:p>
    <w:p w14:paraId="1AF5E2D8" w14:textId="77777777" w:rsidR="00C34C48" w:rsidRDefault="00C34C48">
      <w:pPr>
        <w:spacing w:after="0" w:line="540" w:lineRule="exact"/>
        <w:ind w:firstLine="420"/>
        <w:rPr>
          <w:rFonts w:ascii="Times New Roman" w:hAnsi="Times New Roman" w:cs="Times New Roman"/>
          <w:szCs w:val="21"/>
        </w:rPr>
      </w:pPr>
    </w:p>
    <w:p w14:paraId="660C2C2B" w14:textId="77777777" w:rsidR="00C34C48" w:rsidRDefault="00C34C48">
      <w:pPr>
        <w:spacing w:after="0" w:line="540" w:lineRule="exact"/>
        <w:ind w:firstLine="420"/>
        <w:rPr>
          <w:rFonts w:ascii="Times New Roman" w:hAnsi="Times New Roman" w:cs="Times New Roman"/>
          <w:szCs w:val="21"/>
        </w:rPr>
      </w:pPr>
    </w:p>
    <w:p w14:paraId="7C075432" w14:textId="77777777" w:rsidR="00C34C48" w:rsidRDefault="00C34C48">
      <w:pPr>
        <w:spacing w:after="0" w:line="540" w:lineRule="exact"/>
        <w:ind w:firstLine="420"/>
        <w:rPr>
          <w:rFonts w:ascii="Times New Roman" w:hAnsi="Times New Roman" w:cs="Times New Roman"/>
          <w:szCs w:val="21"/>
        </w:rPr>
      </w:pPr>
    </w:p>
    <w:p w14:paraId="4035F58E" w14:textId="77777777" w:rsidR="00C34C48" w:rsidRDefault="00C34C48">
      <w:pPr>
        <w:spacing w:after="0" w:line="540" w:lineRule="exact"/>
        <w:ind w:firstLine="420"/>
        <w:rPr>
          <w:rFonts w:ascii="Times New Roman" w:hAnsi="Times New Roman" w:cs="Times New Roman"/>
          <w:szCs w:val="21"/>
        </w:rPr>
      </w:pPr>
    </w:p>
    <w:p w14:paraId="711A17EF" w14:textId="77777777" w:rsidR="00C34C48" w:rsidRDefault="00C34C48">
      <w:pPr>
        <w:spacing w:after="0" w:line="540" w:lineRule="exact"/>
        <w:ind w:firstLine="640"/>
        <w:rPr>
          <w:rFonts w:ascii="Times New Roman" w:eastAsia="黑体" w:hAnsi="Times New Roman" w:cs="Times New Roman"/>
          <w:sz w:val="32"/>
          <w:szCs w:val="32"/>
        </w:rPr>
      </w:pPr>
    </w:p>
    <w:p w14:paraId="11151361" w14:textId="77777777" w:rsidR="00C34C48" w:rsidRDefault="00C34C48">
      <w:pPr>
        <w:spacing w:after="0" w:line="540" w:lineRule="exact"/>
        <w:ind w:leftChars="903" w:left="1896"/>
        <w:rPr>
          <w:rFonts w:ascii="Times New Roman" w:hAnsi="Times New Roman" w:cs="Times New Roman"/>
          <w:szCs w:val="21"/>
        </w:rPr>
      </w:pPr>
    </w:p>
    <w:p w14:paraId="709524E9" w14:textId="77777777" w:rsidR="00C34C48" w:rsidRDefault="00000000">
      <w:pPr>
        <w:snapToGrid w:val="0"/>
        <w:spacing w:after="0" w:line="240" w:lineRule="auto"/>
        <w:jc w:val="center"/>
        <w:rPr>
          <w:rFonts w:ascii="Times New Roman" w:hAnsi="Times New Roman" w:cs="Times New Roman"/>
          <w:sz w:val="32"/>
          <w:szCs w:val="32"/>
        </w:rPr>
      </w:pPr>
      <w:r>
        <w:rPr>
          <w:rFonts w:ascii="Times New Roman" w:eastAsia="黑体" w:hAnsi="Times New Roman" w:cs="Times New Roman"/>
          <w:sz w:val="32"/>
          <w:szCs w:val="32"/>
        </w:rPr>
        <w:t>采</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购</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人：</w:t>
      </w:r>
      <w:r>
        <w:rPr>
          <w:rFonts w:ascii="Times New Roman" w:eastAsia="黑体" w:hAnsi="Times New Roman" w:cs="Times New Roman" w:hint="eastAsia"/>
          <w:sz w:val="32"/>
          <w:szCs w:val="32"/>
        </w:rPr>
        <w:t>安徽骆岗徽风皖韵酒店管理有限公司</w:t>
      </w:r>
    </w:p>
    <w:p w14:paraId="24B5F316" w14:textId="77777777" w:rsidR="00C34C48" w:rsidRDefault="00C34C48">
      <w:pPr>
        <w:snapToGrid w:val="0"/>
        <w:spacing w:after="0" w:line="240" w:lineRule="auto"/>
        <w:ind w:leftChars="903" w:left="1896"/>
        <w:rPr>
          <w:rFonts w:ascii="Times New Roman" w:eastAsia="黑体" w:hAnsi="Times New Roman" w:cs="Times New Roman"/>
          <w:sz w:val="32"/>
          <w:szCs w:val="32"/>
        </w:rPr>
      </w:pPr>
    </w:p>
    <w:p w14:paraId="733B50F5" w14:textId="369F2940" w:rsidR="00C34C48" w:rsidRDefault="00000000">
      <w:pPr>
        <w:snapToGrid w:val="0"/>
        <w:spacing w:after="0" w:line="240" w:lineRule="auto"/>
        <w:ind w:leftChars="903" w:left="1896"/>
        <w:rPr>
          <w:rFonts w:ascii="Times New Roman" w:hAnsi="Times New Roman" w:cs="Times New Roman"/>
          <w:sz w:val="32"/>
          <w:szCs w:val="32"/>
        </w:rPr>
      </w:pPr>
      <w:r>
        <w:rPr>
          <w:rFonts w:ascii="Times New Roman" w:eastAsia="黑体" w:hAnsi="Times New Roman" w:cs="Times New Roman"/>
          <w:sz w:val="32"/>
          <w:szCs w:val="32"/>
        </w:rPr>
        <w:t>日</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期</w:t>
      </w:r>
      <w:r>
        <w:rPr>
          <w:rFonts w:ascii="Times New Roman" w:hAnsi="Times New Roman" w:cs="Times New Roman"/>
          <w:sz w:val="32"/>
          <w:szCs w:val="32"/>
        </w:rPr>
        <w:t>：</w:t>
      </w:r>
      <w:sdt>
        <w:sdtPr>
          <w:rPr>
            <w:rFonts w:ascii="Times New Roman" w:hAnsi="Times New Roman" w:cs="Times New Roman"/>
            <w:sz w:val="32"/>
            <w:szCs w:val="32"/>
          </w:rPr>
          <w:id w:val="147466091"/>
          <w:placeholder>
            <w:docPart w:val="{2fc55fda-be7c-4722-a36f-86e81419363a}"/>
          </w:placeholder>
          <w:date w:fullDate="2026-08-05T00:00:00Z">
            <w:dateFormat w:val="yyyy'年'MM'月'dd'日'"/>
            <w:lid w:val="zh-CN"/>
            <w:storeMappedDataAs w:val="dateTime"/>
            <w:calendar w:val="gregorian"/>
          </w:date>
        </w:sdtPr>
        <w:sdtContent>
          <w:r w:rsidR="008D2939">
            <w:rPr>
              <w:rFonts w:ascii="Times New Roman" w:hAnsi="Times New Roman" w:cs="Times New Roman" w:hint="eastAsia"/>
              <w:sz w:val="32"/>
              <w:szCs w:val="32"/>
            </w:rPr>
            <w:t>2026</w:t>
          </w:r>
          <w:r w:rsidR="008D2939">
            <w:rPr>
              <w:rFonts w:ascii="Times New Roman" w:hAnsi="Times New Roman" w:cs="Times New Roman" w:hint="eastAsia"/>
              <w:sz w:val="32"/>
              <w:szCs w:val="32"/>
            </w:rPr>
            <w:t>年</w:t>
          </w:r>
          <w:r w:rsidR="008D2939">
            <w:rPr>
              <w:rFonts w:ascii="Times New Roman" w:hAnsi="Times New Roman" w:cs="Times New Roman" w:hint="eastAsia"/>
              <w:sz w:val="32"/>
              <w:szCs w:val="32"/>
            </w:rPr>
            <w:t>08</w:t>
          </w:r>
          <w:r w:rsidR="008D2939">
            <w:rPr>
              <w:rFonts w:ascii="Times New Roman" w:hAnsi="Times New Roman" w:cs="Times New Roman" w:hint="eastAsia"/>
              <w:sz w:val="32"/>
              <w:szCs w:val="32"/>
            </w:rPr>
            <w:t>月</w:t>
          </w:r>
          <w:r w:rsidR="008D2939">
            <w:rPr>
              <w:rFonts w:ascii="Times New Roman" w:hAnsi="Times New Roman" w:cs="Times New Roman" w:hint="eastAsia"/>
              <w:sz w:val="32"/>
              <w:szCs w:val="32"/>
            </w:rPr>
            <w:t>05</w:t>
          </w:r>
          <w:r w:rsidR="008D2939">
            <w:rPr>
              <w:rFonts w:ascii="Times New Roman" w:hAnsi="Times New Roman" w:cs="Times New Roman" w:hint="eastAsia"/>
              <w:sz w:val="32"/>
              <w:szCs w:val="32"/>
            </w:rPr>
            <w:t>日</w:t>
          </w:r>
        </w:sdtContent>
      </w:sdt>
    </w:p>
    <w:p w14:paraId="459DA929" w14:textId="77777777" w:rsidR="00C34C48" w:rsidRDefault="00C34C48">
      <w:pPr>
        <w:spacing w:after="0"/>
        <w:ind w:leftChars="903" w:left="1896"/>
        <w:rPr>
          <w:rFonts w:ascii="Times New Roman" w:eastAsia="宋体" w:hAnsi="Times New Roman" w:cs="Times New Roman"/>
          <w:sz w:val="24"/>
        </w:rPr>
        <w:sectPr w:rsidR="00C34C48">
          <w:pgSz w:w="11906" w:h="16838"/>
          <w:pgMar w:top="1440" w:right="1800" w:bottom="1440" w:left="1800" w:header="851" w:footer="992" w:gutter="0"/>
          <w:cols w:space="425"/>
          <w:docGrid w:type="lines" w:linePitch="312"/>
        </w:sectPr>
      </w:pPr>
    </w:p>
    <w:permStart w:id="1257638944" w:edGrp="everyone" w:displacedByCustomXml="next"/>
    <w:bookmarkStart w:id="1" w:name="_Toc23500_WPSOffice_Type1" w:displacedByCustomXml="next"/>
    <w:sdt>
      <w:sdtPr>
        <w:rPr>
          <w:rFonts w:ascii="宋体" w:eastAsia="宋体" w:hAnsi="宋体"/>
          <w:kern w:val="2"/>
          <w:sz w:val="21"/>
          <w:szCs w:val="24"/>
          <w:lang w:eastAsia="zh-CN"/>
        </w:rPr>
        <w:id w:val="147456488"/>
        <w:docPartObj>
          <w:docPartGallery w:val="Table of Contents"/>
          <w:docPartUnique/>
        </w:docPartObj>
      </w:sdtPr>
      <w:sdtEndPr>
        <w:rPr>
          <w:rFonts w:asciiTheme="minorHAnsi" w:eastAsiaTheme="minorEastAsia" w:hAnsiTheme="minorHAnsi"/>
          <w:sz w:val="20"/>
          <w:szCs w:val="20"/>
        </w:rPr>
      </w:sdtEndPr>
      <w:sdtContent>
        <w:p w14:paraId="4C6F61EF" w14:textId="77777777" w:rsidR="00C34C48" w:rsidRDefault="00000000">
          <w:pPr>
            <w:pStyle w:val="WPSOffice1"/>
            <w:tabs>
              <w:tab w:val="right" w:leader="dot" w:pos="8312"/>
            </w:tabs>
            <w:spacing w:after="0"/>
            <w:jc w:val="center"/>
            <w:rPr>
              <w:rFonts w:ascii="Times New Roman" w:eastAsia="宋体" w:hAnsi="Times New Roman" w:cs="Times New Roman"/>
              <w:sz w:val="28"/>
              <w:szCs w:val="28"/>
              <w:lang w:eastAsia="zh-CN"/>
            </w:rPr>
          </w:pPr>
          <w:proofErr w:type="gramStart"/>
          <w:r>
            <w:rPr>
              <w:rFonts w:ascii="Times New Roman" w:eastAsia="宋体" w:hAnsi="Times New Roman" w:cs="Times New Roman"/>
              <w:sz w:val="28"/>
              <w:szCs w:val="28"/>
              <w:lang w:eastAsia="zh-CN"/>
            </w:rPr>
            <w:t>目</w:t>
          </w:r>
          <w:r>
            <w:rPr>
              <w:rFonts w:ascii="Times New Roman" w:eastAsia="宋体" w:hAnsi="Times New Roman" w:cs="Times New Roman" w:hint="eastAsia"/>
              <w:sz w:val="28"/>
              <w:szCs w:val="28"/>
              <w:lang w:eastAsia="zh-CN"/>
            </w:rPr>
            <w:t xml:space="preserve">  </w:t>
          </w:r>
          <w:r>
            <w:rPr>
              <w:rFonts w:ascii="Times New Roman" w:eastAsia="宋体" w:hAnsi="Times New Roman" w:cs="Times New Roman"/>
              <w:sz w:val="28"/>
              <w:szCs w:val="28"/>
              <w:lang w:eastAsia="zh-CN"/>
            </w:rPr>
            <w:t>录</w:t>
          </w:r>
          <w:proofErr w:type="gramEnd"/>
        </w:p>
        <w:p w14:paraId="680CF812" w14:textId="6B74F54E" w:rsidR="00C34C48" w:rsidRDefault="00C34C48">
          <w:pPr>
            <w:pStyle w:val="WPSOffice1"/>
            <w:tabs>
              <w:tab w:val="right" w:leader="dot" w:pos="8312"/>
            </w:tabs>
            <w:spacing w:after="0"/>
            <w:rPr>
              <w:rFonts w:ascii="Times New Roman" w:eastAsia="宋体" w:hAnsi="Times New Roman" w:cs="Times New Roman"/>
              <w:sz w:val="28"/>
              <w:szCs w:val="28"/>
              <w:lang w:eastAsia="zh-CN"/>
            </w:rPr>
          </w:pPr>
          <w:hyperlink w:anchor="_Toc2405_WPSOffice_Level1" w:history="1">
            <w:sdt>
              <w:sdtPr>
                <w:rPr>
                  <w:rFonts w:ascii="Times New Roman" w:eastAsia="宋体" w:hAnsi="Times New Roman" w:cs="Times New Roman"/>
                  <w:sz w:val="28"/>
                  <w:szCs w:val="28"/>
                  <w:lang w:eastAsia="zh-CN"/>
                </w:rPr>
                <w:id w:val="674466636"/>
                <w:placeholder>
                  <w:docPart w:val="{f8581462-9cdb-487f-b714-a753f3714547}"/>
                </w:placeholder>
              </w:sdtPr>
              <w:sdtContent>
                <w:r>
                  <w:rPr>
                    <w:rFonts w:ascii="Times New Roman" w:eastAsia="宋体" w:hAnsi="Times New Roman" w:cs="Times New Roman"/>
                    <w:sz w:val="28"/>
                    <w:szCs w:val="28"/>
                    <w:lang w:eastAsia="zh-CN"/>
                  </w:rPr>
                  <w:t>第一章</w:t>
                </w:r>
                <w:r>
                  <w:rPr>
                    <w:rFonts w:ascii="Times New Roman" w:eastAsia="宋体" w:hAnsi="Times New Roman" w:cs="Times New Roman"/>
                    <w:sz w:val="28"/>
                    <w:szCs w:val="28"/>
                    <w:lang w:eastAsia="zh-CN"/>
                  </w:rPr>
                  <w:t xml:space="preserve"> </w:t>
                </w:r>
                <w:r>
                  <w:rPr>
                    <w:rFonts w:ascii="Times New Roman" w:eastAsia="宋体" w:hAnsi="Times New Roman" w:cs="Times New Roman" w:hint="eastAsia"/>
                    <w:sz w:val="28"/>
                    <w:szCs w:val="28"/>
                    <w:lang w:eastAsia="zh-CN"/>
                  </w:rPr>
                  <w:t>采购公告</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3</w:t>
            </w:r>
          </w:hyperlink>
        </w:p>
        <w:p w14:paraId="5495BA1B" w14:textId="20678773" w:rsidR="00C34C48" w:rsidRDefault="00C34C48">
          <w:pPr>
            <w:pStyle w:val="WPSOffice1"/>
            <w:tabs>
              <w:tab w:val="right" w:leader="dot" w:pos="8312"/>
            </w:tabs>
            <w:spacing w:after="0"/>
            <w:rPr>
              <w:rFonts w:ascii="Times New Roman" w:eastAsia="宋体" w:hAnsi="Times New Roman" w:cs="Times New Roman"/>
              <w:sz w:val="28"/>
              <w:szCs w:val="28"/>
              <w:lang w:eastAsia="zh-CN"/>
            </w:rPr>
          </w:pPr>
          <w:hyperlink w:anchor="_Toc13339_WPSOffice_Level1" w:history="1">
            <w:sdt>
              <w:sdtPr>
                <w:rPr>
                  <w:rFonts w:ascii="Times New Roman" w:eastAsia="宋体" w:hAnsi="Times New Roman" w:cs="Times New Roman"/>
                  <w:sz w:val="28"/>
                  <w:szCs w:val="28"/>
                  <w:lang w:eastAsia="zh-CN"/>
                </w:rPr>
                <w:id w:val="280780530"/>
                <w:placeholder>
                  <w:docPart w:val="{bdf27d92-e4f5-4d9e-9fca-b07a32d64a96}"/>
                </w:placeholder>
              </w:sdtPr>
              <w:sdtContent>
                <w:r>
                  <w:rPr>
                    <w:rFonts w:ascii="Times New Roman" w:eastAsia="宋体" w:hAnsi="Times New Roman" w:cs="Times New Roman"/>
                    <w:sz w:val="28"/>
                    <w:szCs w:val="28"/>
                    <w:lang w:eastAsia="zh-CN"/>
                  </w:rPr>
                  <w:t>第二章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供应商须知</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7</w:t>
            </w:r>
          </w:hyperlink>
        </w:p>
        <w:p w14:paraId="0F118969" w14:textId="3C3DD2B1" w:rsidR="00C34C48" w:rsidRDefault="00C34C48">
          <w:pPr>
            <w:pStyle w:val="WPSOffice1"/>
            <w:tabs>
              <w:tab w:val="right" w:leader="dot" w:pos="8312"/>
            </w:tabs>
            <w:spacing w:after="0"/>
            <w:rPr>
              <w:rFonts w:ascii="Times New Roman" w:eastAsia="宋体" w:hAnsi="Times New Roman" w:cs="Times New Roman"/>
              <w:sz w:val="28"/>
              <w:szCs w:val="28"/>
              <w:lang w:eastAsia="zh-CN"/>
            </w:rPr>
          </w:pPr>
          <w:hyperlink w:anchor="_Toc29272_WPSOffice_Level1" w:history="1">
            <w:sdt>
              <w:sdtPr>
                <w:rPr>
                  <w:rFonts w:ascii="Times New Roman" w:eastAsia="宋体" w:hAnsi="Times New Roman" w:cs="Times New Roman"/>
                  <w:sz w:val="28"/>
                  <w:szCs w:val="28"/>
                  <w:lang w:eastAsia="zh-CN"/>
                </w:rPr>
                <w:id w:val="1101066203"/>
                <w:placeholder>
                  <w:docPart w:val="{e811a058-2f41-4336-a330-95198a920115}"/>
                </w:placeholder>
              </w:sdtPr>
              <w:sdtContent>
                <w:r>
                  <w:rPr>
                    <w:rFonts w:ascii="Times New Roman" w:eastAsia="宋体" w:hAnsi="Times New Roman" w:cs="Times New Roman"/>
                    <w:sz w:val="28"/>
                    <w:szCs w:val="28"/>
                    <w:lang w:eastAsia="zh-CN"/>
                  </w:rPr>
                  <w:t>第三章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评审办法</w:t>
                </w:r>
              </w:sdtContent>
            </w:sdt>
            <w:r>
              <w:rPr>
                <w:rFonts w:ascii="Times New Roman" w:eastAsia="宋体" w:hAnsi="Times New Roman" w:cs="Times New Roman"/>
                <w:sz w:val="28"/>
                <w:szCs w:val="28"/>
                <w:lang w:eastAsia="zh-CN"/>
              </w:rPr>
              <w:tab/>
            </w:r>
            <w:bookmarkStart w:id="2" w:name="_Toc29272_WPSOffice_Level1Page"/>
            <w:r>
              <w:rPr>
                <w:rFonts w:ascii="Times New Roman" w:eastAsia="宋体" w:hAnsi="Times New Roman" w:cs="Times New Roman"/>
                <w:sz w:val="28"/>
                <w:szCs w:val="28"/>
                <w:lang w:eastAsia="zh-CN"/>
              </w:rPr>
              <w:t>1</w:t>
            </w:r>
            <w:bookmarkEnd w:id="2"/>
            <w:r>
              <w:rPr>
                <w:rFonts w:ascii="Times New Roman" w:eastAsia="宋体" w:hAnsi="Times New Roman" w:cs="Times New Roman" w:hint="eastAsia"/>
                <w:sz w:val="28"/>
                <w:szCs w:val="28"/>
                <w:lang w:eastAsia="zh-CN"/>
              </w:rPr>
              <w:t>6</w:t>
            </w:r>
          </w:hyperlink>
        </w:p>
        <w:p w14:paraId="2ED12E54" w14:textId="6C14DCB3" w:rsidR="00C34C48" w:rsidRDefault="00C34C48">
          <w:pPr>
            <w:pStyle w:val="WPSOffice1"/>
            <w:tabs>
              <w:tab w:val="right" w:leader="dot" w:pos="8312"/>
            </w:tabs>
            <w:spacing w:after="0"/>
            <w:rPr>
              <w:rFonts w:ascii="Times New Roman" w:eastAsia="宋体" w:hAnsi="Times New Roman" w:cs="Times New Roman"/>
              <w:sz w:val="28"/>
              <w:szCs w:val="28"/>
              <w:lang w:eastAsia="zh-CN"/>
            </w:rPr>
          </w:pPr>
          <w:hyperlink w:anchor="_Toc13270_WPSOffice_Level1" w:history="1">
            <w:sdt>
              <w:sdtPr>
                <w:rPr>
                  <w:rFonts w:ascii="Times New Roman" w:eastAsia="宋体" w:hAnsi="Times New Roman" w:cs="Times New Roman"/>
                  <w:sz w:val="28"/>
                  <w:szCs w:val="28"/>
                  <w:lang w:eastAsia="zh-CN"/>
                </w:rPr>
                <w:id w:val="1911400796"/>
                <w:placeholder>
                  <w:docPart w:val="{84ca204a-1302-4314-9ec2-7dd9e539d80b}"/>
                </w:placeholder>
              </w:sdtPr>
              <w:sdtContent>
                <w:r>
                  <w:rPr>
                    <w:rFonts w:ascii="Times New Roman" w:eastAsia="宋体" w:hAnsi="Times New Roman" w:cs="Times New Roman"/>
                    <w:sz w:val="28"/>
                    <w:szCs w:val="28"/>
                    <w:lang w:eastAsia="zh-CN"/>
                  </w:rPr>
                  <w:t>第四章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合同内容</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22</w:t>
            </w:r>
          </w:hyperlink>
        </w:p>
        <w:p w14:paraId="29EB144C" w14:textId="4E74B174" w:rsidR="00C34C48" w:rsidRDefault="00C34C48">
          <w:pPr>
            <w:pStyle w:val="WPSOffice1"/>
            <w:tabs>
              <w:tab w:val="right" w:leader="dot" w:pos="8312"/>
            </w:tabs>
            <w:spacing w:after="0"/>
            <w:rPr>
              <w:rFonts w:ascii="Times New Roman" w:eastAsia="宋体" w:hAnsi="Times New Roman" w:cs="Times New Roman"/>
              <w:sz w:val="28"/>
              <w:szCs w:val="28"/>
              <w:lang w:eastAsia="zh-CN"/>
            </w:rPr>
          </w:pPr>
          <w:hyperlink w:anchor="_Toc17834_WPSOffice_Level1" w:history="1">
            <w:sdt>
              <w:sdtPr>
                <w:rPr>
                  <w:rFonts w:ascii="Times New Roman" w:eastAsia="宋体" w:hAnsi="Times New Roman" w:cs="Times New Roman"/>
                  <w:sz w:val="28"/>
                  <w:szCs w:val="28"/>
                  <w:lang w:eastAsia="zh-CN"/>
                </w:rPr>
                <w:id w:val="1403575676"/>
                <w:placeholder>
                  <w:docPart w:val="{947c02ee-80f8-4d52-aa7f-7219eba1310c}"/>
                </w:placeholder>
              </w:sdtPr>
              <w:sdtContent>
                <w:r>
                  <w:rPr>
                    <w:rFonts w:ascii="Times New Roman" w:eastAsia="宋体" w:hAnsi="Times New Roman" w:cs="Times New Roman"/>
                    <w:sz w:val="28"/>
                    <w:szCs w:val="28"/>
                    <w:lang w:eastAsia="zh-CN"/>
                  </w:rPr>
                  <w:t>第五章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采购需求及清单</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51</w:t>
            </w:r>
          </w:hyperlink>
        </w:p>
        <w:p w14:paraId="3A7681E6" w14:textId="079E6EDD" w:rsidR="00C34C48" w:rsidRDefault="00C34C48">
          <w:pPr>
            <w:pStyle w:val="WPSOffice1"/>
            <w:tabs>
              <w:tab w:val="right" w:leader="dot" w:pos="8312"/>
            </w:tabs>
            <w:spacing w:after="0"/>
          </w:pPr>
          <w:hyperlink w:anchor="_Toc27766_WPSOffice_Level1" w:history="1">
            <w:sdt>
              <w:sdtPr>
                <w:rPr>
                  <w:rFonts w:ascii="Times New Roman" w:eastAsia="宋体" w:hAnsi="Times New Roman" w:cs="Times New Roman"/>
                  <w:sz w:val="28"/>
                  <w:szCs w:val="28"/>
                  <w:lang w:eastAsia="zh-CN"/>
                </w:rPr>
                <w:id w:val="1313862787"/>
                <w:placeholder>
                  <w:docPart w:val="{686c63b0-85a2-4b6e-b1c6-dc681fcb5cb1}"/>
                </w:placeholder>
              </w:sdtPr>
              <w:sdtContent>
                <w:r>
                  <w:rPr>
                    <w:rFonts w:ascii="Times New Roman" w:eastAsia="宋体" w:hAnsi="Times New Roman" w:cs="Times New Roman"/>
                    <w:sz w:val="28"/>
                    <w:szCs w:val="28"/>
                  </w:rPr>
                  <w:t>第六章</w:t>
                </w:r>
                <w:r>
                  <w:rPr>
                    <w:rFonts w:ascii="Times New Roman" w:eastAsia="宋体" w:hAnsi="Times New Roman" w:cs="Times New Roman"/>
                    <w:sz w:val="28"/>
                    <w:szCs w:val="28"/>
                  </w:rPr>
                  <w:t xml:space="preserve"> </w:t>
                </w:r>
                <w:r>
                  <w:rPr>
                    <w:rFonts w:ascii="Times New Roman" w:eastAsia="宋体" w:hAnsi="Times New Roman" w:cs="Times New Roman"/>
                    <w:sz w:val="28"/>
                    <w:szCs w:val="28"/>
                  </w:rPr>
                  <w:t>响应文件格式</w:t>
                </w:r>
              </w:sdtContent>
            </w:sdt>
            <w:r>
              <w:rPr>
                <w:rFonts w:ascii="Times New Roman" w:eastAsia="宋体" w:hAnsi="Times New Roman" w:cs="Times New Roman"/>
                <w:sz w:val="28"/>
                <w:szCs w:val="28"/>
              </w:rPr>
              <w:tab/>
            </w:r>
            <w:r>
              <w:rPr>
                <w:rFonts w:ascii="Times New Roman" w:eastAsia="宋体" w:hAnsi="Times New Roman" w:cs="Times New Roman" w:hint="eastAsia"/>
                <w:sz w:val="28"/>
                <w:szCs w:val="28"/>
                <w:lang w:eastAsia="zh-CN"/>
              </w:rPr>
              <w:t>5</w:t>
            </w:r>
            <w:r w:rsidR="009D3EC5">
              <w:rPr>
                <w:rFonts w:ascii="Times New Roman" w:eastAsia="宋体" w:hAnsi="Times New Roman" w:cs="Times New Roman" w:hint="eastAsia"/>
                <w:sz w:val="28"/>
                <w:szCs w:val="28"/>
                <w:lang w:eastAsia="zh-CN"/>
              </w:rPr>
              <w:t>3</w:t>
            </w:r>
          </w:hyperlink>
        </w:p>
        <w:bookmarkEnd w:id="1" w:displacedByCustomXml="next"/>
      </w:sdtContent>
    </w:sdt>
    <w:permEnd w:id="1257638944"/>
    <w:p w14:paraId="6F6229AC" w14:textId="77777777" w:rsidR="00C34C48" w:rsidRDefault="00C34C48">
      <w:pPr>
        <w:spacing w:after="0" w:line="240" w:lineRule="auto"/>
        <w:jc w:val="center"/>
        <w:rPr>
          <w:rFonts w:ascii="宋体" w:eastAsia="宋体" w:hAnsi="宋体" w:hint="eastAsia"/>
        </w:rPr>
      </w:pPr>
    </w:p>
    <w:p w14:paraId="23E59283" w14:textId="77777777" w:rsidR="00C34C48" w:rsidRDefault="00C34C48">
      <w:pPr>
        <w:spacing w:after="0" w:line="240" w:lineRule="auto"/>
        <w:jc w:val="center"/>
        <w:rPr>
          <w:rFonts w:ascii="宋体" w:eastAsia="宋体" w:hAnsi="宋体" w:hint="eastAsia"/>
        </w:rPr>
      </w:pPr>
    </w:p>
    <w:p w14:paraId="39327C23" w14:textId="77777777" w:rsidR="00C34C48" w:rsidRDefault="00C34C48">
      <w:pPr>
        <w:spacing w:after="0" w:line="240" w:lineRule="auto"/>
        <w:jc w:val="center"/>
        <w:rPr>
          <w:rFonts w:ascii="宋体" w:eastAsia="宋体" w:hAnsi="宋体" w:hint="eastAsia"/>
        </w:rPr>
      </w:pPr>
    </w:p>
    <w:p w14:paraId="60D12EAB" w14:textId="77777777" w:rsidR="00C34C48" w:rsidRDefault="00C34C48">
      <w:pPr>
        <w:spacing w:after="0" w:line="240" w:lineRule="auto"/>
        <w:jc w:val="center"/>
        <w:rPr>
          <w:rFonts w:ascii="宋体" w:eastAsia="宋体" w:hAnsi="宋体" w:hint="eastAsia"/>
        </w:rPr>
      </w:pPr>
    </w:p>
    <w:p w14:paraId="53F83BCC" w14:textId="77777777" w:rsidR="00C34C48" w:rsidRDefault="00C34C48">
      <w:pPr>
        <w:spacing w:after="0" w:line="240" w:lineRule="auto"/>
        <w:jc w:val="center"/>
        <w:rPr>
          <w:rFonts w:ascii="宋体" w:eastAsia="宋体" w:hAnsi="宋体" w:hint="eastAsia"/>
        </w:rPr>
      </w:pPr>
    </w:p>
    <w:p w14:paraId="751AED9A" w14:textId="77777777" w:rsidR="00C34C48" w:rsidRDefault="00C34C48">
      <w:pPr>
        <w:spacing w:after="0" w:line="240" w:lineRule="auto"/>
        <w:jc w:val="center"/>
        <w:rPr>
          <w:rFonts w:ascii="宋体" w:eastAsia="宋体" w:hAnsi="宋体" w:hint="eastAsia"/>
        </w:rPr>
      </w:pPr>
    </w:p>
    <w:p w14:paraId="251A2DC0" w14:textId="77777777" w:rsidR="00C34C48" w:rsidRDefault="00C34C48">
      <w:pPr>
        <w:spacing w:after="0" w:line="240" w:lineRule="auto"/>
        <w:jc w:val="center"/>
        <w:rPr>
          <w:rFonts w:ascii="宋体" w:eastAsia="宋体" w:hAnsi="宋体" w:hint="eastAsia"/>
        </w:rPr>
      </w:pPr>
    </w:p>
    <w:p w14:paraId="7859DB84" w14:textId="77777777" w:rsidR="00C34C48" w:rsidRDefault="00C34C48">
      <w:pPr>
        <w:spacing w:after="0" w:line="240" w:lineRule="auto"/>
        <w:jc w:val="center"/>
        <w:rPr>
          <w:rFonts w:ascii="宋体" w:eastAsia="宋体" w:hAnsi="宋体" w:hint="eastAsia"/>
        </w:rPr>
      </w:pPr>
    </w:p>
    <w:p w14:paraId="2A473CB5" w14:textId="77777777" w:rsidR="00C34C48" w:rsidRDefault="00C34C48">
      <w:pPr>
        <w:spacing w:after="0" w:line="240" w:lineRule="auto"/>
        <w:jc w:val="center"/>
        <w:rPr>
          <w:rFonts w:ascii="宋体" w:eastAsia="宋体" w:hAnsi="宋体" w:hint="eastAsia"/>
        </w:rPr>
      </w:pPr>
    </w:p>
    <w:p w14:paraId="09F0B902" w14:textId="77777777" w:rsidR="00C34C48" w:rsidRDefault="00C34C48">
      <w:pPr>
        <w:spacing w:after="0" w:line="240" w:lineRule="auto"/>
        <w:jc w:val="center"/>
        <w:rPr>
          <w:rFonts w:ascii="宋体" w:eastAsia="宋体" w:hAnsi="宋体" w:hint="eastAsia"/>
        </w:rPr>
      </w:pPr>
    </w:p>
    <w:p w14:paraId="72F63F9D" w14:textId="77777777" w:rsidR="00C34C48" w:rsidRDefault="00C34C48">
      <w:pPr>
        <w:spacing w:after="0" w:line="240" w:lineRule="auto"/>
        <w:jc w:val="center"/>
        <w:rPr>
          <w:rFonts w:ascii="宋体" w:eastAsia="宋体" w:hAnsi="宋体" w:hint="eastAsia"/>
        </w:rPr>
      </w:pPr>
    </w:p>
    <w:p w14:paraId="6BF36B95" w14:textId="77777777" w:rsidR="00C34C48" w:rsidRDefault="00C34C48">
      <w:pPr>
        <w:spacing w:after="0" w:line="240" w:lineRule="auto"/>
        <w:jc w:val="center"/>
        <w:rPr>
          <w:rFonts w:ascii="宋体" w:eastAsia="宋体" w:hAnsi="宋体" w:hint="eastAsia"/>
        </w:rPr>
      </w:pPr>
    </w:p>
    <w:p w14:paraId="74733594" w14:textId="77777777" w:rsidR="00C34C48" w:rsidRDefault="00C34C48">
      <w:pPr>
        <w:spacing w:after="0" w:line="240" w:lineRule="auto"/>
        <w:jc w:val="center"/>
        <w:rPr>
          <w:rFonts w:ascii="宋体" w:eastAsia="宋体" w:hAnsi="宋体" w:hint="eastAsia"/>
        </w:rPr>
      </w:pPr>
    </w:p>
    <w:p w14:paraId="02DB51C0" w14:textId="77777777" w:rsidR="00C34C48" w:rsidRDefault="00C34C48">
      <w:pPr>
        <w:spacing w:after="0" w:line="240" w:lineRule="auto"/>
        <w:jc w:val="center"/>
        <w:rPr>
          <w:rFonts w:ascii="宋体" w:eastAsia="宋体" w:hAnsi="宋体" w:hint="eastAsia"/>
        </w:rPr>
      </w:pPr>
    </w:p>
    <w:p w14:paraId="32DBE447" w14:textId="77777777" w:rsidR="00C34C48" w:rsidRDefault="00C34C48">
      <w:pPr>
        <w:spacing w:after="0" w:line="240" w:lineRule="auto"/>
        <w:jc w:val="center"/>
        <w:rPr>
          <w:rFonts w:ascii="宋体" w:eastAsia="宋体" w:hAnsi="宋体" w:hint="eastAsia"/>
        </w:rPr>
      </w:pPr>
    </w:p>
    <w:p w14:paraId="38D1541C" w14:textId="77777777" w:rsidR="00C34C48" w:rsidRDefault="00C34C48">
      <w:pPr>
        <w:spacing w:after="0" w:line="240" w:lineRule="auto"/>
        <w:jc w:val="center"/>
        <w:rPr>
          <w:rFonts w:ascii="宋体" w:eastAsia="宋体" w:hAnsi="宋体" w:hint="eastAsia"/>
        </w:rPr>
      </w:pPr>
    </w:p>
    <w:p w14:paraId="51947842" w14:textId="77777777" w:rsidR="00C34C48" w:rsidRDefault="00C34C48">
      <w:pPr>
        <w:spacing w:after="0" w:line="240" w:lineRule="auto"/>
        <w:jc w:val="center"/>
        <w:rPr>
          <w:rFonts w:ascii="宋体" w:eastAsia="宋体" w:hAnsi="宋体" w:hint="eastAsia"/>
        </w:rPr>
      </w:pPr>
    </w:p>
    <w:p w14:paraId="47D65DC2" w14:textId="77777777" w:rsidR="00C34C48" w:rsidRDefault="00C34C48">
      <w:pPr>
        <w:spacing w:after="0" w:line="240" w:lineRule="auto"/>
        <w:jc w:val="center"/>
        <w:rPr>
          <w:rFonts w:ascii="宋体" w:eastAsia="宋体" w:hAnsi="宋体" w:hint="eastAsia"/>
        </w:rPr>
      </w:pPr>
    </w:p>
    <w:p w14:paraId="05D7B6E5" w14:textId="77777777" w:rsidR="00C34C48" w:rsidRDefault="00C34C48">
      <w:pPr>
        <w:spacing w:after="0" w:line="240" w:lineRule="auto"/>
        <w:jc w:val="center"/>
        <w:rPr>
          <w:rFonts w:ascii="宋体" w:eastAsia="宋体" w:hAnsi="宋体" w:hint="eastAsia"/>
        </w:rPr>
      </w:pPr>
    </w:p>
    <w:p w14:paraId="3F901362" w14:textId="77777777" w:rsidR="00C34C48" w:rsidRDefault="00C34C48">
      <w:pPr>
        <w:spacing w:after="0" w:line="240" w:lineRule="auto"/>
        <w:jc w:val="center"/>
        <w:rPr>
          <w:rFonts w:ascii="宋体" w:eastAsia="宋体" w:hAnsi="宋体" w:hint="eastAsia"/>
        </w:rPr>
      </w:pPr>
    </w:p>
    <w:p w14:paraId="1544662E" w14:textId="77777777" w:rsidR="00C34C48" w:rsidRDefault="00C34C48">
      <w:pPr>
        <w:spacing w:after="0" w:line="240" w:lineRule="auto"/>
        <w:jc w:val="center"/>
        <w:rPr>
          <w:rFonts w:ascii="宋体" w:eastAsia="宋体" w:hAnsi="宋体" w:hint="eastAsia"/>
        </w:rPr>
      </w:pPr>
    </w:p>
    <w:p w14:paraId="7C10A270" w14:textId="77777777" w:rsidR="00C34C48" w:rsidRDefault="00C34C48">
      <w:pPr>
        <w:spacing w:after="0" w:line="240" w:lineRule="auto"/>
        <w:jc w:val="center"/>
        <w:rPr>
          <w:rFonts w:ascii="宋体" w:eastAsia="宋体" w:hAnsi="宋体" w:hint="eastAsia"/>
        </w:rPr>
      </w:pPr>
    </w:p>
    <w:p w14:paraId="25349794" w14:textId="77777777" w:rsidR="00C34C48" w:rsidRDefault="00C34C48">
      <w:pPr>
        <w:spacing w:after="0" w:line="240" w:lineRule="auto"/>
        <w:jc w:val="center"/>
        <w:rPr>
          <w:rFonts w:ascii="宋体" w:eastAsia="宋体" w:hAnsi="宋体" w:hint="eastAsia"/>
        </w:rPr>
      </w:pPr>
    </w:p>
    <w:p w14:paraId="6DA7CA07" w14:textId="77777777" w:rsidR="00C34C48" w:rsidRDefault="00C34C48">
      <w:pPr>
        <w:spacing w:after="0" w:line="240" w:lineRule="auto"/>
        <w:jc w:val="center"/>
        <w:rPr>
          <w:rFonts w:ascii="宋体" w:eastAsia="宋体" w:hAnsi="宋体" w:hint="eastAsia"/>
        </w:rPr>
      </w:pPr>
    </w:p>
    <w:p w14:paraId="58FE5066" w14:textId="77777777" w:rsidR="00C34C48" w:rsidRDefault="00C34C48">
      <w:pPr>
        <w:spacing w:after="0" w:line="240" w:lineRule="auto"/>
        <w:jc w:val="center"/>
        <w:rPr>
          <w:rFonts w:ascii="宋体" w:eastAsia="宋体" w:hAnsi="宋体" w:hint="eastAsia"/>
        </w:rPr>
      </w:pPr>
    </w:p>
    <w:p w14:paraId="2F5F3B96" w14:textId="77777777" w:rsidR="00C34C48" w:rsidRDefault="00C34C48">
      <w:pPr>
        <w:spacing w:after="0" w:line="240" w:lineRule="auto"/>
        <w:jc w:val="center"/>
        <w:rPr>
          <w:rFonts w:ascii="宋体" w:eastAsia="宋体" w:hAnsi="宋体" w:hint="eastAsia"/>
        </w:rPr>
      </w:pPr>
    </w:p>
    <w:p w14:paraId="737DBDDC" w14:textId="77777777" w:rsidR="00C34C48" w:rsidRDefault="00C34C48">
      <w:pPr>
        <w:rPr>
          <w:rFonts w:ascii="Times New Roman" w:eastAsia="宋体" w:hAnsi="Times New Roman" w:cs="Times New Roman"/>
          <w:b/>
          <w:bCs/>
          <w:kern w:val="44"/>
          <w:sz w:val="36"/>
          <w:szCs w:val="44"/>
        </w:rPr>
      </w:pPr>
    </w:p>
    <w:p w14:paraId="39E98EFE" w14:textId="77777777" w:rsidR="00C34C48" w:rsidRDefault="00C34C48"/>
    <w:p w14:paraId="501F79AB" w14:textId="77777777" w:rsidR="00C34C48" w:rsidRDefault="00C34C48">
      <w:pPr>
        <w:sectPr w:rsidR="00C34C48">
          <w:footerReference w:type="default" r:id="rId9"/>
          <w:footnotePr>
            <w:numFmt w:val="decimalEnclosedCircleChinese"/>
            <w:numRestart w:val="eachPage"/>
          </w:footnotePr>
          <w:pgSz w:w="11906" w:h="16838"/>
          <w:pgMar w:top="1440" w:right="1797" w:bottom="1440" w:left="1797" w:header="851" w:footer="992" w:gutter="0"/>
          <w:cols w:space="720"/>
          <w:docGrid w:type="linesAndChars" w:linePitch="312"/>
        </w:sectPr>
      </w:pPr>
    </w:p>
    <w:p w14:paraId="628B7554" w14:textId="77777777" w:rsidR="00C34C48" w:rsidRDefault="00000000">
      <w:pPr>
        <w:pStyle w:val="1"/>
        <w:numPr>
          <w:ilvl w:val="0"/>
          <w:numId w:val="3"/>
        </w:numPr>
        <w:spacing w:before="240" w:after="240"/>
        <w:rPr>
          <w:rFonts w:ascii="Times New Roman" w:eastAsia="宋体" w:hAnsi="Times New Roman" w:cs="Times New Roman"/>
        </w:rPr>
      </w:pPr>
      <w:bookmarkStart w:id="3" w:name="OLE_LINK6"/>
      <w:bookmarkStart w:id="4" w:name="OLE_LINK7"/>
      <w:r>
        <w:rPr>
          <w:rFonts w:ascii="Times New Roman" w:eastAsia="宋体" w:hAnsi="Times New Roman" w:cs="Times New Roman" w:hint="eastAsia"/>
        </w:rPr>
        <w:lastRenderedPageBreak/>
        <w:t>采购公告</w:t>
      </w:r>
    </w:p>
    <w:p w14:paraId="1B20FA0D" w14:textId="77777777"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5" w:name="_Toc10395_WPSOffice_Level2"/>
      <w:bookmarkStart w:id="6" w:name="_Toc4489_WPSOffice_Level2"/>
      <w:bookmarkStart w:id="7" w:name="_Toc525632585"/>
      <w:bookmarkStart w:id="8" w:name="_Toc24354_WPSOffice_Level2"/>
      <w:bookmarkStart w:id="9" w:name="_Toc6496_WPSOffice_Level2"/>
      <w:bookmarkStart w:id="10" w:name="_Toc13871"/>
      <w:bookmarkStart w:id="11" w:name="_Toc12765"/>
      <w:r>
        <w:rPr>
          <w:rFonts w:ascii="Times New Roman" w:eastAsia="黑体" w:hAnsi="Times New Roman" w:cs="Times New Roman"/>
          <w:bCs w:val="0"/>
          <w:sz w:val="22"/>
          <w:szCs w:val="15"/>
        </w:rPr>
        <w:t>项目简介</w:t>
      </w:r>
      <w:bookmarkEnd w:id="5"/>
      <w:bookmarkEnd w:id="6"/>
      <w:bookmarkEnd w:id="7"/>
      <w:bookmarkEnd w:id="8"/>
      <w:bookmarkEnd w:id="9"/>
      <w:bookmarkEnd w:id="10"/>
      <w:bookmarkEnd w:id="11"/>
    </w:p>
    <w:p w14:paraId="5B2572BA" w14:textId="0CD574E7" w:rsidR="00C34C48" w:rsidRDefault="00000000">
      <w:pPr>
        <w:snapToGrid w:val="0"/>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 xml:space="preserve">1.1 </w:t>
      </w:r>
      <w:r>
        <w:rPr>
          <w:rFonts w:ascii="Times New Roman" w:hAnsi="Times New Roman" w:cs="Times New Roman"/>
          <w:szCs w:val="22"/>
        </w:rPr>
        <w:t>项目名称：</w:t>
      </w:r>
      <w:r w:rsidR="00FA0B2C">
        <w:rPr>
          <w:rFonts w:ascii="Times New Roman" w:hAnsi="Times New Roman" w:cs="Times New Roman"/>
          <w:szCs w:val="22"/>
          <w:u w:val="single"/>
        </w:rPr>
        <w:t>骆岗徽风皖韵酒店</w:t>
      </w:r>
      <w:r w:rsidR="00FA0B2C">
        <w:rPr>
          <w:rFonts w:ascii="Times New Roman" w:hAnsi="Times New Roman" w:cs="Times New Roman"/>
          <w:szCs w:val="22"/>
          <w:u w:val="single"/>
        </w:rPr>
        <w:t>2026</w:t>
      </w:r>
      <w:r w:rsidR="00FA0B2C">
        <w:rPr>
          <w:rFonts w:ascii="Times New Roman" w:hAnsi="Times New Roman" w:cs="Times New Roman"/>
          <w:szCs w:val="22"/>
          <w:u w:val="single"/>
        </w:rPr>
        <w:t>年汤口酒店项目窗帘及软织物采购及安装</w:t>
      </w:r>
    </w:p>
    <w:p w14:paraId="46AF37A4" w14:textId="77777777"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 xml:space="preserve">1.2 </w:t>
      </w:r>
      <w:r>
        <w:rPr>
          <w:rFonts w:ascii="Times New Roman" w:hAnsi="Times New Roman" w:cs="Times New Roman"/>
          <w:szCs w:val="22"/>
        </w:rPr>
        <w:t>采</w:t>
      </w:r>
      <w:r>
        <w:rPr>
          <w:rFonts w:ascii="Times New Roman" w:hAnsi="Times New Roman" w:cs="Times New Roman"/>
          <w:szCs w:val="22"/>
        </w:rPr>
        <w:t xml:space="preserve"> </w:t>
      </w:r>
      <w:r>
        <w:rPr>
          <w:rFonts w:ascii="Times New Roman" w:hAnsi="Times New Roman" w:cs="Times New Roman"/>
          <w:szCs w:val="22"/>
        </w:rPr>
        <w:t>购</w:t>
      </w:r>
      <w:r>
        <w:rPr>
          <w:rFonts w:ascii="Times New Roman" w:hAnsi="Times New Roman" w:cs="Times New Roman"/>
          <w:szCs w:val="22"/>
        </w:rPr>
        <w:t xml:space="preserve"> </w:t>
      </w:r>
      <w:r>
        <w:rPr>
          <w:rFonts w:ascii="Times New Roman" w:hAnsi="Times New Roman" w:cs="Times New Roman"/>
          <w:szCs w:val="22"/>
        </w:rPr>
        <w:t>人：</w:t>
      </w:r>
      <w:r>
        <w:rPr>
          <w:rFonts w:ascii="Times New Roman" w:hAnsi="Times New Roman" w:cs="Times New Roman" w:hint="eastAsia"/>
          <w:szCs w:val="22"/>
          <w:u w:val="single"/>
        </w:rPr>
        <w:t>安徽骆岗徽风皖韵酒店管理有限公司</w:t>
      </w:r>
    </w:p>
    <w:p w14:paraId="4AF661E6" w14:textId="3ABED0A3" w:rsidR="00C34C48" w:rsidRPr="008E509B" w:rsidRDefault="00000000" w:rsidP="008E509B">
      <w:pPr>
        <w:snapToGrid w:val="0"/>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 xml:space="preserve">1.3 </w:t>
      </w:r>
      <w:r>
        <w:rPr>
          <w:rFonts w:ascii="Times New Roman" w:hAnsi="Times New Roman" w:cs="Times New Roman"/>
          <w:szCs w:val="22"/>
        </w:rPr>
        <w:t>项目概况：</w:t>
      </w:r>
      <w:r w:rsidR="00FA0B2C">
        <w:rPr>
          <w:rFonts w:ascii="Times New Roman" w:hAnsi="Times New Roman" w:cs="Times New Roman"/>
          <w:szCs w:val="22"/>
        </w:rPr>
        <w:t>骆岗徽风皖韵酒店</w:t>
      </w:r>
      <w:r w:rsidR="00FA0B2C">
        <w:rPr>
          <w:rFonts w:ascii="Times New Roman" w:hAnsi="Times New Roman" w:cs="Times New Roman"/>
          <w:szCs w:val="22"/>
        </w:rPr>
        <w:t>2026</w:t>
      </w:r>
      <w:r w:rsidR="00FA0B2C">
        <w:rPr>
          <w:rFonts w:ascii="Times New Roman" w:hAnsi="Times New Roman" w:cs="Times New Roman"/>
          <w:szCs w:val="22"/>
        </w:rPr>
        <w:t>年汤口酒店项目窗帘及软织物采购及安装</w:t>
      </w:r>
      <w:r w:rsidR="008E509B">
        <w:rPr>
          <w:rFonts w:ascii="Times New Roman" w:hAnsi="Times New Roman" w:cs="Times New Roman" w:hint="eastAsia"/>
          <w:szCs w:val="22"/>
        </w:rPr>
        <w:t>，</w:t>
      </w:r>
      <w:r w:rsidR="008E509B" w:rsidRPr="008E509B">
        <w:rPr>
          <w:rFonts w:ascii="Times New Roman" w:hAnsi="Times New Roman" w:cs="Times New Roman"/>
          <w:szCs w:val="22"/>
        </w:rPr>
        <w:t>本项目地块位于</w:t>
      </w:r>
      <w:bookmarkStart w:id="12" w:name="OLE_LINK2"/>
      <w:r w:rsidR="008E509B" w:rsidRPr="008E509B">
        <w:rPr>
          <w:rFonts w:ascii="Times New Roman" w:hAnsi="Times New Roman" w:cs="Times New Roman"/>
          <w:szCs w:val="22"/>
        </w:rPr>
        <w:t>黄山市黄山区汤口镇</w:t>
      </w:r>
      <w:bookmarkEnd w:id="12"/>
      <w:r w:rsidR="008E509B">
        <w:rPr>
          <w:rFonts w:ascii="Times New Roman" w:hAnsi="Times New Roman" w:cs="Times New Roman" w:hint="eastAsia"/>
          <w:szCs w:val="22"/>
        </w:rPr>
        <w:t>，</w:t>
      </w:r>
      <w:r w:rsidR="008E509B" w:rsidRPr="008E509B">
        <w:rPr>
          <w:rFonts w:ascii="Times New Roman" w:hAnsi="Times New Roman" w:cs="Times New Roman"/>
          <w:szCs w:val="22"/>
        </w:rPr>
        <w:t>项目建设用地面积</w:t>
      </w:r>
      <w:r w:rsidR="008E509B" w:rsidRPr="008E509B">
        <w:rPr>
          <w:rFonts w:ascii="Times New Roman" w:hAnsi="Times New Roman" w:cs="Times New Roman"/>
          <w:szCs w:val="22"/>
        </w:rPr>
        <w:t xml:space="preserve"> 10005.52</w:t>
      </w:r>
      <w:r w:rsidR="008E509B" w:rsidRPr="008E509B">
        <w:rPr>
          <w:rFonts w:ascii="Times New Roman" w:hAnsi="Times New Roman" w:cs="Times New Roman"/>
          <w:szCs w:val="22"/>
        </w:rPr>
        <w:t>平方米（约</w:t>
      </w:r>
      <w:r w:rsidR="008E509B" w:rsidRPr="008E509B">
        <w:rPr>
          <w:rFonts w:ascii="Times New Roman" w:hAnsi="Times New Roman" w:cs="Times New Roman"/>
          <w:szCs w:val="22"/>
        </w:rPr>
        <w:t xml:space="preserve">15.01 </w:t>
      </w:r>
      <w:r w:rsidR="008E509B" w:rsidRPr="008E509B">
        <w:rPr>
          <w:rFonts w:ascii="Times New Roman" w:hAnsi="Times New Roman" w:cs="Times New Roman"/>
          <w:szCs w:val="22"/>
        </w:rPr>
        <w:t>亩），规划总建筑面积约</w:t>
      </w:r>
      <w:r w:rsidR="008E509B" w:rsidRPr="008E509B">
        <w:rPr>
          <w:rFonts w:ascii="Times New Roman" w:hAnsi="Times New Roman" w:cs="Times New Roman"/>
          <w:szCs w:val="22"/>
        </w:rPr>
        <w:t>9959</w:t>
      </w:r>
      <w:r w:rsidR="008E509B" w:rsidRPr="008E509B">
        <w:rPr>
          <w:rFonts w:ascii="Times New Roman" w:hAnsi="Times New Roman" w:cs="Times New Roman"/>
          <w:szCs w:val="22"/>
        </w:rPr>
        <w:t>平方米</w:t>
      </w:r>
      <w:r w:rsidR="008E509B" w:rsidRPr="008E509B">
        <w:rPr>
          <w:rFonts w:ascii="Times New Roman" w:hAnsi="Times New Roman" w:cs="Times New Roman" w:hint="eastAsia"/>
          <w:szCs w:val="22"/>
        </w:rPr>
        <w:t>；</w:t>
      </w:r>
      <w:r w:rsidR="008E509B" w:rsidRPr="008E509B">
        <w:rPr>
          <w:rFonts w:ascii="Times New Roman" w:hAnsi="Times New Roman" w:cs="Times New Roman"/>
          <w:szCs w:val="22"/>
        </w:rPr>
        <w:t>具体详见询比文件及采购清单</w:t>
      </w:r>
    </w:p>
    <w:p w14:paraId="69168DCB" w14:textId="77777777"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13" w:name="_Toc17858_WPSOffice_Level2"/>
      <w:bookmarkStart w:id="14" w:name="_Toc18453"/>
      <w:bookmarkStart w:id="15" w:name="_Toc525632586"/>
      <w:bookmarkStart w:id="16" w:name="_Toc8128_WPSOffice_Level2"/>
      <w:bookmarkStart w:id="17" w:name="_Toc10274"/>
      <w:bookmarkStart w:id="18" w:name="_Toc18367_WPSOffice_Level2"/>
      <w:bookmarkStart w:id="19" w:name="_Toc23266_WPSOffice_Level2"/>
      <w:r>
        <w:rPr>
          <w:rFonts w:ascii="Times New Roman" w:eastAsia="黑体" w:hAnsi="Times New Roman" w:cs="Times New Roman"/>
          <w:bCs w:val="0"/>
          <w:sz w:val="22"/>
          <w:szCs w:val="15"/>
        </w:rPr>
        <w:t>采购说明</w:t>
      </w:r>
      <w:bookmarkEnd w:id="13"/>
      <w:bookmarkEnd w:id="14"/>
      <w:bookmarkEnd w:id="15"/>
      <w:bookmarkEnd w:id="16"/>
      <w:bookmarkEnd w:id="17"/>
      <w:bookmarkEnd w:id="18"/>
      <w:bookmarkEnd w:id="19"/>
    </w:p>
    <w:p w14:paraId="214A8B66" w14:textId="77777777" w:rsidR="00C34C48" w:rsidRDefault="00000000">
      <w:pPr>
        <w:snapToGrid w:val="0"/>
        <w:spacing w:after="0" w:line="440" w:lineRule="exact"/>
        <w:ind w:firstLineChars="200" w:firstLine="420"/>
        <w:rPr>
          <w:rFonts w:ascii="Times New Roman" w:hAnsi="Times New Roman" w:cs="Times New Roman"/>
          <w:szCs w:val="22"/>
          <w:u w:val="single"/>
        </w:rPr>
      </w:pPr>
      <w:bookmarkStart w:id="20" w:name="_Toc4489_WPSOffice_Level3"/>
      <w:r>
        <w:rPr>
          <w:rFonts w:ascii="Times New Roman" w:hAnsi="Times New Roman" w:cs="Times New Roman"/>
          <w:szCs w:val="22"/>
        </w:rPr>
        <w:t xml:space="preserve">2.1 </w:t>
      </w:r>
      <w:r>
        <w:rPr>
          <w:rFonts w:ascii="Times New Roman" w:hAnsi="Times New Roman" w:cs="Times New Roman"/>
          <w:szCs w:val="22"/>
        </w:rPr>
        <w:t>采购方式：</w:t>
      </w:r>
      <w:bookmarkEnd w:id="20"/>
      <w:permStart w:id="1732344785" w:edGrp="everyone"/>
      <w:r>
        <w:rPr>
          <w:rFonts w:ascii="Times New Roman" w:hAnsi="Times New Roman" w:cs="Times New Roman"/>
          <w:szCs w:val="22"/>
          <w:u w:val="single"/>
        </w:rPr>
        <w:t>公开询比采购</w:t>
      </w:r>
    </w:p>
    <w:p w14:paraId="43D29C0D" w14:textId="77777777" w:rsidR="00C34C48" w:rsidRDefault="00000000">
      <w:pPr>
        <w:snapToGrid w:val="0"/>
        <w:spacing w:after="0" w:line="440" w:lineRule="exact"/>
        <w:ind w:firstLineChars="200" w:firstLine="420"/>
        <w:rPr>
          <w:rFonts w:ascii="Times New Roman" w:hAnsi="Times New Roman" w:cs="Times New Roman"/>
          <w:szCs w:val="22"/>
          <w:u w:val="single"/>
        </w:rPr>
      </w:pPr>
      <w:bookmarkStart w:id="21" w:name="_Toc23266_WPSOffice_Level3"/>
      <w:permEnd w:id="1732344785"/>
      <w:r>
        <w:rPr>
          <w:rFonts w:ascii="Times New Roman" w:hAnsi="Times New Roman" w:cs="Times New Roman"/>
          <w:szCs w:val="22"/>
        </w:rPr>
        <w:t xml:space="preserve">2.2 </w:t>
      </w:r>
      <w:r>
        <w:rPr>
          <w:rFonts w:ascii="Times New Roman" w:hAnsi="Times New Roman" w:cs="Times New Roman"/>
          <w:szCs w:val="22"/>
        </w:rPr>
        <w:t>资金来源及比例：</w:t>
      </w:r>
      <w:bookmarkStart w:id="22" w:name="_Toc22379_WPSOffice_Level3"/>
      <w:bookmarkEnd w:id="21"/>
      <w:permStart w:id="519533232" w:edGrp="everyone"/>
      <w:r>
        <w:rPr>
          <w:rFonts w:ascii="Times New Roman" w:hAnsi="Times New Roman" w:cs="Times New Roman" w:hint="eastAsia"/>
          <w:szCs w:val="22"/>
          <w:u w:val="single"/>
        </w:rPr>
        <w:t>100%</w:t>
      </w:r>
      <w:r>
        <w:rPr>
          <w:rFonts w:ascii="Times New Roman" w:hAnsi="Times New Roman" w:cs="Times New Roman" w:hint="eastAsia"/>
          <w:szCs w:val="22"/>
          <w:u w:val="single"/>
        </w:rPr>
        <w:t>来自</w:t>
      </w:r>
      <w:r>
        <w:rPr>
          <w:rFonts w:ascii="Times New Roman" w:hAnsi="Times New Roman" w:cs="Times New Roman"/>
          <w:szCs w:val="22"/>
          <w:u w:val="single"/>
        </w:rPr>
        <w:t>企业自筹</w:t>
      </w:r>
    </w:p>
    <w:permEnd w:id="519533232"/>
    <w:p w14:paraId="01B969F4" w14:textId="0B58939A" w:rsidR="00C34C48" w:rsidRDefault="00000000">
      <w:pPr>
        <w:snapToGrid w:val="0"/>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 xml:space="preserve">2.3 </w:t>
      </w:r>
      <w:r>
        <w:rPr>
          <w:rFonts w:ascii="Times New Roman" w:hAnsi="Times New Roman" w:cs="Times New Roman" w:hint="eastAsia"/>
          <w:szCs w:val="22"/>
        </w:rPr>
        <w:t>采购范围：</w:t>
      </w:r>
      <w:r w:rsidR="00FA0B2C">
        <w:rPr>
          <w:rFonts w:ascii="Times New Roman" w:hAnsi="Times New Roman" w:cs="Times New Roman"/>
          <w:szCs w:val="22"/>
          <w:u w:val="single"/>
        </w:rPr>
        <w:t>骆岗徽风皖韵酒店</w:t>
      </w:r>
      <w:r w:rsidR="00FA0B2C">
        <w:rPr>
          <w:rFonts w:ascii="Times New Roman" w:hAnsi="Times New Roman" w:cs="Times New Roman"/>
          <w:szCs w:val="22"/>
          <w:u w:val="single"/>
        </w:rPr>
        <w:t>2026</w:t>
      </w:r>
      <w:r w:rsidR="00FA0B2C">
        <w:rPr>
          <w:rFonts w:ascii="Times New Roman" w:hAnsi="Times New Roman" w:cs="Times New Roman"/>
          <w:szCs w:val="22"/>
          <w:u w:val="single"/>
        </w:rPr>
        <w:t>年汤口酒店项目窗帘及软织物采购及安装</w:t>
      </w:r>
      <w:r>
        <w:rPr>
          <w:rFonts w:ascii="Times New Roman" w:hAnsi="Times New Roman" w:cs="Times New Roman" w:hint="eastAsia"/>
          <w:szCs w:val="22"/>
          <w:u w:val="single"/>
        </w:rPr>
        <w:t>，</w:t>
      </w:r>
      <w:r w:rsidR="00FA0B2C" w:rsidRPr="00FA0B2C">
        <w:rPr>
          <w:rFonts w:ascii="Times New Roman" w:hAnsi="Times New Roman" w:cs="Times New Roman"/>
          <w:szCs w:val="22"/>
          <w:u w:val="single"/>
        </w:rPr>
        <w:t>包括但不限于本项目窗帘及软品织物的采购供应、包装运输和装卸、二次搬运、保管、成品保护、安装</w:t>
      </w:r>
      <w:proofErr w:type="gramStart"/>
      <w:r w:rsidR="00FA0B2C" w:rsidRPr="00FA0B2C">
        <w:rPr>
          <w:rFonts w:ascii="Times New Roman" w:hAnsi="Times New Roman" w:cs="Times New Roman"/>
          <w:szCs w:val="22"/>
          <w:u w:val="single"/>
        </w:rPr>
        <w:t>(</w:t>
      </w:r>
      <w:r w:rsidR="00FA0B2C" w:rsidRPr="00FA0B2C">
        <w:rPr>
          <w:rFonts w:ascii="Times New Roman" w:hAnsi="Times New Roman" w:cs="Times New Roman"/>
          <w:szCs w:val="22"/>
          <w:u w:val="single"/>
        </w:rPr>
        <w:t>含窗帘主材及辅助材料</w:t>
      </w:r>
      <w:r w:rsidR="00FA0B2C" w:rsidRPr="00FA0B2C">
        <w:rPr>
          <w:rFonts w:ascii="Times New Roman" w:hAnsi="Times New Roman" w:cs="Times New Roman"/>
          <w:szCs w:val="22"/>
          <w:u w:val="single"/>
        </w:rPr>
        <w:t>)</w:t>
      </w:r>
      <w:proofErr w:type="gramEnd"/>
      <w:r w:rsidR="00FA0B2C" w:rsidRPr="00FA0B2C">
        <w:rPr>
          <w:rFonts w:ascii="Times New Roman" w:hAnsi="Times New Roman" w:cs="Times New Roman"/>
          <w:szCs w:val="22"/>
          <w:u w:val="single"/>
        </w:rPr>
        <w:t>、验收合格、交付使用、人员培训、质保期内日常维护保养、售后跟踪服务等全过程</w:t>
      </w:r>
      <w:r w:rsidR="0035327E" w:rsidRPr="0035327E">
        <w:rPr>
          <w:rFonts w:ascii="Times New Roman" w:hAnsi="Times New Roman" w:cs="Times New Roman"/>
          <w:szCs w:val="22"/>
          <w:u w:val="single"/>
        </w:rPr>
        <w:t>，</w:t>
      </w:r>
      <w:r w:rsidR="0035327E" w:rsidRPr="0035327E">
        <w:rPr>
          <w:rFonts w:ascii="Times New Roman" w:hAnsi="Times New Roman" w:cs="Times New Roman"/>
          <w:color w:val="EE0000"/>
          <w:szCs w:val="22"/>
          <w:u w:val="single"/>
        </w:rPr>
        <w:t>具体详见</w:t>
      </w:r>
      <w:r w:rsidR="00EF6E1D">
        <w:rPr>
          <w:rFonts w:ascii="Times New Roman" w:hAnsi="Times New Roman" w:cs="Times New Roman" w:hint="eastAsia"/>
          <w:color w:val="EE0000"/>
          <w:szCs w:val="22"/>
          <w:u w:val="single"/>
        </w:rPr>
        <w:t>软装方案、询比文件及工程量</w:t>
      </w:r>
      <w:r w:rsidR="0035327E" w:rsidRPr="00CA2A5F">
        <w:rPr>
          <w:rFonts w:ascii="Times New Roman" w:hAnsi="Times New Roman" w:cs="Times New Roman"/>
          <w:szCs w:val="22"/>
          <w:highlight w:val="yellow"/>
          <w:u w:val="single"/>
        </w:rPr>
        <w:t>清单</w:t>
      </w:r>
      <w:r>
        <w:rPr>
          <w:rFonts w:ascii="Times New Roman" w:hAnsi="Times New Roman" w:cs="Times New Roman" w:hint="eastAsia"/>
          <w:szCs w:val="22"/>
          <w:u w:val="single"/>
        </w:rPr>
        <w:t>。</w:t>
      </w:r>
    </w:p>
    <w:p w14:paraId="41227734" w14:textId="77777777"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 xml:space="preserve">2.4 </w:t>
      </w:r>
      <w:r>
        <w:rPr>
          <w:rFonts w:ascii="Times New Roman" w:hAnsi="Times New Roman" w:cs="Times New Roman"/>
          <w:szCs w:val="22"/>
        </w:rPr>
        <w:t>合同包划分：</w:t>
      </w:r>
      <w:permStart w:id="367143448" w:edGrp="everyone"/>
      <w:r>
        <w:rPr>
          <w:rFonts w:ascii="Times New Roman" w:hAnsi="Times New Roman" w:cs="Times New Roman"/>
          <w:szCs w:val="22"/>
          <w:u w:val="single"/>
        </w:rPr>
        <w:t xml:space="preserve">  </w:t>
      </w:r>
      <w:r>
        <w:rPr>
          <w:rFonts w:ascii="Times New Roman" w:hAnsi="Times New Roman" w:cs="Times New Roman" w:hint="eastAsia"/>
          <w:szCs w:val="22"/>
          <w:u w:val="single"/>
        </w:rPr>
        <w:t>1</w:t>
      </w:r>
      <w:r>
        <w:rPr>
          <w:rFonts w:ascii="Times New Roman" w:hAnsi="Times New Roman" w:cs="Times New Roman" w:hint="eastAsia"/>
          <w:szCs w:val="22"/>
          <w:u w:val="single"/>
        </w:rPr>
        <w:t>个标段</w:t>
      </w:r>
      <w:r>
        <w:rPr>
          <w:rFonts w:ascii="Times New Roman" w:hAnsi="Times New Roman" w:cs="Times New Roman"/>
          <w:szCs w:val="22"/>
          <w:u w:val="single"/>
        </w:rPr>
        <w:t xml:space="preserve">  </w:t>
      </w:r>
    </w:p>
    <w:permEnd w:id="367143448"/>
    <w:p w14:paraId="6243DD42" w14:textId="21EEE876" w:rsidR="00C34C48" w:rsidRDefault="00000000">
      <w:pPr>
        <w:snapToGrid w:val="0"/>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2.</w:t>
      </w:r>
      <w:r>
        <w:rPr>
          <w:rFonts w:ascii="Times New Roman" w:hAnsi="Times New Roman" w:cs="Times New Roman" w:hint="eastAsia"/>
          <w:szCs w:val="22"/>
        </w:rPr>
        <w:t>5</w:t>
      </w:r>
      <w:r>
        <w:rPr>
          <w:rFonts w:ascii="Times New Roman" w:hAnsi="Times New Roman" w:cs="Times New Roman"/>
          <w:szCs w:val="22"/>
        </w:rPr>
        <w:t xml:space="preserve"> </w:t>
      </w:r>
      <w:bookmarkStart w:id="23" w:name="OLE_LINK8"/>
      <w:r>
        <w:rPr>
          <w:rFonts w:ascii="Times New Roman" w:hAnsi="Times New Roman" w:cs="Times New Roman"/>
          <w:szCs w:val="22"/>
        </w:rPr>
        <w:t>最高限价：</w:t>
      </w:r>
      <w:bookmarkStart w:id="24" w:name="OLE_LINK3"/>
      <w:bookmarkEnd w:id="22"/>
      <w:permStart w:id="6958035" w:edGrp="everyone"/>
      <w:r w:rsidR="0072476A">
        <w:rPr>
          <w:rFonts w:ascii="Times New Roman" w:hAnsi="Times New Roman" w:cs="Times New Roman" w:hint="eastAsia"/>
          <w:szCs w:val="22"/>
        </w:rPr>
        <w:t>566170</w:t>
      </w:r>
      <w:bookmarkEnd w:id="24"/>
      <w:r>
        <w:rPr>
          <w:rFonts w:ascii="Times New Roman" w:hAnsi="Times New Roman" w:cs="Times New Roman" w:hint="eastAsia"/>
          <w:szCs w:val="22"/>
          <w:u w:val="single"/>
        </w:rPr>
        <w:t>元</w:t>
      </w:r>
      <w:r w:rsidR="00CA2A5F">
        <w:rPr>
          <w:rFonts w:ascii="Times New Roman" w:hAnsi="Times New Roman" w:cs="Times New Roman" w:hint="eastAsia"/>
          <w:szCs w:val="22"/>
          <w:u w:val="single"/>
        </w:rPr>
        <w:t>（含税，税率为</w:t>
      </w:r>
      <w:r w:rsidR="00CA2A5F">
        <w:rPr>
          <w:rFonts w:ascii="Times New Roman" w:hAnsi="Times New Roman" w:cs="Times New Roman" w:hint="eastAsia"/>
          <w:szCs w:val="22"/>
          <w:u w:val="single"/>
        </w:rPr>
        <w:t>13%</w:t>
      </w:r>
      <w:r w:rsidR="00CA2A5F">
        <w:rPr>
          <w:rFonts w:ascii="Times New Roman" w:hAnsi="Times New Roman" w:cs="Times New Roman" w:hint="eastAsia"/>
          <w:szCs w:val="22"/>
          <w:u w:val="single"/>
        </w:rPr>
        <w:t>）</w:t>
      </w:r>
      <w:bookmarkEnd w:id="23"/>
    </w:p>
    <w:permEnd w:id="6958035"/>
    <w:p w14:paraId="608C15E0" w14:textId="390147EE"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 xml:space="preserve">2.6 </w:t>
      </w:r>
      <w:r>
        <w:rPr>
          <w:rFonts w:ascii="Times New Roman" w:hAnsi="Times New Roman" w:cs="Times New Roman"/>
          <w:szCs w:val="22"/>
        </w:rPr>
        <w:t>计划</w:t>
      </w:r>
      <w:r w:rsidR="00625CB5">
        <w:rPr>
          <w:rFonts w:ascii="Times New Roman" w:hAnsi="Times New Roman" w:cs="Times New Roman" w:hint="eastAsia"/>
          <w:szCs w:val="22"/>
        </w:rPr>
        <w:t>服务</w:t>
      </w:r>
      <w:r>
        <w:rPr>
          <w:rFonts w:ascii="Times New Roman" w:hAnsi="Times New Roman" w:cs="Times New Roman"/>
          <w:szCs w:val="22"/>
        </w:rPr>
        <w:t>期：</w:t>
      </w:r>
      <w:permStart w:id="790365238" w:edGrp="everyone"/>
      <w:r>
        <w:rPr>
          <w:rFonts w:ascii="Times New Roman" w:hAnsi="Times New Roman" w:cs="Times New Roman"/>
          <w:szCs w:val="22"/>
          <w:u w:val="single"/>
        </w:rPr>
        <w:t>计划开工日期</w:t>
      </w:r>
      <w:r w:rsidRPr="00877271">
        <w:rPr>
          <w:rFonts w:ascii="Times New Roman" w:hAnsi="Times New Roman" w:cs="Times New Roman" w:hint="eastAsia"/>
          <w:color w:val="EE0000"/>
          <w:szCs w:val="22"/>
          <w:u w:val="single"/>
        </w:rPr>
        <w:t>2026</w:t>
      </w:r>
      <w:r w:rsidRPr="00877271">
        <w:rPr>
          <w:rFonts w:ascii="Times New Roman" w:hAnsi="Times New Roman" w:cs="Times New Roman" w:hint="eastAsia"/>
          <w:color w:val="EE0000"/>
          <w:szCs w:val="22"/>
          <w:u w:val="single"/>
        </w:rPr>
        <w:t>年</w:t>
      </w:r>
      <w:r w:rsidR="007F5CF7">
        <w:rPr>
          <w:rFonts w:ascii="Times New Roman" w:hAnsi="Times New Roman" w:cs="Times New Roman" w:hint="eastAsia"/>
          <w:color w:val="EE0000"/>
          <w:szCs w:val="22"/>
          <w:u w:val="single"/>
        </w:rPr>
        <w:t>8</w:t>
      </w:r>
      <w:r w:rsidRPr="00877271">
        <w:rPr>
          <w:rFonts w:ascii="Times New Roman" w:hAnsi="Times New Roman" w:cs="Times New Roman" w:hint="eastAsia"/>
          <w:color w:val="EE0000"/>
          <w:szCs w:val="22"/>
          <w:u w:val="single"/>
        </w:rPr>
        <w:t>月</w:t>
      </w:r>
      <w:r w:rsidR="007F5CF7">
        <w:rPr>
          <w:rFonts w:ascii="Times New Roman" w:hAnsi="Times New Roman" w:cs="Times New Roman" w:hint="eastAsia"/>
          <w:color w:val="EE0000"/>
          <w:szCs w:val="22"/>
          <w:u w:val="single"/>
        </w:rPr>
        <w:t>25</w:t>
      </w:r>
      <w:r w:rsidRPr="00877271">
        <w:rPr>
          <w:rFonts w:ascii="Times New Roman" w:hAnsi="Times New Roman" w:cs="Times New Roman" w:hint="eastAsia"/>
          <w:color w:val="EE0000"/>
          <w:szCs w:val="22"/>
          <w:u w:val="single"/>
        </w:rPr>
        <w:t>日</w:t>
      </w:r>
      <w:r w:rsidRPr="00877271">
        <w:rPr>
          <w:rFonts w:ascii="Times New Roman" w:hAnsi="Times New Roman" w:cs="Times New Roman"/>
          <w:color w:val="EE0000"/>
          <w:szCs w:val="22"/>
          <w:u w:val="single"/>
        </w:rPr>
        <w:t>（</w:t>
      </w:r>
      <w:r>
        <w:rPr>
          <w:rFonts w:ascii="Times New Roman" w:hAnsi="Times New Roman" w:cs="Times New Roman"/>
          <w:szCs w:val="22"/>
          <w:u w:val="single"/>
        </w:rPr>
        <w:t>实际开工日期以采购人通知的为准）；</w:t>
      </w:r>
      <w:r w:rsidR="004D24FD">
        <w:rPr>
          <w:rFonts w:ascii="Times New Roman" w:hAnsi="Times New Roman" w:cs="Times New Roman" w:hint="eastAsia"/>
          <w:szCs w:val="22"/>
          <w:u w:val="single"/>
        </w:rPr>
        <w:t>供货期</w:t>
      </w:r>
      <w:r w:rsidR="004D24FD">
        <w:rPr>
          <w:rFonts w:ascii="Times New Roman" w:hAnsi="Times New Roman" w:cs="Times New Roman" w:hint="eastAsia"/>
          <w:szCs w:val="22"/>
          <w:u w:val="single"/>
        </w:rPr>
        <w:t>30</w:t>
      </w:r>
      <w:r w:rsidR="004D24FD">
        <w:rPr>
          <w:rFonts w:ascii="Times New Roman" w:hAnsi="Times New Roman" w:cs="Times New Roman" w:hint="eastAsia"/>
          <w:szCs w:val="22"/>
          <w:u w:val="single"/>
        </w:rPr>
        <w:t>天</w:t>
      </w:r>
      <w:proofErr w:type="gramStart"/>
      <w:r>
        <w:rPr>
          <w:rFonts w:ascii="Times New Roman" w:hAnsi="Times New Roman" w:cs="Times New Roman"/>
          <w:szCs w:val="22"/>
          <w:u w:val="single"/>
        </w:rPr>
        <w:t xml:space="preserve"> </w:t>
      </w:r>
      <w:r>
        <w:rPr>
          <w:rFonts w:ascii="Times New Roman" w:hAnsi="Times New Roman" w:cs="Times New Roman"/>
          <w:szCs w:val="22"/>
        </w:rPr>
        <w:t>。</w:t>
      </w:r>
      <w:proofErr w:type="gramEnd"/>
    </w:p>
    <w:permEnd w:id="790365238"/>
    <w:p w14:paraId="7930179A" w14:textId="223A164C"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2.</w:t>
      </w:r>
      <w:r>
        <w:rPr>
          <w:rFonts w:ascii="Times New Roman" w:hAnsi="Times New Roman" w:cs="Times New Roman" w:hint="eastAsia"/>
          <w:szCs w:val="22"/>
        </w:rPr>
        <w:t>7</w:t>
      </w:r>
      <w:r>
        <w:rPr>
          <w:rFonts w:ascii="Times New Roman" w:hAnsi="Times New Roman" w:cs="Times New Roman"/>
          <w:szCs w:val="22"/>
        </w:rPr>
        <w:t xml:space="preserve"> </w:t>
      </w:r>
      <w:permStart w:id="1227887745" w:edGrp="everyone"/>
      <w:proofErr w:type="gramStart"/>
      <w:r>
        <w:rPr>
          <w:rFonts w:ascii="Times New Roman" w:hAnsi="Times New Roman" w:cs="Times New Roman"/>
          <w:szCs w:val="22"/>
        </w:rPr>
        <w:t>每个</w:t>
      </w:r>
      <w:r w:rsidR="00625CB5">
        <w:rPr>
          <w:rFonts w:ascii="Times New Roman" w:hAnsi="Times New Roman" w:cs="Times New Roman" w:hint="eastAsia"/>
          <w:szCs w:val="22"/>
        </w:rPr>
        <w:t>响应单位</w:t>
      </w:r>
      <w:r>
        <w:rPr>
          <w:rFonts w:ascii="Times New Roman" w:hAnsi="Times New Roman" w:cs="Times New Roman"/>
          <w:szCs w:val="22"/>
        </w:rPr>
        <w:t>最多可同时对</w:t>
      </w:r>
      <w:r>
        <w:rPr>
          <w:rFonts w:ascii="Times New Roman" w:hAnsi="Times New Roman" w:cs="Times New Roman"/>
          <w:szCs w:val="22"/>
          <w:u w:val="single"/>
        </w:rPr>
        <w:t xml:space="preserve">  </w:t>
      </w:r>
      <w:r>
        <w:rPr>
          <w:rFonts w:ascii="Times New Roman" w:hAnsi="Times New Roman" w:cs="Times New Roman" w:hint="eastAsia"/>
          <w:szCs w:val="22"/>
          <w:u w:val="single"/>
        </w:rPr>
        <w:t>1</w:t>
      </w:r>
      <w:proofErr w:type="gramEnd"/>
      <w:r>
        <w:rPr>
          <w:rFonts w:ascii="Times New Roman" w:hAnsi="Times New Roman" w:cs="Times New Roman"/>
          <w:szCs w:val="22"/>
          <w:u w:val="single"/>
        </w:rPr>
        <w:t xml:space="preserve"> </w:t>
      </w:r>
      <w:r>
        <w:rPr>
          <w:rFonts w:ascii="Times New Roman" w:hAnsi="Times New Roman" w:cs="Times New Roman"/>
          <w:szCs w:val="22"/>
        </w:rPr>
        <w:t>（具体数量）合同包进行报价，并允许最多成交</w:t>
      </w:r>
      <w:r>
        <w:rPr>
          <w:rFonts w:ascii="Times New Roman" w:hAnsi="Times New Roman" w:cs="Times New Roman" w:hint="eastAsia"/>
          <w:szCs w:val="22"/>
          <w:u w:val="single"/>
        </w:rPr>
        <w:t xml:space="preserve"> 1 </w:t>
      </w:r>
      <w:r>
        <w:rPr>
          <w:rFonts w:ascii="Times New Roman" w:hAnsi="Times New Roman" w:cs="Times New Roman" w:hint="eastAsia"/>
          <w:szCs w:val="22"/>
        </w:rPr>
        <w:t>（</w:t>
      </w:r>
      <w:r>
        <w:rPr>
          <w:rFonts w:ascii="Times New Roman" w:hAnsi="Times New Roman" w:cs="Times New Roman"/>
          <w:szCs w:val="22"/>
        </w:rPr>
        <w:t>具体数量</w:t>
      </w:r>
      <w:r>
        <w:rPr>
          <w:rFonts w:ascii="Times New Roman" w:hAnsi="Times New Roman" w:cs="Times New Roman" w:hint="eastAsia"/>
          <w:szCs w:val="22"/>
        </w:rPr>
        <w:t>）</w:t>
      </w:r>
      <w:r>
        <w:rPr>
          <w:rFonts w:ascii="Times New Roman" w:hAnsi="Times New Roman" w:cs="Times New Roman"/>
          <w:szCs w:val="22"/>
        </w:rPr>
        <w:t>个合同包</w:t>
      </w:r>
      <w:r>
        <w:rPr>
          <w:rFonts w:ascii="Times New Roman" w:hAnsi="Times New Roman" w:cs="Times New Roman" w:hint="eastAsia"/>
          <w:szCs w:val="22"/>
        </w:rPr>
        <w:t>；多合同包的成交原则：</w:t>
      </w:r>
      <w:r>
        <w:rPr>
          <w:rFonts w:ascii="Times New Roman" w:hAnsi="Times New Roman" w:cs="Times New Roman" w:hint="eastAsia"/>
          <w:szCs w:val="22"/>
          <w:u w:val="single"/>
        </w:rPr>
        <w:t xml:space="preserve"> /</w:t>
      </w:r>
      <w:proofErr w:type="gramStart"/>
      <w:r>
        <w:rPr>
          <w:rFonts w:ascii="Times New Roman" w:hAnsi="Times New Roman" w:cs="Times New Roman" w:hint="eastAsia"/>
          <w:szCs w:val="22"/>
          <w:u w:val="single"/>
        </w:rPr>
        <w:t xml:space="preserve"> </w:t>
      </w:r>
      <w:r>
        <w:rPr>
          <w:rFonts w:ascii="Times New Roman" w:hAnsi="Times New Roman" w:cs="Times New Roman"/>
          <w:szCs w:val="22"/>
        </w:rPr>
        <w:t>。</w:t>
      </w:r>
      <w:proofErr w:type="gramEnd"/>
    </w:p>
    <w:p w14:paraId="450657FF" w14:textId="77777777"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25" w:name="_Toc1622_WPSOffice_Level2"/>
      <w:bookmarkStart w:id="26" w:name="_Toc22379_WPSOffice_Level2"/>
      <w:bookmarkStart w:id="27" w:name="_Toc29516_WPSOffice_Level2"/>
      <w:bookmarkStart w:id="28" w:name="_Toc525632587"/>
      <w:bookmarkStart w:id="29" w:name="_Toc3714"/>
      <w:bookmarkStart w:id="30" w:name="_Toc31673_WPSOffice_Level2"/>
      <w:bookmarkStart w:id="31" w:name="_Toc6388"/>
      <w:permEnd w:id="1227887745"/>
      <w:r>
        <w:rPr>
          <w:rFonts w:ascii="Times New Roman" w:eastAsia="黑体" w:hAnsi="Times New Roman" w:cs="Times New Roman"/>
          <w:bCs w:val="0"/>
          <w:sz w:val="22"/>
          <w:szCs w:val="15"/>
        </w:rPr>
        <w:t>供应商资格条件</w:t>
      </w:r>
      <w:bookmarkEnd w:id="25"/>
      <w:bookmarkEnd w:id="26"/>
      <w:bookmarkEnd w:id="27"/>
      <w:bookmarkEnd w:id="28"/>
      <w:bookmarkEnd w:id="29"/>
      <w:bookmarkEnd w:id="30"/>
      <w:bookmarkEnd w:id="31"/>
    </w:p>
    <w:p w14:paraId="1F6A9E97" w14:textId="77777777"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 xml:space="preserve">3.1 </w:t>
      </w:r>
      <w:r>
        <w:rPr>
          <w:rFonts w:ascii="Times New Roman" w:hAnsi="Times New Roman" w:cs="Times New Roman"/>
          <w:szCs w:val="22"/>
        </w:rPr>
        <w:t>本次采购要求供应商须</w:t>
      </w:r>
      <w:r>
        <w:rPr>
          <w:rFonts w:ascii="Times New Roman" w:hAnsi="Times New Roman" w:cs="Times New Roman" w:hint="eastAsia"/>
          <w:szCs w:val="22"/>
        </w:rPr>
        <w:t>同时</w:t>
      </w:r>
      <w:r>
        <w:rPr>
          <w:rFonts w:ascii="Times New Roman" w:hAnsi="Times New Roman" w:cs="Times New Roman"/>
          <w:szCs w:val="22"/>
        </w:rPr>
        <w:t>具备：</w:t>
      </w:r>
    </w:p>
    <w:p w14:paraId="5852CF3C" w14:textId="2A94AA28"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w:t>
      </w:r>
      <w:r>
        <w:rPr>
          <w:rFonts w:ascii="Times New Roman" w:hAnsi="Times New Roman" w:cs="Times New Roman"/>
          <w:szCs w:val="22"/>
        </w:rPr>
        <w:t>1</w:t>
      </w:r>
      <w:r>
        <w:rPr>
          <w:rFonts w:ascii="Times New Roman" w:hAnsi="Times New Roman" w:cs="Times New Roman"/>
          <w:szCs w:val="22"/>
        </w:rPr>
        <w:t>）资质最低要求：</w:t>
      </w:r>
      <w:r w:rsidR="00DB754B">
        <w:rPr>
          <w:rFonts w:ascii="宋体" w:hAnsi="宋体" w:cs="宋体" w:hint="eastAsia"/>
          <w:kern w:val="0"/>
          <w:sz w:val="22"/>
          <w:szCs w:val="22"/>
        </w:rPr>
        <w:t>具有有效的营业执照</w:t>
      </w:r>
      <w:r>
        <w:rPr>
          <w:rFonts w:ascii="Times New Roman" w:hAnsi="Times New Roman" w:cs="Times New Roman" w:hint="eastAsia"/>
          <w:szCs w:val="22"/>
        </w:rPr>
        <w:t>；</w:t>
      </w:r>
    </w:p>
    <w:p w14:paraId="7BE51C77" w14:textId="77777777" w:rsidR="00C34C48" w:rsidRDefault="00000000">
      <w:pPr>
        <w:numPr>
          <w:ilvl w:val="0"/>
          <w:numId w:val="4"/>
        </w:num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业绩最低要求：</w:t>
      </w:r>
    </w:p>
    <w:p w14:paraId="1F82021C" w14:textId="31C3ED3E" w:rsidR="00C34C48" w:rsidRPr="00375D39"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近</w:t>
      </w:r>
      <w:permStart w:id="201131011" w:edGrp="everyone"/>
      <w:r>
        <w:rPr>
          <w:rFonts w:ascii="Times New Roman" w:hAnsi="Times New Roman" w:cs="Times New Roman"/>
          <w:szCs w:val="22"/>
        </w:rPr>
        <w:t>__</w:t>
      </w:r>
      <w:r w:rsidR="00E94445">
        <w:rPr>
          <w:rFonts w:ascii="Times New Roman" w:hAnsi="Times New Roman" w:cs="Times New Roman" w:hint="eastAsia"/>
          <w:szCs w:val="22"/>
        </w:rPr>
        <w:t>三</w:t>
      </w:r>
      <w:r>
        <w:rPr>
          <w:rFonts w:ascii="Times New Roman" w:hAnsi="Times New Roman" w:cs="Times New Roman"/>
          <w:szCs w:val="22"/>
        </w:rPr>
        <w:t>__</w:t>
      </w:r>
      <w:permEnd w:id="201131011"/>
      <w:r>
        <w:rPr>
          <w:rFonts w:ascii="Times New Roman" w:hAnsi="Times New Roman" w:cs="Times New Roman"/>
          <w:szCs w:val="22"/>
        </w:rPr>
        <w:t>年（指</w:t>
      </w:r>
      <w:sdt>
        <w:sdtPr>
          <w:rPr>
            <w:rFonts w:ascii="Times New Roman" w:hAnsi="Times New Roman" w:cs="Times New Roman"/>
            <w:szCs w:val="22"/>
          </w:rPr>
          <w:id w:val="147465823"/>
          <w:placeholder>
            <w:docPart w:val="{e6ea4ee8-4008-40ec-85ad-6bea98ad5acf}"/>
          </w:placeholder>
          <w:date w:fullDate="2023-01-01T00:00:00Z">
            <w:dateFormat w:val="yyyy'年'MM'月'dd'日'"/>
            <w:lid w:val="zh-CN"/>
            <w:storeMappedDataAs w:val="dateTime"/>
            <w:calendar w:val="gregorian"/>
          </w:date>
        </w:sdtPr>
        <w:sdtContent>
          <w:r>
            <w:rPr>
              <w:rFonts w:ascii="Times New Roman" w:hAnsi="Times New Roman" w:cs="Times New Roman" w:hint="eastAsia"/>
              <w:szCs w:val="22"/>
            </w:rPr>
            <w:t>202</w:t>
          </w:r>
          <w:r w:rsidR="00E94445">
            <w:rPr>
              <w:rFonts w:ascii="Times New Roman" w:hAnsi="Times New Roman" w:cs="Times New Roman" w:hint="eastAsia"/>
              <w:szCs w:val="22"/>
            </w:rPr>
            <w:t>3</w:t>
          </w:r>
          <w:r>
            <w:rPr>
              <w:rFonts w:ascii="Times New Roman" w:hAnsi="Times New Roman" w:cs="Times New Roman" w:hint="eastAsia"/>
              <w:szCs w:val="22"/>
            </w:rPr>
            <w:t>年</w:t>
          </w:r>
          <w:r>
            <w:rPr>
              <w:rFonts w:ascii="Times New Roman" w:hAnsi="Times New Roman" w:cs="Times New Roman" w:hint="eastAsia"/>
              <w:szCs w:val="22"/>
            </w:rPr>
            <w:t>01</w:t>
          </w:r>
          <w:r>
            <w:rPr>
              <w:rFonts w:ascii="Times New Roman" w:hAnsi="Times New Roman" w:cs="Times New Roman" w:hint="eastAsia"/>
              <w:szCs w:val="22"/>
            </w:rPr>
            <w:t>月</w:t>
          </w:r>
          <w:r>
            <w:rPr>
              <w:rFonts w:ascii="Times New Roman" w:hAnsi="Times New Roman" w:cs="Times New Roman" w:hint="eastAsia"/>
              <w:szCs w:val="22"/>
            </w:rPr>
            <w:t>01</w:t>
          </w:r>
          <w:r>
            <w:rPr>
              <w:rFonts w:ascii="Times New Roman" w:hAnsi="Times New Roman" w:cs="Times New Roman" w:hint="eastAsia"/>
              <w:szCs w:val="22"/>
            </w:rPr>
            <w:t>日</w:t>
          </w:r>
        </w:sdtContent>
      </w:sdt>
      <w:r>
        <w:rPr>
          <w:rFonts w:ascii="Times New Roman" w:hAnsi="Times New Roman" w:cs="Times New Roman"/>
          <w:szCs w:val="22"/>
        </w:rPr>
        <w:t>至响应文件递交截止日期，以</w:t>
      </w:r>
      <w:permStart w:id="1894326056" w:edGrp="everyone"/>
      <w:r>
        <w:rPr>
          <w:rFonts w:ascii="Times New Roman" w:hAnsi="Times New Roman" w:cs="Times New Roman"/>
          <w:szCs w:val="22"/>
        </w:rPr>
        <w:t>_</w:t>
      </w:r>
      <w:r>
        <w:rPr>
          <w:rFonts w:ascii="Times New Roman" w:hAnsi="Times New Roman" w:cs="Times New Roman" w:hint="eastAsia"/>
          <w:szCs w:val="22"/>
        </w:rPr>
        <w:t>合同签订</w:t>
      </w:r>
      <w:permEnd w:id="1894326056"/>
      <w:r>
        <w:rPr>
          <w:rFonts w:ascii="Times New Roman" w:hAnsi="Times New Roman" w:cs="Times New Roman"/>
          <w:szCs w:val="22"/>
        </w:rPr>
        <w:t>时间为准）</w:t>
      </w:r>
      <w:r w:rsidRPr="00375D39">
        <w:rPr>
          <w:rFonts w:ascii="Times New Roman" w:hAnsi="Times New Roman" w:cs="Times New Roman"/>
          <w:szCs w:val="22"/>
        </w:rPr>
        <w:t>具备</w:t>
      </w:r>
      <w:permStart w:id="215448437" w:edGrp="everyone"/>
      <w:r w:rsidRPr="00375D39">
        <w:rPr>
          <w:rFonts w:ascii="Times New Roman" w:hAnsi="Times New Roman" w:cs="Times New Roman"/>
          <w:szCs w:val="22"/>
        </w:rPr>
        <w:t>_</w:t>
      </w:r>
      <w:r w:rsidRPr="00375D39">
        <w:rPr>
          <w:rFonts w:ascii="Times New Roman" w:hAnsi="Times New Roman" w:cs="Times New Roman"/>
          <w:szCs w:val="22"/>
        </w:rPr>
        <w:t>单</w:t>
      </w:r>
      <w:r w:rsidRPr="00375D39">
        <w:rPr>
          <w:rFonts w:ascii="Times New Roman" w:hAnsi="Times New Roman" w:cs="Times New Roman" w:hint="eastAsia"/>
          <w:szCs w:val="22"/>
        </w:rPr>
        <w:t>项</w:t>
      </w:r>
      <w:r w:rsidRPr="00375D39">
        <w:rPr>
          <w:rFonts w:ascii="Times New Roman" w:hAnsi="Times New Roman" w:cs="Times New Roman"/>
          <w:szCs w:val="22"/>
        </w:rPr>
        <w:t>合同</w:t>
      </w:r>
      <w:r w:rsidRPr="0035327E">
        <w:rPr>
          <w:rFonts w:ascii="Times New Roman" w:hAnsi="Times New Roman" w:cs="Times New Roman"/>
          <w:color w:val="EE0000"/>
          <w:szCs w:val="22"/>
        </w:rPr>
        <w:t>金额在</w:t>
      </w:r>
      <w:r w:rsidR="0035327E" w:rsidRPr="0035327E">
        <w:rPr>
          <w:rFonts w:ascii="Times New Roman" w:hAnsi="Times New Roman" w:cs="Times New Roman" w:hint="eastAsia"/>
          <w:color w:val="EE0000"/>
          <w:szCs w:val="22"/>
        </w:rPr>
        <w:t>30</w:t>
      </w:r>
      <w:r w:rsidRPr="0035327E">
        <w:rPr>
          <w:rFonts w:ascii="Times New Roman" w:hAnsi="Times New Roman" w:cs="Times New Roman"/>
          <w:color w:val="EE0000"/>
          <w:szCs w:val="22"/>
        </w:rPr>
        <w:t>万元及以上</w:t>
      </w:r>
      <w:r w:rsidR="00FA0B2C">
        <w:rPr>
          <w:rFonts w:ascii="Times New Roman" w:hAnsi="Times New Roman" w:cs="Times New Roman" w:hint="eastAsia"/>
          <w:color w:val="EE0000"/>
          <w:szCs w:val="22"/>
        </w:rPr>
        <w:t>窗帘及</w:t>
      </w:r>
      <w:r w:rsidR="00213F08">
        <w:rPr>
          <w:rFonts w:ascii="Times New Roman" w:hAnsi="Times New Roman" w:cs="Times New Roman" w:hint="eastAsia"/>
          <w:color w:val="EE0000"/>
          <w:szCs w:val="22"/>
        </w:rPr>
        <w:t>软织物</w:t>
      </w:r>
      <w:r w:rsidR="00C37595" w:rsidRPr="00375D39">
        <w:rPr>
          <w:rFonts w:ascii="Times New Roman" w:hAnsi="Times New Roman" w:cs="Times New Roman" w:hint="eastAsia"/>
          <w:szCs w:val="22"/>
        </w:rPr>
        <w:t>类似</w:t>
      </w:r>
      <w:r w:rsidRPr="00375D39">
        <w:rPr>
          <w:rFonts w:ascii="Times New Roman" w:hAnsi="Times New Roman" w:cs="Times New Roman"/>
          <w:szCs w:val="22"/>
        </w:rPr>
        <w:t>_</w:t>
      </w:r>
      <w:permEnd w:id="215448437"/>
      <w:r w:rsidRPr="00375D39">
        <w:rPr>
          <w:rFonts w:ascii="Times New Roman" w:hAnsi="Times New Roman" w:cs="Times New Roman"/>
          <w:szCs w:val="22"/>
        </w:rPr>
        <w:t>业绩</w:t>
      </w:r>
      <w:r w:rsidR="00FA0B2C" w:rsidRPr="00E055F7">
        <w:rPr>
          <w:rFonts w:ascii="Times New Roman" w:hAnsi="Times New Roman" w:cs="Times New Roman"/>
          <w:color w:val="EE0000"/>
          <w:szCs w:val="22"/>
        </w:rPr>
        <w:t>（业绩证明材料中须</w:t>
      </w:r>
      <w:r w:rsidR="00213F08">
        <w:rPr>
          <w:rFonts w:ascii="Times New Roman" w:hAnsi="Times New Roman" w:cs="Times New Roman" w:hint="eastAsia"/>
          <w:color w:val="EE0000"/>
          <w:szCs w:val="22"/>
        </w:rPr>
        <w:t>包含</w:t>
      </w:r>
      <w:r w:rsidR="00FA0B2C" w:rsidRPr="00E055F7">
        <w:rPr>
          <w:rFonts w:ascii="Times New Roman" w:hAnsi="Times New Roman" w:cs="Times New Roman"/>
          <w:color w:val="EE0000"/>
          <w:szCs w:val="22"/>
        </w:rPr>
        <w:t>窗帘、软织物等</w:t>
      </w:r>
      <w:r w:rsidR="00FA0B2C">
        <w:rPr>
          <w:rFonts w:ascii="Times New Roman" w:hAnsi="Times New Roman" w:cs="Times New Roman" w:hint="eastAsia"/>
          <w:color w:val="EE0000"/>
          <w:szCs w:val="22"/>
        </w:rPr>
        <w:t>类似</w:t>
      </w:r>
      <w:r w:rsidR="00FA0B2C" w:rsidRPr="00E055F7">
        <w:rPr>
          <w:rFonts w:ascii="Times New Roman" w:hAnsi="Times New Roman" w:cs="Times New Roman"/>
          <w:color w:val="EE0000"/>
          <w:szCs w:val="22"/>
        </w:rPr>
        <w:t>产品）</w:t>
      </w:r>
      <w:r w:rsidRPr="00375D39">
        <w:rPr>
          <w:rFonts w:ascii="Times New Roman" w:hAnsi="Times New Roman" w:cs="Times New Roman"/>
          <w:szCs w:val="22"/>
        </w:rPr>
        <w:t>。</w:t>
      </w:r>
    </w:p>
    <w:p w14:paraId="5997AFD5" w14:textId="566FF3A8" w:rsidR="00C34C48" w:rsidRPr="00375D39" w:rsidRDefault="00000000">
      <w:pPr>
        <w:snapToGrid w:val="0"/>
        <w:spacing w:after="0" w:line="440" w:lineRule="exact"/>
        <w:ind w:firstLineChars="200" w:firstLine="420"/>
        <w:rPr>
          <w:rFonts w:ascii="Times New Roman" w:hAnsi="Times New Roman" w:cs="Times New Roman"/>
          <w:sz w:val="18"/>
          <w:szCs w:val="21"/>
        </w:rPr>
      </w:pPr>
      <w:r w:rsidRPr="00375D39">
        <w:rPr>
          <w:rFonts w:ascii="Times New Roman" w:hAnsi="Times New Roman" w:cs="Times New Roman" w:hint="eastAsia"/>
          <w:szCs w:val="22"/>
        </w:rPr>
        <w:t>业绩证明材料以</w:t>
      </w:r>
      <w:r w:rsidR="00375D39" w:rsidRPr="00375D39">
        <w:rPr>
          <w:rFonts w:ascii="Times New Roman" w:hAnsi="Times New Roman" w:cs="Times New Roman"/>
          <w:color w:val="EE0000"/>
          <w:szCs w:val="22"/>
        </w:rPr>
        <w:t>合同扫描件及该合同至少累计</w:t>
      </w:r>
      <w:r w:rsidR="00375D39" w:rsidRPr="00375D39">
        <w:rPr>
          <w:rFonts w:ascii="Times New Roman" w:hAnsi="Times New Roman" w:cs="Times New Roman" w:hint="eastAsia"/>
          <w:color w:val="EE0000"/>
          <w:szCs w:val="22"/>
        </w:rPr>
        <w:t>60%</w:t>
      </w:r>
      <w:r w:rsidR="00375D39" w:rsidRPr="00375D39">
        <w:rPr>
          <w:rFonts w:ascii="Times New Roman" w:hAnsi="Times New Roman" w:cs="Times New Roman" w:hint="eastAsia"/>
          <w:color w:val="EE0000"/>
          <w:szCs w:val="22"/>
        </w:rPr>
        <w:t>金额的</w:t>
      </w:r>
      <w:r w:rsidR="00375D39" w:rsidRPr="00375D39">
        <w:rPr>
          <w:rFonts w:ascii="Times New Roman" w:hAnsi="Times New Roman" w:cs="Times New Roman"/>
          <w:color w:val="EE0000"/>
          <w:szCs w:val="22"/>
        </w:rPr>
        <w:t>发票扫描件</w:t>
      </w:r>
      <w:r w:rsidRPr="00375D39">
        <w:rPr>
          <w:rFonts w:ascii="Times New Roman" w:hAnsi="Times New Roman" w:cs="Times New Roman" w:hint="eastAsia"/>
          <w:szCs w:val="22"/>
        </w:rPr>
        <w:t>为准（参选响应文件中必</w:t>
      </w:r>
      <w:r w:rsidRPr="00375D39">
        <w:rPr>
          <w:rFonts w:ascii="Times New Roman" w:hAnsi="Times New Roman" w:cs="Times New Roman" w:hint="eastAsia"/>
          <w:szCs w:val="22"/>
        </w:rPr>
        <w:lastRenderedPageBreak/>
        <w:t>须提供与原件一致的扫描件并加盖参选人公章，否则视为资格审查不通过），合同扫描件至少包括合同首页、服务内容页和签字盖章页，否则不予认定。合同中无法体现服务金额及服务内容的，需业主单位出具证明材料（需盖业主单位章），关键信息需清晰可辨，否则该项目不予认可。</w:t>
      </w:r>
    </w:p>
    <w:p w14:paraId="2B41590B" w14:textId="77777777" w:rsidR="00C34C48" w:rsidRDefault="00000000">
      <w:pPr>
        <w:numPr>
          <w:ilvl w:val="0"/>
          <w:numId w:val="4"/>
        </w:numPr>
        <w:snapToGrid w:val="0"/>
        <w:spacing w:after="0" w:line="440" w:lineRule="exact"/>
        <w:ind w:firstLineChars="200" w:firstLine="420"/>
        <w:rPr>
          <w:rFonts w:ascii="Times New Roman" w:hAnsi="Times New Roman" w:cs="Times New Roman"/>
          <w:szCs w:val="22"/>
        </w:rPr>
      </w:pPr>
      <w:r w:rsidRPr="00375D39">
        <w:rPr>
          <w:rFonts w:ascii="Times New Roman" w:hAnsi="Times New Roman" w:cs="Times New Roman"/>
          <w:szCs w:val="22"/>
        </w:rPr>
        <w:t>信誉要求最</w:t>
      </w:r>
      <w:r>
        <w:rPr>
          <w:rFonts w:ascii="Times New Roman" w:hAnsi="Times New Roman" w:cs="Times New Roman"/>
          <w:szCs w:val="22"/>
        </w:rPr>
        <w:t>低要求：</w:t>
      </w:r>
    </w:p>
    <w:p w14:paraId="0501CC99" w14:textId="77777777"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①</w:t>
      </w:r>
      <w:r>
        <w:rPr>
          <w:rFonts w:ascii="Times New Roman" w:hAnsi="Times New Roman" w:cs="Times New Roman" w:hint="eastAsia"/>
          <w:szCs w:val="22"/>
        </w:rPr>
        <w:t>未被责令停业，暂扣或吊销执照，或吊销资质证书；</w:t>
      </w:r>
    </w:p>
    <w:p w14:paraId="3112B5A4" w14:textId="77777777" w:rsidR="00C34C48" w:rsidRDefault="00000000">
      <w:pPr>
        <w:snapToGrid w:val="0"/>
        <w:spacing w:after="0" w:line="440" w:lineRule="exact"/>
        <w:ind w:firstLineChars="200" w:firstLine="420"/>
      </w:pPr>
      <w:r>
        <w:rPr>
          <w:rFonts w:ascii="Times New Roman" w:hAnsi="Times New Roman" w:cs="Times New Roman" w:hint="eastAsia"/>
          <w:szCs w:val="22"/>
        </w:rPr>
        <w:t>②未进入清算程序，或被宣告破产，或其他丧失履约能力的情形；</w:t>
      </w:r>
    </w:p>
    <w:p w14:paraId="35CF26ED" w14:textId="77777777"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③</w:t>
      </w:r>
      <w:r>
        <w:rPr>
          <w:rFonts w:ascii="Times New Roman" w:hAnsi="Times New Roman" w:cs="Times New Roman"/>
          <w:szCs w:val="22"/>
        </w:rPr>
        <w:t>在国家企业信用信息公示系统（</w:t>
      </w:r>
      <w:r>
        <w:rPr>
          <w:rFonts w:ascii="Times New Roman" w:hAnsi="Times New Roman" w:cs="Times New Roman"/>
          <w:szCs w:val="22"/>
        </w:rPr>
        <w:t>http://www.gsxt.gov.cn</w:t>
      </w:r>
      <w:r>
        <w:rPr>
          <w:rFonts w:ascii="Times New Roman" w:hAnsi="Times New Roman" w:cs="Times New Roman"/>
          <w:szCs w:val="22"/>
        </w:rPr>
        <w:t>）中</w:t>
      </w:r>
      <w:r>
        <w:rPr>
          <w:rFonts w:ascii="Times New Roman" w:hAnsi="Times New Roman" w:cs="Times New Roman" w:hint="eastAsia"/>
          <w:szCs w:val="22"/>
        </w:rPr>
        <w:t>未</w:t>
      </w:r>
      <w:r>
        <w:rPr>
          <w:rFonts w:ascii="Times New Roman" w:hAnsi="Times New Roman" w:cs="Times New Roman"/>
          <w:szCs w:val="22"/>
        </w:rPr>
        <w:t>被列入严重违法失信企业名单；</w:t>
      </w:r>
    </w:p>
    <w:p w14:paraId="67151D79" w14:textId="77777777"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④没有在中国执行信息公开网（</w:t>
      </w:r>
      <w:r>
        <w:rPr>
          <w:rFonts w:ascii="Times New Roman" w:hAnsi="Times New Roman" w:cs="Times New Roman" w:hint="eastAsia"/>
          <w:szCs w:val="22"/>
        </w:rPr>
        <w:t>http://zxgk.court.gov.cn/index.jsp</w:t>
      </w:r>
      <w:r>
        <w:rPr>
          <w:rFonts w:ascii="Times New Roman" w:hAnsi="Times New Roman" w:cs="Times New Roman" w:hint="eastAsia"/>
          <w:szCs w:val="22"/>
        </w:rPr>
        <w:t>）中被列入失信被执行人名单。</w:t>
      </w:r>
      <w:r>
        <w:rPr>
          <w:rFonts w:ascii="Times New Roman" w:hAnsi="Times New Roman" w:cs="Times New Roman"/>
          <w:szCs w:val="22"/>
        </w:rPr>
        <w:t>；</w:t>
      </w:r>
    </w:p>
    <w:p w14:paraId="3018A0D2" w14:textId="77777777"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⑤</w:t>
      </w:r>
      <w:r>
        <w:rPr>
          <w:rFonts w:ascii="Times New Roman" w:hAnsi="Times New Roman" w:cs="Times New Roman"/>
          <w:szCs w:val="22"/>
        </w:rPr>
        <w:t>在近三年内（自</w:t>
      </w:r>
      <w:r>
        <w:rPr>
          <w:rFonts w:ascii="Times New Roman" w:hAnsi="Times New Roman" w:cs="Times New Roman" w:hint="eastAsia"/>
          <w:szCs w:val="22"/>
        </w:rPr>
        <w:t>响应文件递交截止之日</w:t>
      </w:r>
      <w:r>
        <w:rPr>
          <w:rFonts w:ascii="Times New Roman" w:hAnsi="Times New Roman" w:cs="Times New Roman"/>
          <w:szCs w:val="22"/>
        </w:rPr>
        <w:t>向前追溯</w:t>
      </w:r>
      <w:r>
        <w:rPr>
          <w:rFonts w:ascii="Times New Roman" w:hAnsi="Times New Roman" w:cs="Times New Roman"/>
          <w:szCs w:val="22"/>
        </w:rPr>
        <w:t>3</w:t>
      </w:r>
      <w:r>
        <w:rPr>
          <w:rFonts w:ascii="Times New Roman" w:hAnsi="Times New Roman" w:cs="Times New Roman"/>
          <w:szCs w:val="22"/>
        </w:rPr>
        <w:t>年）供应商或其法定代表人、拟委任的项目</w:t>
      </w:r>
      <w:r>
        <w:rPr>
          <w:rFonts w:ascii="Times New Roman" w:hAnsi="Times New Roman" w:cs="Times New Roman" w:hint="eastAsia"/>
          <w:szCs w:val="22"/>
        </w:rPr>
        <w:t>负责人未</w:t>
      </w:r>
      <w:r>
        <w:rPr>
          <w:rFonts w:ascii="Times New Roman" w:hAnsi="Times New Roman" w:cs="Times New Roman"/>
          <w:szCs w:val="22"/>
        </w:rPr>
        <w:t>有行贿犯罪行为。</w:t>
      </w:r>
    </w:p>
    <w:p w14:paraId="3BDE676A" w14:textId="77777777" w:rsidR="00C34C48" w:rsidRDefault="00000000">
      <w:pPr>
        <w:snapToGrid w:val="0"/>
        <w:spacing w:after="0" w:line="440" w:lineRule="exact"/>
        <w:ind w:firstLineChars="200" w:firstLine="420"/>
        <w:rPr>
          <w:rFonts w:ascii="Times New Roman" w:hAnsi="Times New Roman"/>
        </w:rPr>
      </w:pPr>
      <w:r>
        <w:rPr>
          <w:rFonts w:ascii="Times New Roman" w:hAnsi="Times New Roman" w:hint="eastAsia"/>
        </w:rPr>
        <w:t>⑥其他要求：</w:t>
      </w:r>
      <w:permStart w:id="1249397156" w:edGrp="everyone"/>
      <w:r>
        <w:rPr>
          <w:rFonts w:ascii="Times New Roman" w:hAnsi="Times New Roman" w:hint="eastAsia"/>
        </w:rPr>
        <w:t xml:space="preserve"> </w:t>
      </w:r>
      <w:r>
        <w:rPr>
          <w:rFonts w:ascii="Times New Roman" w:hAnsi="Times New Roman" w:hint="eastAsia"/>
          <w:u w:val="single"/>
        </w:rPr>
        <w:t xml:space="preserve">   /   </w:t>
      </w:r>
      <w:r>
        <w:rPr>
          <w:rFonts w:ascii="Times New Roman" w:hAnsi="Times New Roman" w:hint="eastAsia"/>
        </w:rPr>
        <w:t xml:space="preserve"> </w:t>
      </w:r>
      <w:permEnd w:id="1249397156"/>
    </w:p>
    <w:p w14:paraId="5E322027" w14:textId="77777777" w:rsidR="00C34C48" w:rsidRDefault="00000000">
      <w:pPr>
        <w:snapToGrid w:val="0"/>
        <w:spacing w:after="0" w:line="440" w:lineRule="exact"/>
        <w:ind w:firstLineChars="200" w:firstLine="420"/>
        <w:rPr>
          <w:rFonts w:ascii="Times New Roman" w:hAnsi="Times New Roman" w:cs="Times New Roman"/>
          <w:sz w:val="18"/>
          <w:szCs w:val="21"/>
        </w:rPr>
      </w:pPr>
      <w:r>
        <w:rPr>
          <w:rFonts w:ascii="Times New Roman" w:hAnsi="Times New Roman" w:cs="Times New Roman"/>
          <w:szCs w:val="22"/>
        </w:rPr>
        <w:t xml:space="preserve">3.2 </w:t>
      </w:r>
      <w:r>
        <w:rPr>
          <w:rFonts w:ascii="Times New Roman" w:hAnsi="Times New Roman" w:cs="Times New Roman"/>
          <w:szCs w:val="22"/>
        </w:rPr>
        <w:t>联合体：本次采购</w:t>
      </w:r>
      <w:r>
        <w:rPr>
          <w:rFonts w:ascii="Times New Roman" w:hAnsi="Times New Roman" w:cs="Times New Roman" w:hint="eastAsia"/>
          <w:szCs w:val="22"/>
        </w:rPr>
        <w:t>不接受</w:t>
      </w:r>
      <w:r>
        <w:rPr>
          <w:rFonts w:ascii="Times New Roman" w:hAnsi="Times New Roman" w:cs="Times New Roman"/>
          <w:szCs w:val="22"/>
        </w:rPr>
        <w:t>联合体报价。</w:t>
      </w:r>
    </w:p>
    <w:p w14:paraId="69611EB8" w14:textId="77777777" w:rsidR="00D6705F" w:rsidRPr="00D6705F" w:rsidRDefault="00D6705F" w:rsidP="00D6705F">
      <w:pPr>
        <w:snapToGrid w:val="0"/>
        <w:spacing w:after="0" w:line="440" w:lineRule="exact"/>
        <w:ind w:firstLineChars="200" w:firstLine="420"/>
        <w:rPr>
          <w:rFonts w:ascii="Times New Roman" w:hAnsi="Times New Roman" w:cs="Times New Roman"/>
          <w:szCs w:val="22"/>
        </w:rPr>
      </w:pPr>
      <w:r w:rsidRPr="00D6705F">
        <w:rPr>
          <w:rFonts w:ascii="Times New Roman" w:hAnsi="Times New Roman" w:cs="Times New Roman" w:hint="eastAsia"/>
          <w:szCs w:val="22"/>
        </w:rPr>
        <w:t xml:space="preserve">3.3 </w:t>
      </w:r>
      <w:r w:rsidRPr="00D6705F">
        <w:rPr>
          <w:rFonts w:ascii="Times New Roman" w:hAnsi="Times New Roman" w:cs="Times New Roman" w:hint="eastAsia"/>
          <w:szCs w:val="22"/>
        </w:rPr>
        <w:t>单位负责人为同一人或者存在关联关系的不同单位，不得同时参加项目比选，违反规定的，相关参选均无效，以国家企业信用信息公示系统</w:t>
      </w:r>
      <w:r w:rsidRPr="00D6705F">
        <w:rPr>
          <w:rFonts w:ascii="Times New Roman" w:hAnsi="Times New Roman" w:cs="Times New Roman" w:hint="eastAsia"/>
          <w:szCs w:val="22"/>
        </w:rPr>
        <w:t>http://www.gsxt.gov.cn/index.html</w:t>
      </w:r>
      <w:r w:rsidRPr="00D6705F">
        <w:rPr>
          <w:rFonts w:ascii="Times New Roman" w:hAnsi="Times New Roman" w:cs="Times New Roman" w:hint="eastAsia"/>
          <w:szCs w:val="22"/>
        </w:rPr>
        <w:t>查询为准。</w:t>
      </w:r>
    </w:p>
    <w:p w14:paraId="44085F6B" w14:textId="513E1072" w:rsidR="00C34C48" w:rsidRDefault="00D6705F" w:rsidP="00D6705F">
      <w:pPr>
        <w:snapToGrid w:val="0"/>
        <w:spacing w:after="0" w:line="440" w:lineRule="exact"/>
        <w:ind w:firstLineChars="200" w:firstLine="420"/>
        <w:rPr>
          <w:rFonts w:ascii="Times New Roman" w:hAnsi="Times New Roman" w:cs="Times New Roman"/>
          <w:sz w:val="18"/>
          <w:szCs w:val="21"/>
        </w:rPr>
      </w:pPr>
      <w:r w:rsidRPr="00D6705F">
        <w:rPr>
          <w:rFonts w:ascii="Times New Roman" w:hAnsi="Times New Roman" w:cs="Times New Roman" w:hint="eastAsia"/>
          <w:szCs w:val="22"/>
        </w:rPr>
        <w:t xml:space="preserve"> </w:t>
      </w:r>
      <w:r w:rsidRPr="00D6705F">
        <w:rPr>
          <w:rFonts w:ascii="Times New Roman" w:hAnsi="Times New Roman" w:cs="Times New Roman" w:hint="eastAsia"/>
          <w:szCs w:val="22"/>
        </w:rPr>
        <w:t>注：（</w:t>
      </w:r>
      <w:r w:rsidRPr="00D6705F">
        <w:rPr>
          <w:rFonts w:ascii="Times New Roman" w:hAnsi="Times New Roman" w:cs="Times New Roman" w:hint="eastAsia"/>
          <w:szCs w:val="22"/>
        </w:rPr>
        <w:t>1</w:t>
      </w:r>
      <w:r w:rsidRPr="00D6705F">
        <w:rPr>
          <w:rFonts w:ascii="Times New Roman" w:hAnsi="Times New Roman" w:cs="Times New Roman" w:hint="eastAsia"/>
          <w:szCs w:val="22"/>
        </w:rPr>
        <w:t>）关联关系：指公司控股股东、实际控制人、董事、监事、高级管理人员与其直接或者间接控制的企业之间的关系，以及可能导致公司利益转移的其他关系</w:t>
      </w:r>
      <w:r>
        <w:rPr>
          <w:rFonts w:ascii="Times New Roman" w:hAnsi="Times New Roman" w:cs="Times New Roman"/>
          <w:szCs w:val="22"/>
        </w:rPr>
        <w:t>。</w:t>
      </w:r>
    </w:p>
    <w:p w14:paraId="10417141" w14:textId="27731D5B"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32" w:name="_Toc1994"/>
      <w:bookmarkStart w:id="33" w:name="_Toc525632588"/>
      <w:bookmarkStart w:id="34" w:name="_Toc25666_WPSOffice_Level2"/>
      <w:bookmarkStart w:id="35" w:name="_Toc2996_WPSOffice_Level2"/>
      <w:bookmarkStart w:id="36" w:name="_Toc4751"/>
      <w:bookmarkStart w:id="37" w:name="_Toc4109_WPSOffice_Level2"/>
      <w:bookmarkStart w:id="38" w:name="_Toc29452_WPSOffice_Level2"/>
      <w:r>
        <w:rPr>
          <w:rFonts w:ascii="Times New Roman" w:eastAsia="黑体" w:hAnsi="Times New Roman" w:cs="Times New Roman" w:hint="eastAsia"/>
          <w:bCs w:val="0"/>
          <w:sz w:val="22"/>
          <w:szCs w:val="15"/>
        </w:rPr>
        <w:t>询比文件</w:t>
      </w:r>
      <w:r>
        <w:rPr>
          <w:rFonts w:ascii="Times New Roman" w:eastAsia="黑体" w:hAnsi="Times New Roman" w:cs="Times New Roman"/>
          <w:bCs w:val="0"/>
          <w:sz w:val="22"/>
          <w:szCs w:val="15"/>
        </w:rPr>
        <w:t>的获取</w:t>
      </w:r>
      <w:bookmarkEnd w:id="32"/>
      <w:bookmarkEnd w:id="33"/>
      <w:bookmarkEnd w:id="34"/>
      <w:bookmarkEnd w:id="35"/>
      <w:bookmarkEnd w:id="36"/>
      <w:bookmarkEnd w:id="37"/>
      <w:bookmarkEnd w:id="38"/>
    </w:p>
    <w:p w14:paraId="39A274E0" w14:textId="77777777" w:rsidR="00C34C48"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4.1</w:t>
      </w:r>
      <w:r>
        <w:rPr>
          <w:rFonts w:ascii="Times New Roman" w:hAnsi="Times New Roman" w:cs="Times New Roman"/>
          <w:szCs w:val="22"/>
        </w:rPr>
        <w:t>供应商应在递交响应文件的截止时间前登录安徽交控招标采购平台，选择所参加的合同包，自行下载</w:t>
      </w:r>
      <w:r>
        <w:rPr>
          <w:rFonts w:ascii="Times New Roman" w:hAnsi="Times New Roman" w:cs="Times New Roman" w:hint="eastAsia"/>
          <w:szCs w:val="22"/>
        </w:rPr>
        <w:t>询比文件</w:t>
      </w:r>
      <w:r>
        <w:rPr>
          <w:rFonts w:ascii="Times New Roman" w:hAnsi="Times New Roman" w:cs="Times New Roman"/>
          <w:szCs w:val="22"/>
        </w:rPr>
        <w:t>及相关资料</w:t>
      </w:r>
      <w:r>
        <w:rPr>
          <w:rFonts w:ascii="Times New Roman" w:hAnsi="Times New Roman" w:cs="Times New Roman"/>
          <w:szCs w:val="21"/>
        </w:rPr>
        <w:t>。未按规定在</w:t>
      </w:r>
      <w:r>
        <w:rPr>
          <w:rFonts w:ascii="Times New Roman" w:hAnsi="Times New Roman" w:cs="Times New Roman"/>
          <w:szCs w:val="22"/>
        </w:rPr>
        <w:t>安徽交控招标采购平台下载</w:t>
      </w:r>
      <w:r>
        <w:rPr>
          <w:rFonts w:ascii="Times New Roman" w:hAnsi="Times New Roman" w:cs="Times New Roman" w:hint="eastAsia"/>
          <w:szCs w:val="22"/>
        </w:rPr>
        <w:t>询比文件</w:t>
      </w:r>
      <w:r>
        <w:rPr>
          <w:rFonts w:ascii="Times New Roman" w:hAnsi="Times New Roman" w:cs="Times New Roman"/>
          <w:szCs w:val="22"/>
        </w:rPr>
        <w:t>的，后续将不予接</w:t>
      </w:r>
      <w:r>
        <w:rPr>
          <w:rFonts w:ascii="Times New Roman" w:hAnsi="Times New Roman" w:cs="Times New Roman" w:hint="eastAsia"/>
          <w:szCs w:val="22"/>
        </w:rPr>
        <w:t>收</w:t>
      </w:r>
      <w:r>
        <w:rPr>
          <w:rFonts w:ascii="Times New Roman" w:hAnsi="Times New Roman" w:cs="Times New Roman"/>
          <w:szCs w:val="22"/>
        </w:rPr>
        <w:t>其响应文件。</w:t>
      </w:r>
    </w:p>
    <w:p w14:paraId="286A79F0" w14:textId="77777777" w:rsidR="00C34C48"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4.2</w:t>
      </w:r>
      <w:r>
        <w:rPr>
          <w:rFonts w:ascii="Times New Roman" w:hAnsi="Times New Roman" w:cs="Times New Roman" w:hint="eastAsia"/>
          <w:szCs w:val="22"/>
        </w:rPr>
        <w:t>询比文件获取相关注意事项</w:t>
      </w:r>
    </w:p>
    <w:p w14:paraId="17D4A762" w14:textId="77777777" w:rsidR="00C34C48"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1</w:t>
      </w:r>
      <w:r>
        <w:rPr>
          <w:rFonts w:ascii="Times New Roman" w:hAnsi="Times New Roman" w:cs="Times New Roman" w:hint="eastAsia"/>
          <w:szCs w:val="22"/>
        </w:rPr>
        <w:t>）潜在供应商须登录</w:t>
      </w:r>
      <w:proofErr w:type="gramStart"/>
      <w:r>
        <w:rPr>
          <w:rFonts w:ascii="Times New Roman" w:hAnsi="Times New Roman" w:cs="Times New Roman" w:hint="eastAsia"/>
          <w:szCs w:val="22"/>
        </w:rPr>
        <w:t>“</w:t>
      </w:r>
      <w:r>
        <w:rPr>
          <w:rFonts w:ascii="Times New Roman" w:hAnsi="Times New Roman" w:cs="Times New Roman" w:hint="eastAsia"/>
          <w:szCs w:val="22"/>
        </w:rPr>
        <w:t xml:space="preserve"> </w:t>
      </w:r>
      <w:proofErr w:type="gramEnd"/>
      <w:r>
        <w:rPr>
          <w:rFonts w:ascii="Times New Roman" w:hAnsi="Times New Roman" w:cs="Times New Roman" w:hint="eastAsia"/>
          <w:szCs w:val="22"/>
        </w:rPr>
        <w:t>安</w:t>
      </w:r>
      <w:r>
        <w:rPr>
          <w:rFonts w:ascii="Times New Roman" w:hAnsi="Times New Roman" w:cs="Times New Roman" w:hint="eastAsia"/>
          <w:szCs w:val="22"/>
        </w:rPr>
        <w:t xml:space="preserve"> </w:t>
      </w:r>
      <w:r>
        <w:rPr>
          <w:rFonts w:ascii="Times New Roman" w:hAnsi="Times New Roman" w:cs="Times New Roman" w:hint="eastAsia"/>
          <w:szCs w:val="22"/>
        </w:rPr>
        <w:t>徽</w:t>
      </w:r>
      <w:r>
        <w:rPr>
          <w:rFonts w:ascii="Times New Roman" w:hAnsi="Times New Roman" w:cs="Times New Roman" w:hint="eastAsia"/>
          <w:szCs w:val="22"/>
        </w:rPr>
        <w:t xml:space="preserve"> </w:t>
      </w:r>
      <w:r>
        <w:rPr>
          <w:rFonts w:ascii="Times New Roman" w:hAnsi="Times New Roman" w:cs="Times New Roman" w:hint="eastAsia"/>
          <w:szCs w:val="22"/>
        </w:rPr>
        <w:t>交</w:t>
      </w:r>
      <w:r>
        <w:rPr>
          <w:rFonts w:ascii="Times New Roman" w:hAnsi="Times New Roman" w:cs="Times New Roman" w:hint="eastAsia"/>
          <w:szCs w:val="22"/>
        </w:rPr>
        <w:t xml:space="preserve"> </w:t>
      </w:r>
      <w:r>
        <w:rPr>
          <w:rFonts w:ascii="Times New Roman" w:hAnsi="Times New Roman" w:cs="Times New Roman" w:hint="eastAsia"/>
          <w:szCs w:val="22"/>
        </w:rPr>
        <w:t>控</w:t>
      </w:r>
      <w:r>
        <w:rPr>
          <w:rFonts w:ascii="Times New Roman" w:hAnsi="Times New Roman" w:cs="Times New Roman" w:hint="eastAsia"/>
          <w:szCs w:val="22"/>
        </w:rPr>
        <w:t xml:space="preserve"> </w:t>
      </w:r>
      <w:r>
        <w:rPr>
          <w:rFonts w:ascii="Times New Roman" w:hAnsi="Times New Roman" w:cs="Times New Roman" w:hint="eastAsia"/>
          <w:szCs w:val="22"/>
        </w:rPr>
        <w:t>招</w:t>
      </w:r>
      <w:r>
        <w:rPr>
          <w:rFonts w:ascii="Times New Roman" w:hAnsi="Times New Roman" w:cs="Times New Roman" w:hint="eastAsia"/>
          <w:szCs w:val="22"/>
        </w:rPr>
        <w:t xml:space="preserve"> </w:t>
      </w:r>
      <w:r>
        <w:rPr>
          <w:rFonts w:ascii="Times New Roman" w:hAnsi="Times New Roman" w:cs="Times New Roman" w:hint="eastAsia"/>
          <w:szCs w:val="22"/>
        </w:rPr>
        <w:t>标</w:t>
      </w:r>
      <w:r>
        <w:rPr>
          <w:rFonts w:ascii="Times New Roman" w:hAnsi="Times New Roman" w:cs="Times New Roman" w:hint="eastAsia"/>
          <w:szCs w:val="22"/>
        </w:rPr>
        <w:t xml:space="preserve"> </w:t>
      </w:r>
      <w:r>
        <w:rPr>
          <w:rFonts w:ascii="Times New Roman" w:hAnsi="Times New Roman" w:cs="Times New Roman" w:hint="eastAsia"/>
          <w:szCs w:val="22"/>
        </w:rPr>
        <w:t>采</w:t>
      </w:r>
      <w:r>
        <w:rPr>
          <w:rFonts w:ascii="Times New Roman" w:hAnsi="Times New Roman" w:cs="Times New Roman" w:hint="eastAsia"/>
          <w:szCs w:val="22"/>
        </w:rPr>
        <w:t xml:space="preserve"> </w:t>
      </w:r>
      <w:r>
        <w:rPr>
          <w:rFonts w:ascii="Times New Roman" w:hAnsi="Times New Roman" w:cs="Times New Roman" w:hint="eastAsia"/>
          <w:szCs w:val="22"/>
        </w:rPr>
        <w:t>购</w:t>
      </w:r>
      <w:r>
        <w:rPr>
          <w:rFonts w:ascii="Times New Roman" w:hAnsi="Times New Roman" w:cs="Times New Roman" w:hint="eastAsia"/>
          <w:szCs w:val="22"/>
        </w:rPr>
        <w:t xml:space="preserve"> </w:t>
      </w:r>
      <w:r>
        <w:rPr>
          <w:rFonts w:ascii="Times New Roman" w:hAnsi="Times New Roman" w:cs="Times New Roman" w:hint="eastAsia"/>
          <w:szCs w:val="22"/>
        </w:rPr>
        <w:t>平</w:t>
      </w:r>
      <w:r>
        <w:rPr>
          <w:rFonts w:ascii="Times New Roman" w:hAnsi="Times New Roman" w:cs="Times New Roman" w:hint="eastAsia"/>
          <w:szCs w:val="22"/>
        </w:rPr>
        <w:t xml:space="preserve"> </w:t>
      </w:r>
      <w:r>
        <w:rPr>
          <w:rFonts w:ascii="Times New Roman" w:hAnsi="Times New Roman" w:cs="Times New Roman" w:hint="eastAsia"/>
          <w:szCs w:val="22"/>
        </w:rPr>
        <w:t>台</w:t>
      </w:r>
      <w:proofErr w:type="gramStart"/>
      <w:r>
        <w:rPr>
          <w:rFonts w:ascii="Times New Roman" w:hAnsi="Times New Roman" w:cs="Times New Roman" w:hint="eastAsia"/>
          <w:szCs w:val="22"/>
        </w:rPr>
        <w:t xml:space="preserve"> </w:t>
      </w:r>
      <w:r>
        <w:rPr>
          <w:rFonts w:ascii="Times New Roman" w:hAnsi="Times New Roman" w:cs="Times New Roman" w:hint="eastAsia"/>
          <w:szCs w:val="22"/>
        </w:rPr>
        <w:t>”</w:t>
      </w:r>
      <w:proofErr w:type="gramEnd"/>
      <w:r>
        <w:rPr>
          <w:rFonts w:ascii="Times New Roman" w:hAnsi="Times New Roman" w:cs="Times New Roman" w:hint="eastAsia"/>
          <w:szCs w:val="22"/>
        </w:rPr>
        <w:t xml:space="preserve"> </w:t>
      </w:r>
      <w:proofErr w:type="gramStart"/>
      <w:r>
        <w:rPr>
          <w:rFonts w:ascii="Times New Roman" w:hAnsi="Times New Roman" w:cs="Times New Roman" w:hint="eastAsia"/>
          <w:szCs w:val="22"/>
        </w:rPr>
        <w:t>（</w:t>
      </w:r>
      <w:r>
        <w:rPr>
          <w:rFonts w:ascii="Times New Roman" w:hAnsi="Times New Roman" w:cs="Times New Roman" w:hint="eastAsia"/>
          <w:szCs w:val="22"/>
        </w:rPr>
        <w:t xml:space="preserve"> </w:t>
      </w:r>
      <w:proofErr w:type="gramEnd"/>
      <w:r>
        <w:rPr>
          <w:rFonts w:ascii="Times New Roman" w:hAnsi="Times New Roman" w:cs="Times New Roman" w:hint="eastAsia"/>
          <w:szCs w:val="22"/>
        </w:rPr>
        <w:t>网</w:t>
      </w:r>
      <w:r>
        <w:rPr>
          <w:rFonts w:ascii="Times New Roman" w:hAnsi="Times New Roman" w:cs="Times New Roman" w:hint="eastAsia"/>
          <w:szCs w:val="22"/>
        </w:rPr>
        <w:t xml:space="preserve"> </w:t>
      </w:r>
      <w:r>
        <w:rPr>
          <w:rFonts w:ascii="Times New Roman" w:hAnsi="Times New Roman" w:cs="Times New Roman" w:hint="eastAsia"/>
          <w:szCs w:val="22"/>
        </w:rPr>
        <w:t>址</w:t>
      </w:r>
      <w:proofErr w:type="gramStart"/>
      <w:r>
        <w:rPr>
          <w:rFonts w:ascii="Times New Roman" w:hAnsi="Times New Roman" w:cs="Times New Roman" w:hint="eastAsia"/>
          <w:szCs w:val="22"/>
        </w:rPr>
        <w:t xml:space="preserve"> </w:t>
      </w:r>
      <w:r>
        <w:rPr>
          <w:rFonts w:ascii="Times New Roman" w:hAnsi="Times New Roman" w:cs="Times New Roman" w:hint="eastAsia"/>
          <w:szCs w:val="22"/>
        </w:rPr>
        <w:t>：</w:t>
      </w:r>
      <w:proofErr w:type="gramEnd"/>
      <w:r>
        <w:rPr>
          <w:rFonts w:ascii="Times New Roman" w:hAnsi="Times New Roman" w:cs="Times New Roman" w:hint="eastAsia"/>
          <w:szCs w:val="22"/>
        </w:rPr>
        <w:t xml:space="preserve"> https://zcpt.ahjkjt.com</w:t>
      </w:r>
      <w:r>
        <w:rPr>
          <w:rFonts w:ascii="Times New Roman" w:hAnsi="Times New Roman" w:cs="Times New Roman" w:hint="eastAsia"/>
          <w:szCs w:val="22"/>
        </w:rPr>
        <w:t>）参与本项目采购活动。首次登陆须办理注册手续，请务必选择注册为“供应商角色”类型。注册流程见安徽交控招标采购平台“用户注册”栏目，</w:t>
      </w:r>
      <w:r>
        <w:rPr>
          <w:rFonts w:ascii="Times New Roman" w:hAnsi="Times New Roman" w:cs="Times New Roman" w:hint="eastAsia"/>
          <w:szCs w:val="22"/>
        </w:rPr>
        <w:t xml:space="preserve"> </w:t>
      </w:r>
      <w:r>
        <w:rPr>
          <w:rFonts w:ascii="Times New Roman" w:hAnsi="Times New Roman" w:cs="Times New Roman" w:hint="eastAsia"/>
          <w:szCs w:val="22"/>
        </w:rPr>
        <w:t>咨询电话：</w:t>
      </w:r>
      <w:r>
        <w:rPr>
          <w:rFonts w:ascii="Times New Roman" w:hAnsi="Times New Roman" w:cs="Times New Roman" w:hint="eastAsia"/>
          <w:szCs w:val="22"/>
        </w:rPr>
        <w:t>020-22043117</w:t>
      </w:r>
      <w:r>
        <w:rPr>
          <w:rFonts w:ascii="Times New Roman" w:hAnsi="Times New Roman" w:cs="Times New Roman" w:hint="eastAsia"/>
          <w:szCs w:val="22"/>
        </w:rPr>
        <w:t>、</w:t>
      </w:r>
      <w:r>
        <w:rPr>
          <w:rFonts w:ascii="Times New Roman" w:hAnsi="Times New Roman" w:cs="Times New Roman" w:hint="eastAsia"/>
          <w:szCs w:val="22"/>
        </w:rPr>
        <w:t>0551-63738781</w:t>
      </w:r>
      <w:r>
        <w:rPr>
          <w:rFonts w:ascii="Times New Roman" w:hAnsi="Times New Roman" w:cs="Times New Roman" w:hint="eastAsia"/>
          <w:szCs w:val="22"/>
        </w:rPr>
        <w:t>。因未及时办理注册手续影响参加采购活动的，责任自负。</w:t>
      </w:r>
    </w:p>
    <w:p w14:paraId="5426211C" w14:textId="77777777" w:rsidR="00C34C48"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2</w:t>
      </w:r>
      <w:r>
        <w:rPr>
          <w:rFonts w:ascii="Times New Roman" w:hAnsi="Times New Roman" w:cs="Times New Roman" w:hint="eastAsia"/>
          <w:szCs w:val="22"/>
        </w:rPr>
        <w:t>）已注册的潜在供应商可登录安徽交控招标采购平台直接获取询比文件。本项目的询比文件及其他资料（含澄清、答疑及相关补充文件）通过安徽交控招标采购平台发布，采购人</w:t>
      </w:r>
      <w:r>
        <w:rPr>
          <w:rFonts w:ascii="Times New Roman" w:hAnsi="Times New Roman" w:cs="Times New Roman" w:hint="eastAsia"/>
          <w:szCs w:val="22"/>
        </w:rPr>
        <w:t>/</w:t>
      </w:r>
      <w:r>
        <w:rPr>
          <w:rFonts w:ascii="Times New Roman" w:hAnsi="Times New Roman" w:cs="Times New Roman" w:hint="eastAsia"/>
          <w:szCs w:val="22"/>
        </w:rPr>
        <w:t>代理机构不再另行书面通知，潜在供应商应及时关注、查阅安徽交控招标采购平台。因未及时查看导致不利后果的，责任自负。</w:t>
      </w:r>
    </w:p>
    <w:p w14:paraId="55D10616" w14:textId="77777777" w:rsidR="00C34C48"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lastRenderedPageBreak/>
        <w:t>（</w:t>
      </w:r>
      <w:r>
        <w:rPr>
          <w:rFonts w:ascii="Times New Roman" w:hAnsi="Times New Roman" w:cs="Times New Roman" w:hint="eastAsia"/>
          <w:szCs w:val="22"/>
        </w:rPr>
        <w:t>3</w:t>
      </w:r>
      <w:r>
        <w:rPr>
          <w:rFonts w:ascii="Times New Roman" w:hAnsi="Times New Roman" w:cs="Times New Roman" w:hint="eastAsia"/>
          <w:szCs w:val="22"/>
        </w:rPr>
        <w:t>）已注册的潜在供应商若注册信息发生变更（如：与初始注册信息不一致），</w:t>
      </w:r>
      <w:r>
        <w:rPr>
          <w:rFonts w:ascii="Times New Roman" w:hAnsi="Times New Roman" w:cs="Times New Roman" w:hint="eastAsia"/>
          <w:szCs w:val="22"/>
        </w:rPr>
        <w:t xml:space="preserve"> </w:t>
      </w:r>
      <w:r>
        <w:rPr>
          <w:rFonts w:ascii="Times New Roman" w:hAnsi="Times New Roman" w:cs="Times New Roman" w:hint="eastAsia"/>
          <w:szCs w:val="22"/>
        </w:rPr>
        <w:t>应及时网上提交变更申请。因未及时变更导致不利后果的，责任自负。</w:t>
      </w:r>
    </w:p>
    <w:p w14:paraId="4EE36ECE" w14:textId="77777777" w:rsidR="00C34C48"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4</w:t>
      </w:r>
      <w:r>
        <w:rPr>
          <w:rFonts w:ascii="Times New Roman" w:hAnsi="Times New Roman" w:cs="Times New Roman" w:hint="eastAsia"/>
          <w:szCs w:val="22"/>
        </w:rPr>
        <w:t>）本项目采用全流程电子化采购方式，潜在供应商须办理</w:t>
      </w:r>
      <w:r>
        <w:rPr>
          <w:rFonts w:ascii="Times New Roman" w:hAnsi="Times New Roman" w:cs="Times New Roman" w:hint="eastAsia"/>
          <w:szCs w:val="22"/>
        </w:rPr>
        <w:t xml:space="preserve"> CA </w:t>
      </w:r>
      <w:r>
        <w:rPr>
          <w:rFonts w:ascii="Times New Roman" w:hAnsi="Times New Roman" w:cs="Times New Roman" w:hint="eastAsia"/>
          <w:szCs w:val="22"/>
        </w:rPr>
        <w:t>数字证书（以下简称</w:t>
      </w:r>
      <w:r>
        <w:rPr>
          <w:rFonts w:ascii="Times New Roman" w:hAnsi="Times New Roman" w:cs="Times New Roman" w:hint="eastAsia"/>
          <w:szCs w:val="22"/>
        </w:rPr>
        <w:t xml:space="preserve"> </w:t>
      </w:r>
      <w:r>
        <w:rPr>
          <w:rFonts w:ascii="Times New Roman" w:hAnsi="Times New Roman" w:cs="Times New Roman" w:hint="eastAsia"/>
          <w:szCs w:val="22"/>
        </w:rPr>
        <w:t>“</w:t>
      </w:r>
      <w:r>
        <w:rPr>
          <w:rFonts w:ascii="Times New Roman" w:hAnsi="Times New Roman" w:cs="Times New Roman" w:hint="eastAsia"/>
          <w:szCs w:val="22"/>
        </w:rPr>
        <w:t>CA</w:t>
      </w:r>
      <w:r>
        <w:rPr>
          <w:rFonts w:ascii="Times New Roman" w:hAnsi="Times New Roman" w:cs="Times New Roman" w:hint="eastAsia"/>
          <w:szCs w:val="22"/>
        </w:rPr>
        <w:t>”），</w:t>
      </w:r>
      <w:r>
        <w:rPr>
          <w:rFonts w:ascii="Times New Roman" w:hAnsi="Times New Roman" w:cs="Times New Roman" w:hint="eastAsia"/>
          <w:szCs w:val="22"/>
        </w:rPr>
        <w:t xml:space="preserve">CA </w:t>
      </w:r>
      <w:r>
        <w:rPr>
          <w:rFonts w:ascii="Times New Roman" w:hAnsi="Times New Roman" w:cs="Times New Roman" w:hint="eastAsia"/>
          <w:szCs w:val="22"/>
        </w:rPr>
        <w:t>用于电子响应文件的加密、签章及上传；</w:t>
      </w:r>
      <w:r>
        <w:rPr>
          <w:rFonts w:ascii="Times New Roman" w:hAnsi="Times New Roman" w:cs="Times New Roman" w:hint="eastAsia"/>
          <w:szCs w:val="22"/>
        </w:rPr>
        <w:t xml:space="preserve">CA </w:t>
      </w:r>
      <w:r>
        <w:rPr>
          <w:rFonts w:ascii="Times New Roman" w:hAnsi="Times New Roman" w:cs="Times New Roman" w:hint="eastAsia"/>
          <w:szCs w:val="22"/>
        </w:rPr>
        <w:t>锁</w:t>
      </w:r>
      <w:r>
        <w:rPr>
          <w:rFonts w:ascii="Times New Roman" w:hAnsi="Times New Roman" w:cs="Times New Roman" w:hint="eastAsia"/>
          <w:szCs w:val="22"/>
        </w:rPr>
        <w:t xml:space="preserve"> </w:t>
      </w:r>
      <w:r>
        <w:rPr>
          <w:rFonts w:ascii="Times New Roman" w:hAnsi="Times New Roman" w:cs="Times New Roman" w:hint="eastAsia"/>
          <w:szCs w:val="22"/>
        </w:rPr>
        <w:t>办</w:t>
      </w:r>
      <w:r>
        <w:rPr>
          <w:rFonts w:ascii="Times New Roman" w:hAnsi="Times New Roman" w:cs="Times New Roman" w:hint="eastAsia"/>
          <w:szCs w:val="22"/>
        </w:rPr>
        <w:t xml:space="preserve"> </w:t>
      </w:r>
      <w:r>
        <w:rPr>
          <w:rFonts w:ascii="Times New Roman" w:hAnsi="Times New Roman" w:cs="Times New Roman" w:hint="eastAsia"/>
          <w:szCs w:val="22"/>
        </w:rPr>
        <w:t>理</w:t>
      </w:r>
      <w:r>
        <w:rPr>
          <w:rFonts w:ascii="Times New Roman" w:hAnsi="Times New Roman" w:cs="Times New Roman" w:hint="eastAsia"/>
          <w:szCs w:val="22"/>
        </w:rPr>
        <w:t xml:space="preserve"> </w:t>
      </w:r>
      <w:r>
        <w:rPr>
          <w:rFonts w:ascii="Times New Roman" w:hAnsi="Times New Roman" w:cs="Times New Roman" w:hint="eastAsia"/>
          <w:szCs w:val="22"/>
        </w:rPr>
        <w:t>详</w:t>
      </w:r>
      <w:r>
        <w:rPr>
          <w:rFonts w:ascii="Times New Roman" w:hAnsi="Times New Roman" w:cs="Times New Roman" w:hint="eastAsia"/>
          <w:szCs w:val="22"/>
        </w:rPr>
        <w:t xml:space="preserve"> </w:t>
      </w:r>
      <w:r>
        <w:rPr>
          <w:rFonts w:ascii="Times New Roman" w:hAnsi="Times New Roman" w:cs="Times New Roman" w:hint="eastAsia"/>
          <w:szCs w:val="22"/>
        </w:rPr>
        <w:t>见</w:t>
      </w:r>
      <w:r>
        <w:rPr>
          <w:rFonts w:ascii="Times New Roman" w:hAnsi="Times New Roman" w:cs="Times New Roman" w:hint="eastAsia"/>
          <w:szCs w:val="22"/>
        </w:rPr>
        <w:t xml:space="preserve"> </w:t>
      </w:r>
      <w:proofErr w:type="gramStart"/>
      <w:r>
        <w:rPr>
          <w:rFonts w:ascii="Times New Roman" w:hAnsi="Times New Roman" w:cs="Times New Roman" w:hint="eastAsia"/>
          <w:szCs w:val="22"/>
        </w:rPr>
        <w:t>《</w:t>
      </w:r>
      <w:r>
        <w:rPr>
          <w:rFonts w:ascii="Times New Roman" w:hAnsi="Times New Roman" w:cs="Times New Roman" w:hint="eastAsia"/>
          <w:szCs w:val="22"/>
        </w:rPr>
        <w:t xml:space="preserve"> </w:t>
      </w:r>
      <w:proofErr w:type="gramEnd"/>
      <w:r>
        <w:rPr>
          <w:rFonts w:ascii="Times New Roman" w:hAnsi="Times New Roman" w:cs="Times New Roman" w:hint="eastAsia"/>
          <w:szCs w:val="22"/>
        </w:rPr>
        <w:t>关</w:t>
      </w:r>
      <w:r>
        <w:rPr>
          <w:rFonts w:ascii="Times New Roman" w:hAnsi="Times New Roman" w:cs="Times New Roman" w:hint="eastAsia"/>
          <w:szCs w:val="22"/>
        </w:rPr>
        <w:t xml:space="preserve"> </w:t>
      </w:r>
      <w:r>
        <w:rPr>
          <w:rFonts w:ascii="Times New Roman" w:hAnsi="Times New Roman" w:cs="Times New Roman" w:hint="eastAsia"/>
          <w:szCs w:val="22"/>
        </w:rPr>
        <w:t>于</w:t>
      </w:r>
      <w:r>
        <w:rPr>
          <w:rFonts w:ascii="Times New Roman" w:hAnsi="Times New Roman" w:cs="Times New Roman" w:hint="eastAsia"/>
          <w:szCs w:val="22"/>
        </w:rPr>
        <w:t xml:space="preserve"> </w:t>
      </w:r>
      <w:r>
        <w:rPr>
          <w:rFonts w:ascii="Times New Roman" w:hAnsi="Times New Roman" w:cs="Times New Roman" w:hint="eastAsia"/>
          <w:szCs w:val="22"/>
        </w:rPr>
        <w:t>安</w:t>
      </w:r>
      <w:r>
        <w:rPr>
          <w:rFonts w:ascii="Times New Roman" w:hAnsi="Times New Roman" w:cs="Times New Roman" w:hint="eastAsia"/>
          <w:szCs w:val="22"/>
        </w:rPr>
        <w:t xml:space="preserve"> </w:t>
      </w:r>
      <w:r>
        <w:rPr>
          <w:rFonts w:ascii="Times New Roman" w:hAnsi="Times New Roman" w:cs="Times New Roman" w:hint="eastAsia"/>
          <w:szCs w:val="22"/>
        </w:rPr>
        <w:t>徽</w:t>
      </w:r>
      <w:r>
        <w:rPr>
          <w:rFonts w:ascii="Times New Roman" w:hAnsi="Times New Roman" w:cs="Times New Roman" w:hint="eastAsia"/>
          <w:szCs w:val="22"/>
        </w:rPr>
        <w:t xml:space="preserve"> </w:t>
      </w:r>
      <w:r>
        <w:rPr>
          <w:rFonts w:ascii="Times New Roman" w:hAnsi="Times New Roman" w:cs="Times New Roman" w:hint="eastAsia"/>
          <w:szCs w:val="22"/>
        </w:rPr>
        <w:t>交</w:t>
      </w:r>
      <w:r>
        <w:rPr>
          <w:rFonts w:ascii="Times New Roman" w:hAnsi="Times New Roman" w:cs="Times New Roman" w:hint="eastAsia"/>
          <w:szCs w:val="22"/>
        </w:rPr>
        <w:t xml:space="preserve"> </w:t>
      </w:r>
      <w:r>
        <w:rPr>
          <w:rFonts w:ascii="Times New Roman" w:hAnsi="Times New Roman" w:cs="Times New Roman" w:hint="eastAsia"/>
          <w:szCs w:val="22"/>
        </w:rPr>
        <w:t>控</w:t>
      </w:r>
      <w:r>
        <w:rPr>
          <w:rFonts w:ascii="Times New Roman" w:hAnsi="Times New Roman" w:cs="Times New Roman" w:hint="eastAsia"/>
          <w:szCs w:val="22"/>
        </w:rPr>
        <w:t xml:space="preserve"> </w:t>
      </w:r>
      <w:r>
        <w:rPr>
          <w:rFonts w:ascii="Times New Roman" w:hAnsi="Times New Roman" w:cs="Times New Roman" w:hint="eastAsia"/>
          <w:szCs w:val="22"/>
        </w:rPr>
        <w:t>招</w:t>
      </w:r>
      <w:r>
        <w:rPr>
          <w:rFonts w:ascii="Times New Roman" w:hAnsi="Times New Roman" w:cs="Times New Roman" w:hint="eastAsia"/>
          <w:szCs w:val="22"/>
        </w:rPr>
        <w:t xml:space="preserve"> </w:t>
      </w:r>
      <w:r>
        <w:rPr>
          <w:rFonts w:ascii="Times New Roman" w:hAnsi="Times New Roman" w:cs="Times New Roman" w:hint="eastAsia"/>
          <w:szCs w:val="22"/>
        </w:rPr>
        <w:t>标</w:t>
      </w:r>
      <w:r>
        <w:rPr>
          <w:rFonts w:ascii="Times New Roman" w:hAnsi="Times New Roman" w:cs="Times New Roman" w:hint="eastAsia"/>
          <w:szCs w:val="22"/>
        </w:rPr>
        <w:t xml:space="preserve"> </w:t>
      </w:r>
      <w:r>
        <w:rPr>
          <w:rFonts w:ascii="Times New Roman" w:hAnsi="Times New Roman" w:cs="Times New Roman" w:hint="eastAsia"/>
          <w:szCs w:val="22"/>
        </w:rPr>
        <w:t>采</w:t>
      </w:r>
      <w:r>
        <w:rPr>
          <w:rFonts w:ascii="Times New Roman" w:hAnsi="Times New Roman" w:cs="Times New Roman" w:hint="eastAsia"/>
          <w:szCs w:val="22"/>
        </w:rPr>
        <w:t xml:space="preserve"> </w:t>
      </w:r>
      <w:r>
        <w:rPr>
          <w:rFonts w:ascii="Times New Roman" w:hAnsi="Times New Roman" w:cs="Times New Roman" w:hint="eastAsia"/>
          <w:szCs w:val="22"/>
        </w:rPr>
        <w:t>购</w:t>
      </w:r>
      <w:r>
        <w:rPr>
          <w:rFonts w:ascii="Times New Roman" w:hAnsi="Times New Roman" w:cs="Times New Roman" w:hint="eastAsia"/>
          <w:szCs w:val="22"/>
        </w:rPr>
        <w:t xml:space="preserve"> </w:t>
      </w:r>
      <w:r>
        <w:rPr>
          <w:rFonts w:ascii="Times New Roman" w:hAnsi="Times New Roman" w:cs="Times New Roman" w:hint="eastAsia"/>
          <w:szCs w:val="22"/>
        </w:rPr>
        <w:t>平</w:t>
      </w:r>
      <w:r>
        <w:rPr>
          <w:rFonts w:ascii="Times New Roman" w:hAnsi="Times New Roman" w:cs="Times New Roman" w:hint="eastAsia"/>
          <w:szCs w:val="22"/>
        </w:rPr>
        <w:t xml:space="preserve"> </w:t>
      </w:r>
      <w:r>
        <w:rPr>
          <w:rFonts w:ascii="Times New Roman" w:hAnsi="Times New Roman" w:cs="Times New Roman" w:hint="eastAsia"/>
          <w:szCs w:val="22"/>
        </w:rPr>
        <w:t>台</w:t>
      </w:r>
      <w:r>
        <w:rPr>
          <w:rFonts w:ascii="Times New Roman" w:hAnsi="Times New Roman" w:cs="Times New Roman" w:hint="eastAsia"/>
          <w:szCs w:val="22"/>
        </w:rPr>
        <w:t xml:space="preserve"> </w:t>
      </w:r>
      <w:r>
        <w:rPr>
          <w:rFonts w:ascii="Times New Roman" w:hAnsi="Times New Roman" w:cs="Times New Roman" w:hint="eastAsia"/>
          <w:szCs w:val="22"/>
        </w:rPr>
        <w:t>数</w:t>
      </w:r>
      <w:r>
        <w:rPr>
          <w:rFonts w:ascii="Times New Roman" w:hAnsi="Times New Roman" w:cs="Times New Roman" w:hint="eastAsia"/>
          <w:szCs w:val="22"/>
        </w:rPr>
        <w:t xml:space="preserve"> </w:t>
      </w:r>
      <w:r>
        <w:rPr>
          <w:rFonts w:ascii="Times New Roman" w:hAnsi="Times New Roman" w:cs="Times New Roman" w:hint="eastAsia"/>
          <w:szCs w:val="22"/>
        </w:rPr>
        <w:t>字</w:t>
      </w:r>
      <w:r>
        <w:rPr>
          <w:rFonts w:ascii="Times New Roman" w:hAnsi="Times New Roman" w:cs="Times New Roman" w:hint="eastAsia"/>
          <w:szCs w:val="22"/>
        </w:rPr>
        <w:t xml:space="preserve"> </w:t>
      </w:r>
      <w:r>
        <w:rPr>
          <w:rFonts w:ascii="Times New Roman" w:hAnsi="Times New Roman" w:cs="Times New Roman" w:hint="eastAsia"/>
          <w:szCs w:val="22"/>
        </w:rPr>
        <w:t>证</w:t>
      </w:r>
      <w:r>
        <w:rPr>
          <w:rFonts w:ascii="Times New Roman" w:hAnsi="Times New Roman" w:cs="Times New Roman" w:hint="eastAsia"/>
          <w:szCs w:val="22"/>
        </w:rPr>
        <w:t xml:space="preserve"> </w:t>
      </w:r>
      <w:r>
        <w:rPr>
          <w:rFonts w:ascii="Times New Roman" w:hAnsi="Times New Roman" w:cs="Times New Roman" w:hint="eastAsia"/>
          <w:szCs w:val="22"/>
        </w:rPr>
        <w:t>书</w:t>
      </w:r>
      <w:r>
        <w:rPr>
          <w:rFonts w:ascii="Times New Roman" w:hAnsi="Times New Roman" w:cs="Times New Roman" w:hint="eastAsia"/>
          <w:szCs w:val="22"/>
        </w:rPr>
        <w:t xml:space="preserve"> </w:t>
      </w:r>
      <w:r>
        <w:rPr>
          <w:rFonts w:ascii="Times New Roman" w:hAnsi="Times New Roman" w:cs="Times New Roman" w:hint="eastAsia"/>
          <w:szCs w:val="22"/>
        </w:rPr>
        <w:t>办</w:t>
      </w:r>
      <w:r>
        <w:rPr>
          <w:rFonts w:ascii="Times New Roman" w:hAnsi="Times New Roman" w:cs="Times New Roman" w:hint="eastAsia"/>
          <w:szCs w:val="22"/>
        </w:rPr>
        <w:t xml:space="preserve"> </w:t>
      </w:r>
      <w:r>
        <w:rPr>
          <w:rFonts w:ascii="Times New Roman" w:hAnsi="Times New Roman" w:cs="Times New Roman" w:hint="eastAsia"/>
          <w:szCs w:val="22"/>
        </w:rPr>
        <w:t>理</w:t>
      </w:r>
      <w:r>
        <w:rPr>
          <w:rFonts w:ascii="Times New Roman" w:hAnsi="Times New Roman" w:cs="Times New Roman" w:hint="eastAsia"/>
          <w:szCs w:val="22"/>
        </w:rPr>
        <w:t xml:space="preserve"> </w:t>
      </w:r>
      <w:r>
        <w:rPr>
          <w:rFonts w:ascii="Times New Roman" w:hAnsi="Times New Roman" w:cs="Times New Roman" w:hint="eastAsia"/>
          <w:szCs w:val="22"/>
        </w:rPr>
        <w:t>的</w:t>
      </w:r>
      <w:r>
        <w:rPr>
          <w:rFonts w:ascii="Times New Roman" w:hAnsi="Times New Roman" w:cs="Times New Roman" w:hint="eastAsia"/>
          <w:szCs w:val="22"/>
        </w:rPr>
        <w:t xml:space="preserve"> </w:t>
      </w:r>
      <w:r>
        <w:rPr>
          <w:rFonts w:ascii="Times New Roman" w:hAnsi="Times New Roman" w:cs="Times New Roman" w:hint="eastAsia"/>
          <w:szCs w:val="22"/>
        </w:rPr>
        <w:t>须</w:t>
      </w:r>
      <w:r>
        <w:rPr>
          <w:rFonts w:ascii="Times New Roman" w:hAnsi="Times New Roman" w:cs="Times New Roman" w:hint="eastAsia"/>
          <w:szCs w:val="22"/>
        </w:rPr>
        <w:t xml:space="preserve"> </w:t>
      </w:r>
      <w:r>
        <w:rPr>
          <w:rFonts w:ascii="Times New Roman" w:hAnsi="Times New Roman" w:cs="Times New Roman" w:hint="eastAsia"/>
          <w:szCs w:val="22"/>
        </w:rPr>
        <w:t>知</w:t>
      </w:r>
      <w:proofErr w:type="gramStart"/>
      <w:r>
        <w:rPr>
          <w:rFonts w:ascii="Times New Roman" w:hAnsi="Times New Roman" w:cs="Times New Roman" w:hint="eastAsia"/>
          <w:szCs w:val="22"/>
        </w:rPr>
        <w:t xml:space="preserve"> </w:t>
      </w:r>
      <w:r>
        <w:rPr>
          <w:rFonts w:ascii="Times New Roman" w:hAnsi="Times New Roman" w:cs="Times New Roman" w:hint="eastAsia"/>
          <w:szCs w:val="22"/>
        </w:rPr>
        <w:t>》</w:t>
      </w:r>
      <w:proofErr w:type="gramEnd"/>
      <w:r>
        <w:rPr>
          <w:rFonts w:ascii="Times New Roman" w:hAnsi="Times New Roman" w:cs="Times New Roman" w:hint="eastAsia"/>
          <w:szCs w:val="22"/>
        </w:rPr>
        <w:t xml:space="preserve"> </w:t>
      </w:r>
      <w:proofErr w:type="gramStart"/>
      <w:r>
        <w:rPr>
          <w:rFonts w:ascii="Times New Roman" w:hAnsi="Times New Roman" w:cs="Times New Roman" w:hint="eastAsia"/>
          <w:szCs w:val="22"/>
        </w:rPr>
        <w:t>（</w:t>
      </w:r>
      <w:r>
        <w:rPr>
          <w:rFonts w:ascii="Times New Roman" w:hAnsi="Times New Roman" w:cs="Times New Roman" w:hint="eastAsia"/>
          <w:szCs w:val="22"/>
        </w:rPr>
        <w:t xml:space="preserve"> </w:t>
      </w:r>
      <w:proofErr w:type="gramEnd"/>
      <w:r>
        <w:rPr>
          <w:rFonts w:ascii="Times New Roman" w:hAnsi="Times New Roman" w:cs="Times New Roman" w:hint="eastAsia"/>
          <w:szCs w:val="22"/>
        </w:rPr>
        <w:t xml:space="preserve">https://zcpt.ahjkjt.com/#/anhui/secondIndex?type=userGuide </w:t>
      </w:r>
      <w:r>
        <w:rPr>
          <w:rFonts w:ascii="Times New Roman" w:hAnsi="Times New Roman" w:cs="Times New Roman" w:hint="eastAsia"/>
          <w:szCs w:val="22"/>
        </w:rPr>
        <w:t>）；</w:t>
      </w:r>
      <w:r>
        <w:rPr>
          <w:rFonts w:ascii="Times New Roman" w:hAnsi="Times New Roman" w:cs="Times New Roman" w:hint="eastAsia"/>
          <w:szCs w:val="22"/>
        </w:rPr>
        <w:t xml:space="preserve"> </w:t>
      </w:r>
      <w:r>
        <w:rPr>
          <w:rFonts w:ascii="Times New Roman" w:hAnsi="Times New Roman" w:cs="Times New Roman" w:hint="eastAsia"/>
          <w:szCs w:val="22"/>
        </w:rPr>
        <w:t>咨</w:t>
      </w:r>
      <w:r>
        <w:rPr>
          <w:rFonts w:ascii="Times New Roman" w:hAnsi="Times New Roman" w:cs="Times New Roman" w:hint="eastAsia"/>
          <w:szCs w:val="22"/>
        </w:rPr>
        <w:t xml:space="preserve"> </w:t>
      </w:r>
      <w:r>
        <w:rPr>
          <w:rFonts w:ascii="Times New Roman" w:hAnsi="Times New Roman" w:cs="Times New Roman" w:hint="eastAsia"/>
          <w:szCs w:val="22"/>
        </w:rPr>
        <w:t>询</w:t>
      </w:r>
      <w:r>
        <w:rPr>
          <w:rFonts w:ascii="Times New Roman" w:hAnsi="Times New Roman" w:cs="Times New Roman" w:hint="eastAsia"/>
          <w:szCs w:val="22"/>
        </w:rPr>
        <w:t xml:space="preserve"> </w:t>
      </w:r>
      <w:r>
        <w:rPr>
          <w:rFonts w:ascii="Times New Roman" w:hAnsi="Times New Roman" w:cs="Times New Roman" w:hint="eastAsia"/>
          <w:szCs w:val="22"/>
        </w:rPr>
        <w:t>热</w:t>
      </w:r>
      <w:r>
        <w:rPr>
          <w:rFonts w:ascii="Times New Roman" w:hAnsi="Times New Roman" w:cs="Times New Roman" w:hint="eastAsia"/>
          <w:szCs w:val="22"/>
        </w:rPr>
        <w:t xml:space="preserve"> </w:t>
      </w:r>
      <w:r>
        <w:rPr>
          <w:rFonts w:ascii="Times New Roman" w:hAnsi="Times New Roman" w:cs="Times New Roman" w:hint="eastAsia"/>
          <w:szCs w:val="22"/>
        </w:rPr>
        <w:t>线</w:t>
      </w:r>
      <w:proofErr w:type="gramStart"/>
      <w:r>
        <w:rPr>
          <w:rFonts w:ascii="Times New Roman" w:hAnsi="Times New Roman" w:cs="Times New Roman" w:hint="eastAsia"/>
          <w:szCs w:val="22"/>
        </w:rPr>
        <w:t xml:space="preserve"> </w:t>
      </w:r>
      <w:r>
        <w:rPr>
          <w:rFonts w:ascii="Times New Roman" w:hAnsi="Times New Roman" w:cs="Times New Roman" w:hint="eastAsia"/>
          <w:szCs w:val="22"/>
        </w:rPr>
        <w:t>：</w:t>
      </w:r>
      <w:proofErr w:type="gramEnd"/>
      <w:r>
        <w:rPr>
          <w:rFonts w:ascii="Times New Roman" w:hAnsi="Times New Roman" w:cs="Times New Roman" w:hint="eastAsia"/>
          <w:szCs w:val="22"/>
        </w:rPr>
        <w:t xml:space="preserve"> 020-22043117</w:t>
      </w:r>
      <w:r>
        <w:rPr>
          <w:rFonts w:ascii="Times New Roman" w:hAnsi="Times New Roman" w:cs="Times New Roman" w:hint="eastAsia"/>
          <w:szCs w:val="22"/>
        </w:rPr>
        <w:t>。</w:t>
      </w:r>
    </w:p>
    <w:p w14:paraId="061EB57F" w14:textId="77777777" w:rsidR="00C34C48"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5</w:t>
      </w:r>
      <w:r>
        <w:rPr>
          <w:rFonts w:ascii="Times New Roman" w:hAnsi="Times New Roman" w:cs="Times New Roman" w:hint="eastAsia"/>
          <w:szCs w:val="22"/>
        </w:rPr>
        <w:t>）若潜在供应商已在安徽合肥公共资源交易中心办理过数字证书，可咨询安徽交控招标采购平台，在“安徽交控招标采购平台”门户下载专区下载招标投标系列文件驱动程序安装包直接使用，无需再次办理安徽交控招标采购平台</w:t>
      </w:r>
      <w:r>
        <w:rPr>
          <w:rFonts w:ascii="Times New Roman" w:hAnsi="Times New Roman" w:cs="Times New Roman" w:hint="eastAsia"/>
          <w:szCs w:val="22"/>
        </w:rPr>
        <w:t xml:space="preserve"> CA </w:t>
      </w:r>
      <w:r>
        <w:rPr>
          <w:rFonts w:ascii="Times New Roman" w:hAnsi="Times New Roman" w:cs="Times New Roman" w:hint="eastAsia"/>
          <w:szCs w:val="22"/>
        </w:rPr>
        <w:t>数字证书，咨询电话：</w:t>
      </w:r>
      <w:r>
        <w:rPr>
          <w:rFonts w:ascii="Times New Roman" w:hAnsi="Times New Roman" w:cs="Times New Roman" w:hint="eastAsia"/>
          <w:szCs w:val="22"/>
        </w:rPr>
        <w:t>0551-63738781</w:t>
      </w:r>
      <w:r>
        <w:rPr>
          <w:rFonts w:ascii="Times New Roman" w:hAnsi="Times New Roman" w:cs="Times New Roman" w:hint="eastAsia"/>
          <w:szCs w:val="22"/>
        </w:rPr>
        <w:t>、</w:t>
      </w:r>
      <w:r>
        <w:rPr>
          <w:rFonts w:ascii="Times New Roman" w:hAnsi="Times New Roman" w:cs="Times New Roman" w:hint="eastAsia"/>
          <w:szCs w:val="22"/>
        </w:rPr>
        <w:t>020-22043117</w:t>
      </w:r>
      <w:r>
        <w:rPr>
          <w:rFonts w:ascii="Times New Roman" w:hAnsi="Times New Roman" w:cs="Times New Roman" w:hint="eastAsia"/>
          <w:szCs w:val="22"/>
        </w:rPr>
        <w:t>。</w:t>
      </w:r>
    </w:p>
    <w:p w14:paraId="632588C0" w14:textId="77777777" w:rsidR="00C34C48"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6</w:t>
      </w:r>
      <w:r>
        <w:rPr>
          <w:rFonts w:ascii="Times New Roman" w:hAnsi="Times New Roman" w:cs="Times New Roman" w:hint="eastAsia"/>
          <w:szCs w:val="22"/>
        </w:rPr>
        <w:t>）电子响应文件必须使用“安徽交控投标编制工具”制作生成并上传。下载地址：</w:t>
      </w:r>
      <w:r>
        <w:rPr>
          <w:rFonts w:ascii="Times New Roman" w:hAnsi="Times New Roman" w:cs="Times New Roman" w:hint="eastAsia"/>
          <w:szCs w:val="22"/>
        </w:rPr>
        <w:t>https://zcpt.ahjkjt.com/#/anhui/secondIndex?type=downloadArea</w:t>
      </w:r>
      <w:r>
        <w:rPr>
          <w:rFonts w:ascii="Times New Roman" w:hAnsi="Times New Roman" w:cs="Times New Roman" w:hint="eastAsia"/>
          <w:szCs w:val="22"/>
        </w:rPr>
        <w:t>，使用说明书及视频教程下载地址</w:t>
      </w:r>
      <w:r>
        <w:rPr>
          <w:rFonts w:ascii="Times New Roman" w:hAnsi="Times New Roman" w:cs="Times New Roman" w:hint="eastAsia"/>
          <w:szCs w:val="22"/>
        </w:rPr>
        <w:t>:https://zcpt.ahjkjt.com/#/anhui/secondIndex?type=userGuide</w:t>
      </w:r>
      <w:r>
        <w:rPr>
          <w:rFonts w:ascii="Times New Roman" w:hAnsi="Times New Roman" w:cs="Times New Roman" w:hint="eastAsia"/>
          <w:szCs w:val="22"/>
        </w:rPr>
        <w:t>。</w:t>
      </w:r>
    </w:p>
    <w:p w14:paraId="31FC0FC2" w14:textId="77777777"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39" w:name="_Toc726"/>
      <w:bookmarkStart w:id="40" w:name="_Toc525632589"/>
      <w:r>
        <w:rPr>
          <w:rFonts w:ascii="Times New Roman" w:eastAsia="黑体" w:hAnsi="Times New Roman" w:cs="Times New Roman"/>
          <w:bCs w:val="0"/>
          <w:sz w:val="22"/>
          <w:szCs w:val="15"/>
        </w:rPr>
        <w:t>响应文件的递交</w:t>
      </w:r>
      <w:bookmarkEnd w:id="39"/>
      <w:bookmarkEnd w:id="40"/>
    </w:p>
    <w:p w14:paraId="2DF54F6F" w14:textId="17C3DB4B"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响应</w:t>
      </w:r>
      <w:r>
        <w:rPr>
          <w:rFonts w:ascii="Times New Roman" w:hAnsi="Times New Roman" w:cs="Times New Roman"/>
          <w:szCs w:val="22"/>
        </w:rPr>
        <w:t>文件递交的截止时间</w:t>
      </w:r>
      <w:proofErr w:type="gramStart"/>
      <w:r>
        <w:rPr>
          <w:rFonts w:ascii="Times New Roman" w:hAnsi="Times New Roman" w:cs="Times New Roman"/>
          <w:szCs w:val="22"/>
        </w:rPr>
        <w:t>(</w:t>
      </w:r>
      <w:r>
        <w:rPr>
          <w:rFonts w:ascii="Times New Roman" w:hAnsi="Times New Roman" w:cs="Times New Roman" w:hint="eastAsia"/>
          <w:szCs w:val="22"/>
        </w:rPr>
        <w:t>响应</w:t>
      </w:r>
      <w:proofErr w:type="gramEnd"/>
      <w:r>
        <w:rPr>
          <w:rFonts w:ascii="Times New Roman" w:hAnsi="Times New Roman" w:cs="Times New Roman" w:hint="eastAsia"/>
          <w:szCs w:val="22"/>
        </w:rPr>
        <w:t>文件启封</w:t>
      </w:r>
      <w:r>
        <w:rPr>
          <w:rFonts w:ascii="Times New Roman" w:hAnsi="Times New Roman" w:cs="Times New Roman"/>
          <w:szCs w:val="22"/>
        </w:rPr>
        <w:t>时间，</w:t>
      </w:r>
      <w:proofErr w:type="gramStart"/>
      <w:r>
        <w:rPr>
          <w:rFonts w:ascii="Times New Roman" w:hAnsi="Times New Roman" w:cs="Times New Roman"/>
          <w:szCs w:val="22"/>
        </w:rPr>
        <w:t>下同</w:t>
      </w:r>
      <w:r>
        <w:rPr>
          <w:rFonts w:ascii="Times New Roman" w:hAnsi="Times New Roman" w:cs="Times New Roman"/>
          <w:szCs w:val="22"/>
        </w:rPr>
        <w:t>)</w:t>
      </w:r>
      <w:proofErr w:type="gramEnd"/>
      <w:r>
        <w:rPr>
          <w:rFonts w:ascii="Times New Roman" w:hAnsi="Times New Roman" w:cs="Times New Roman"/>
          <w:szCs w:val="22"/>
        </w:rPr>
        <w:t>为</w:t>
      </w:r>
      <w:r>
        <w:rPr>
          <w:rFonts w:ascii="Times New Roman" w:hAnsi="Times New Roman" w:cs="Times New Roman" w:hint="eastAsia"/>
          <w:szCs w:val="22"/>
          <w:highlight w:val="yellow"/>
          <w:u w:val="single"/>
        </w:rPr>
        <w:t xml:space="preserve">2026 </w:t>
      </w:r>
      <w:r>
        <w:rPr>
          <w:rFonts w:ascii="Times New Roman" w:hAnsi="Times New Roman" w:cs="Times New Roman" w:hint="eastAsia"/>
          <w:szCs w:val="22"/>
          <w:highlight w:val="yellow"/>
          <w:u w:val="single"/>
        </w:rPr>
        <w:t>年</w:t>
      </w:r>
      <w:r w:rsidR="00CD0540">
        <w:rPr>
          <w:rFonts w:ascii="Times New Roman" w:hAnsi="Times New Roman" w:cs="Times New Roman" w:hint="eastAsia"/>
          <w:szCs w:val="22"/>
          <w:highlight w:val="yellow"/>
          <w:u w:val="single"/>
        </w:rPr>
        <w:t xml:space="preserve"> </w:t>
      </w:r>
      <w:r w:rsidR="008D2939">
        <w:rPr>
          <w:rFonts w:ascii="Times New Roman" w:hAnsi="Times New Roman" w:cs="Times New Roman" w:hint="eastAsia"/>
          <w:szCs w:val="22"/>
          <w:highlight w:val="yellow"/>
          <w:u w:val="single"/>
        </w:rPr>
        <w:t>8</w:t>
      </w:r>
      <w:r w:rsidR="00BB448A">
        <w:rPr>
          <w:rFonts w:ascii="Times New Roman" w:hAnsi="Times New Roman" w:cs="Times New Roman" w:hint="eastAsia"/>
          <w:szCs w:val="22"/>
          <w:highlight w:val="yellow"/>
          <w:u w:val="single"/>
        </w:rPr>
        <w:t xml:space="preserve"> </w:t>
      </w:r>
      <w:r>
        <w:rPr>
          <w:rFonts w:ascii="Times New Roman" w:hAnsi="Times New Roman" w:cs="Times New Roman" w:hint="eastAsia"/>
          <w:szCs w:val="22"/>
          <w:highlight w:val="yellow"/>
          <w:u w:val="single"/>
        </w:rPr>
        <w:t>月</w:t>
      </w:r>
      <w:r w:rsidR="00CD0540">
        <w:rPr>
          <w:rFonts w:ascii="Times New Roman" w:hAnsi="Times New Roman" w:cs="Times New Roman" w:hint="eastAsia"/>
          <w:szCs w:val="22"/>
          <w:highlight w:val="yellow"/>
          <w:u w:val="single"/>
        </w:rPr>
        <w:t xml:space="preserve"> </w:t>
      </w:r>
      <w:r w:rsidR="008D2939">
        <w:rPr>
          <w:rFonts w:ascii="Times New Roman" w:hAnsi="Times New Roman" w:cs="Times New Roman" w:hint="eastAsia"/>
          <w:szCs w:val="22"/>
          <w:highlight w:val="yellow"/>
          <w:u w:val="single"/>
        </w:rPr>
        <w:t>14</w:t>
      </w:r>
      <w:r w:rsidR="00CD0540">
        <w:rPr>
          <w:rFonts w:ascii="Times New Roman" w:hAnsi="Times New Roman" w:cs="Times New Roman" w:hint="eastAsia"/>
          <w:szCs w:val="22"/>
          <w:highlight w:val="yellow"/>
          <w:u w:val="single"/>
        </w:rPr>
        <w:t xml:space="preserve"> </w:t>
      </w:r>
      <w:r>
        <w:rPr>
          <w:rFonts w:ascii="Times New Roman" w:hAnsi="Times New Roman" w:cs="Times New Roman" w:hint="eastAsia"/>
          <w:szCs w:val="22"/>
          <w:highlight w:val="yellow"/>
          <w:u w:val="single"/>
        </w:rPr>
        <w:t>日</w:t>
      </w:r>
      <w:r>
        <w:rPr>
          <w:rFonts w:ascii="Times New Roman" w:hAnsi="Times New Roman" w:cs="Times New Roman" w:hint="eastAsia"/>
          <w:szCs w:val="22"/>
          <w:highlight w:val="yellow"/>
          <w:u w:val="single"/>
        </w:rPr>
        <w:t>9</w:t>
      </w:r>
      <w:r>
        <w:rPr>
          <w:rFonts w:ascii="Times New Roman" w:hAnsi="Times New Roman" w:cs="Times New Roman" w:hint="eastAsia"/>
          <w:szCs w:val="22"/>
          <w:highlight w:val="yellow"/>
          <w:u w:val="single"/>
        </w:rPr>
        <w:t>时</w:t>
      </w:r>
      <w:r>
        <w:rPr>
          <w:rFonts w:ascii="Times New Roman" w:hAnsi="Times New Roman" w:cs="Times New Roman" w:hint="eastAsia"/>
          <w:szCs w:val="22"/>
          <w:highlight w:val="yellow"/>
          <w:u w:val="single"/>
        </w:rPr>
        <w:t xml:space="preserve"> 00</w:t>
      </w:r>
      <w:r>
        <w:rPr>
          <w:rFonts w:ascii="Times New Roman" w:hAnsi="Times New Roman" w:cs="Times New Roman" w:hint="eastAsia"/>
          <w:szCs w:val="22"/>
          <w:highlight w:val="yellow"/>
          <w:u w:val="single"/>
        </w:rPr>
        <w:t>分</w:t>
      </w:r>
      <w:r>
        <w:rPr>
          <w:rFonts w:ascii="Times New Roman" w:hAnsi="Times New Roman" w:cs="Times New Roman" w:hint="eastAsia"/>
          <w:szCs w:val="22"/>
        </w:rPr>
        <w:t>供应商</w:t>
      </w:r>
      <w:r>
        <w:rPr>
          <w:rFonts w:ascii="Times New Roman" w:hAnsi="Times New Roman" w:cs="Times New Roman"/>
          <w:szCs w:val="22"/>
        </w:rPr>
        <w:t>应在截止时间前通过</w:t>
      </w:r>
      <w:permStart w:id="1228082985" w:edGrp="everyone"/>
      <w:r>
        <w:rPr>
          <w:rFonts w:ascii="Times New Roman" w:hAnsi="Times New Roman" w:cs="Times New Roman" w:hint="eastAsia"/>
          <w:szCs w:val="22"/>
          <w:u w:val="single"/>
        </w:rPr>
        <w:t>安徽交控招标采购平台</w:t>
      </w:r>
      <w:permEnd w:id="1228082985"/>
      <w:r>
        <w:rPr>
          <w:rFonts w:ascii="Times New Roman" w:hAnsi="Times New Roman" w:cs="Times New Roman" w:hint="eastAsia"/>
          <w:szCs w:val="22"/>
        </w:rPr>
        <w:t>上传</w:t>
      </w:r>
      <w:r>
        <w:rPr>
          <w:rFonts w:ascii="Times New Roman" w:hAnsi="Times New Roman" w:cs="Times New Roman"/>
          <w:szCs w:val="22"/>
        </w:rPr>
        <w:t>电子</w:t>
      </w:r>
      <w:r>
        <w:rPr>
          <w:rFonts w:ascii="Times New Roman" w:hAnsi="Times New Roman" w:cs="Times New Roman" w:hint="eastAsia"/>
          <w:szCs w:val="22"/>
        </w:rPr>
        <w:t>响应</w:t>
      </w:r>
      <w:r>
        <w:rPr>
          <w:rFonts w:ascii="Times New Roman" w:hAnsi="Times New Roman" w:cs="Times New Roman"/>
          <w:szCs w:val="22"/>
        </w:rPr>
        <w:t>文件。</w:t>
      </w:r>
    </w:p>
    <w:p w14:paraId="36F51384" w14:textId="77777777"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41" w:name="_Toc525632591"/>
      <w:bookmarkStart w:id="42" w:name="_Toc22719"/>
      <w:r>
        <w:rPr>
          <w:rFonts w:ascii="Times New Roman" w:eastAsia="黑体" w:hAnsi="Times New Roman" w:cs="Times New Roman"/>
          <w:bCs w:val="0"/>
          <w:sz w:val="22"/>
          <w:szCs w:val="15"/>
        </w:rPr>
        <w:t>响应文件启封</w:t>
      </w:r>
    </w:p>
    <w:p w14:paraId="72FA7FA6" w14:textId="77777777"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响应文件的递交截止时间到后，采购人将于</w:t>
      </w:r>
      <w:permStart w:id="854354421" w:edGrp="everyone"/>
      <w:r>
        <w:rPr>
          <w:rFonts w:ascii="Times New Roman" w:hAnsi="Times New Roman" w:cs="Times New Roman"/>
          <w:szCs w:val="22"/>
        </w:rPr>
        <w:t>_</w:t>
      </w:r>
      <w:r>
        <w:rPr>
          <w:rFonts w:ascii="Times New Roman" w:hAnsi="Times New Roman" w:cs="Times New Roman" w:hint="eastAsia"/>
          <w:szCs w:val="22"/>
          <w:u w:val="single"/>
        </w:rPr>
        <w:t>安徽交控招标采购平台</w:t>
      </w:r>
      <w:r>
        <w:rPr>
          <w:rFonts w:ascii="Times New Roman" w:hAnsi="Times New Roman" w:cs="Times New Roman"/>
          <w:szCs w:val="22"/>
        </w:rPr>
        <w:t>_</w:t>
      </w:r>
      <w:permEnd w:id="854354421"/>
      <w:r>
        <w:rPr>
          <w:rFonts w:ascii="Times New Roman" w:hAnsi="Times New Roman" w:cs="Times New Roman" w:hint="eastAsia"/>
          <w:szCs w:val="22"/>
        </w:rPr>
        <w:t>组织</w:t>
      </w:r>
      <w:r>
        <w:rPr>
          <w:rFonts w:ascii="Times New Roman" w:hAnsi="Times New Roman" w:cs="Times New Roman"/>
          <w:szCs w:val="22"/>
        </w:rPr>
        <w:t>响应文件的</w:t>
      </w:r>
      <w:r>
        <w:rPr>
          <w:rFonts w:ascii="Times New Roman" w:hAnsi="Times New Roman" w:cs="Times New Roman" w:hint="eastAsia"/>
          <w:szCs w:val="22"/>
        </w:rPr>
        <w:t>线上</w:t>
      </w:r>
      <w:r>
        <w:rPr>
          <w:rFonts w:ascii="Times New Roman" w:hAnsi="Times New Roman" w:cs="Times New Roman"/>
          <w:szCs w:val="22"/>
        </w:rPr>
        <w:t>启封</w:t>
      </w:r>
      <w:r>
        <w:rPr>
          <w:rFonts w:ascii="Times New Roman" w:hAnsi="Times New Roman" w:cs="Times New Roman" w:hint="eastAsia"/>
          <w:szCs w:val="22"/>
        </w:rPr>
        <w:t>会议</w:t>
      </w:r>
      <w:r>
        <w:rPr>
          <w:rFonts w:ascii="Times New Roman" w:hAnsi="Times New Roman" w:cs="Times New Roman"/>
          <w:szCs w:val="22"/>
        </w:rPr>
        <w:t>。</w:t>
      </w:r>
      <w:r>
        <w:rPr>
          <w:rFonts w:ascii="Times New Roman" w:hAnsi="Times New Roman" w:cs="Times New Roman" w:hint="eastAsia"/>
          <w:szCs w:val="22"/>
        </w:rPr>
        <w:t>供应商需在线准时参加启封会议，并按询比文件规定的时间进行解密操作。</w:t>
      </w:r>
    </w:p>
    <w:p w14:paraId="0EFFF533" w14:textId="77777777"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r>
        <w:rPr>
          <w:rFonts w:ascii="Times New Roman" w:eastAsia="黑体" w:hAnsi="Times New Roman" w:cs="Times New Roman" w:hint="eastAsia"/>
          <w:bCs w:val="0"/>
          <w:sz w:val="22"/>
          <w:szCs w:val="15"/>
        </w:rPr>
        <w:t>响应保证金</w:t>
      </w:r>
    </w:p>
    <w:p w14:paraId="0C6E5C9A" w14:textId="53A76E3C" w:rsidR="00C34C48" w:rsidRDefault="00000000" w:rsidP="00064905">
      <w:pPr>
        <w:snapToGrid w:val="0"/>
        <w:spacing w:after="0" w:line="440" w:lineRule="exact"/>
        <w:rPr>
          <w:rFonts w:ascii="Times New Roman" w:hAnsi="Times New Roman"/>
        </w:rPr>
      </w:pPr>
      <w:r>
        <w:rPr>
          <w:rFonts w:ascii="Times New Roman" w:hAnsi="Times New Roman" w:hint="eastAsia"/>
        </w:rPr>
        <w:t>响应保证金的金额：</w:t>
      </w:r>
      <w:permStart w:id="1081621138" w:edGrp="everyone"/>
      <w:r>
        <w:rPr>
          <w:rFonts w:ascii="Times New Roman" w:hAnsi="Times New Roman" w:cs="Times New Roman"/>
          <w:szCs w:val="22"/>
        </w:rPr>
        <w:t>_</w:t>
      </w:r>
      <w:r w:rsidR="000264BD">
        <w:rPr>
          <w:rFonts w:ascii="Times New Roman" w:hAnsi="Times New Roman" w:cs="Times New Roman" w:hint="eastAsia"/>
          <w:szCs w:val="22"/>
        </w:rPr>
        <w:t>5</w:t>
      </w:r>
      <w:r w:rsidR="00CD0540">
        <w:rPr>
          <w:rFonts w:ascii="Times New Roman" w:hAnsi="Times New Roman" w:cs="Times New Roman" w:hint="eastAsia"/>
          <w:szCs w:val="22"/>
        </w:rPr>
        <w:t>000</w:t>
      </w:r>
      <w:r w:rsidR="00CD0540">
        <w:rPr>
          <w:rFonts w:ascii="Times New Roman" w:hAnsi="Times New Roman" w:cs="Times New Roman" w:hint="eastAsia"/>
          <w:szCs w:val="22"/>
        </w:rPr>
        <w:t>元</w:t>
      </w:r>
      <w:r>
        <w:rPr>
          <w:rFonts w:ascii="Times New Roman" w:hAnsi="Times New Roman" w:cs="Times New Roman"/>
          <w:szCs w:val="22"/>
        </w:rPr>
        <w:t>_</w:t>
      </w:r>
      <w:permEnd w:id="1081621138"/>
    </w:p>
    <w:p w14:paraId="00E346D5" w14:textId="396608ED" w:rsidR="00C34C48" w:rsidRDefault="00000000" w:rsidP="00064905">
      <w:pPr>
        <w:snapToGrid w:val="0"/>
        <w:spacing w:after="0" w:line="440" w:lineRule="exact"/>
        <w:rPr>
          <w:rFonts w:ascii="Times New Roman" w:hAnsi="Times New Roman"/>
        </w:rPr>
      </w:pPr>
      <w:r>
        <w:rPr>
          <w:rFonts w:ascii="Times New Roman" w:hAnsi="Times New Roman" w:hint="eastAsia"/>
        </w:rPr>
        <w:t>响应保证金的递交形式：银行转账。</w:t>
      </w:r>
    </w:p>
    <w:p w14:paraId="0704F4D2" w14:textId="77A08F1B" w:rsidR="00064905" w:rsidRPr="004151D9" w:rsidRDefault="00000000" w:rsidP="00064905">
      <w:pPr>
        <w:widowControl/>
        <w:textAlignment w:val="center"/>
        <w:rPr>
          <w:rFonts w:ascii="Times New Roman" w:hAnsi="Times New Roman"/>
        </w:rPr>
      </w:pPr>
      <w:r>
        <w:rPr>
          <w:rFonts w:ascii="Times New Roman" w:hAnsi="Times New Roman" w:hint="eastAsia"/>
        </w:rPr>
        <w:t>递交</w:t>
      </w:r>
      <w:proofErr w:type="gramStart"/>
      <w:r>
        <w:rPr>
          <w:rFonts w:ascii="Times New Roman" w:hAnsi="Times New Roman" w:hint="eastAsia"/>
        </w:rPr>
        <w:t>账号</w:t>
      </w:r>
      <w:r w:rsidR="00D339F8">
        <w:rPr>
          <w:rFonts w:ascii="Times New Roman" w:hAnsi="Times New Roman" w:hint="eastAsia"/>
        </w:rPr>
        <w:t>:</w:t>
      </w:r>
      <w:proofErr w:type="gramEnd"/>
      <w:r w:rsidR="00D339F8" w:rsidRPr="004151D9">
        <w:rPr>
          <w:rFonts w:ascii="Times New Roman" w:hAnsi="Times New Roman" w:hint="eastAsia"/>
        </w:rPr>
        <w:t xml:space="preserve"> </w:t>
      </w:r>
      <w:permStart w:id="1539704577" w:edGrp="everyone"/>
      <w:r w:rsidR="00CD0540" w:rsidRPr="004151D9">
        <w:rPr>
          <w:rFonts w:ascii="Times New Roman" w:hAnsi="Times New Roman"/>
        </w:rPr>
        <w:t>名</w:t>
      </w:r>
      <w:r w:rsidR="00064905" w:rsidRPr="004151D9">
        <w:rPr>
          <w:rFonts w:ascii="Times New Roman" w:hAnsi="Times New Roman" w:hint="eastAsia"/>
        </w:rPr>
        <w:t xml:space="preserve">   </w:t>
      </w:r>
      <w:r w:rsidR="00CD0540" w:rsidRPr="004151D9">
        <w:rPr>
          <w:rFonts w:ascii="Times New Roman" w:hAnsi="Times New Roman"/>
        </w:rPr>
        <w:t>称：安徽骆岗徽风皖韵酒店管理有限公司</w:t>
      </w:r>
    </w:p>
    <w:p w14:paraId="3E775132" w14:textId="3C535ECD" w:rsidR="00064905" w:rsidRPr="004151D9" w:rsidRDefault="00CD0540" w:rsidP="00064905">
      <w:pPr>
        <w:widowControl/>
        <w:ind w:firstLineChars="500" w:firstLine="1050"/>
        <w:textAlignment w:val="center"/>
        <w:rPr>
          <w:rFonts w:ascii="Times New Roman" w:hAnsi="Times New Roman"/>
        </w:rPr>
      </w:pPr>
      <w:r w:rsidRPr="004151D9">
        <w:rPr>
          <w:rFonts w:ascii="Times New Roman" w:hAnsi="Times New Roman"/>
        </w:rPr>
        <w:t>开户银行：中国农业银行股份有限公司合肥繁华支行</w:t>
      </w:r>
    </w:p>
    <w:p w14:paraId="2A21066A" w14:textId="74596515" w:rsidR="00C34C48" w:rsidRPr="004151D9" w:rsidRDefault="00CD0540" w:rsidP="00064905">
      <w:pPr>
        <w:widowControl/>
        <w:ind w:firstLineChars="500" w:firstLine="1050"/>
        <w:textAlignment w:val="center"/>
        <w:rPr>
          <w:rFonts w:ascii="Times New Roman" w:hAnsi="Times New Roman"/>
        </w:rPr>
      </w:pPr>
      <w:r w:rsidRPr="004151D9">
        <w:rPr>
          <w:rFonts w:ascii="Times New Roman" w:hAnsi="Times New Roman"/>
        </w:rPr>
        <w:t>银行账户：</w:t>
      </w:r>
      <w:r w:rsidRPr="004151D9">
        <w:rPr>
          <w:rFonts w:ascii="Times New Roman" w:hAnsi="Times New Roman"/>
        </w:rPr>
        <w:t>12084301040054380</w:t>
      </w:r>
    </w:p>
    <w:permEnd w:id="1539704577"/>
    <w:p w14:paraId="66A99C1B" w14:textId="0EBD7A7A" w:rsidR="00064905" w:rsidRPr="00CD0540" w:rsidRDefault="00064905" w:rsidP="00CD0540">
      <w:pPr>
        <w:widowControl/>
        <w:textAlignment w:val="center"/>
        <w:rPr>
          <w:rFonts w:ascii="Times New Roman" w:eastAsia="宋体" w:hAnsi="Times New Roman" w:cs="Times New Roman"/>
          <w:bCs/>
          <w:kern w:val="0"/>
          <w:szCs w:val="21"/>
          <w:lang w:bidi="ar"/>
        </w:rPr>
      </w:pPr>
      <w:r>
        <w:rPr>
          <w:rFonts w:ascii="微软雅黑" w:eastAsia="微软雅黑" w:hAnsi="微软雅黑" w:hint="eastAsia"/>
          <w:color w:val="444444"/>
          <w:shd w:val="clear" w:color="auto" w:fill="FFFFFF"/>
        </w:rPr>
        <w:t>汇款或转账时，供应商必须在付款凭证备注栏中注明“</w:t>
      </w:r>
      <w:r w:rsidR="00165398" w:rsidRPr="00165398">
        <w:rPr>
          <w:rFonts w:ascii="微软雅黑" w:eastAsia="微软雅黑" w:hAnsi="微软雅黑"/>
          <w:color w:val="EE0000"/>
          <w:shd w:val="clear" w:color="auto" w:fill="FFFFFF"/>
        </w:rPr>
        <w:t>骆岗徽风皖韵酒店2026年汤口酒店项目窗帘及软织物采购及安装</w:t>
      </w:r>
      <w:r>
        <w:rPr>
          <w:rFonts w:ascii="微软雅黑" w:eastAsia="微软雅黑" w:hAnsi="微软雅黑" w:hint="eastAsia"/>
          <w:color w:val="444444"/>
          <w:shd w:val="clear" w:color="auto" w:fill="FFFFFF"/>
        </w:rPr>
        <w:t>响应保证金”字样</w:t>
      </w:r>
    </w:p>
    <w:p w14:paraId="4FFFCA5A" w14:textId="72A17EED" w:rsidR="00C34C48" w:rsidRDefault="00000000" w:rsidP="00064905">
      <w:pPr>
        <w:snapToGrid w:val="0"/>
        <w:spacing w:after="0" w:line="440" w:lineRule="exact"/>
        <w:rPr>
          <w:rFonts w:ascii="Times New Roman" w:hAnsi="Times New Roman" w:cs="Times New Roman"/>
          <w:szCs w:val="22"/>
        </w:rPr>
      </w:pPr>
      <w:r w:rsidRPr="00B72D24">
        <w:rPr>
          <w:rFonts w:ascii="Times New Roman" w:hAnsi="Times New Roman" w:hint="eastAsia"/>
          <w:highlight w:val="yellow"/>
        </w:rPr>
        <w:t>递交截止时间：</w:t>
      </w:r>
      <w:permStart w:id="1628441025" w:edGrp="everyone"/>
      <w:r w:rsidR="00CD0540" w:rsidRPr="00B72D24">
        <w:rPr>
          <w:rFonts w:ascii="Times New Roman" w:hAnsi="Times New Roman" w:cs="Times New Roman" w:hint="eastAsia"/>
          <w:szCs w:val="22"/>
          <w:highlight w:val="yellow"/>
          <w:u w:val="single"/>
        </w:rPr>
        <w:t>同响应文件</w:t>
      </w:r>
      <w:r w:rsidR="00B72D24" w:rsidRPr="00B72D24">
        <w:rPr>
          <w:rFonts w:ascii="Times New Roman" w:hAnsi="Times New Roman" w:cs="Times New Roman" w:hint="eastAsia"/>
          <w:szCs w:val="22"/>
          <w:highlight w:val="yellow"/>
          <w:u w:val="single"/>
        </w:rPr>
        <w:t>递交截止时间</w:t>
      </w:r>
      <w:r w:rsidRPr="00B72D24">
        <w:rPr>
          <w:rFonts w:ascii="Times New Roman" w:hAnsi="Times New Roman" w:cs="Times New Roman"/>
          <w:szCs w:val="22"/>
          <w:highlight w:val="yellow"/>
        </w:rPr>
        <w:t>_</w:t>
      </w:r>
      <w:permEnd w:id="1628441025"/>
    </w:p>
    <w:p w14:paraId="2302CCBB" w14:textId="77777777" w:rsidR="00C34C48" w:rsidRDefault="00000000" w:rsidP="00064905">
      <w:pPr>
        <w:snapToGrid w:val="0"/>
        <w:spacing w:after="0" w:line="440" w:lineRule="exact"/>
      </w:pPr>
      <w:r>
        <w:rPr>
          <w:rFonts w:ascii="Times New Roman" w:hAnsi="Times New Roman" w:hint="eastAsia"/>
        </w:rPr>
        <w:t>供应商</w:t>
      </w:r>
      <w:r>
        <w:rPr>
          <w:rFonts w:ascii="Times New Roman" w:hAnsi="Times New Roman" w:cs="Times New Roman"/>
          <w:szCs w:val="22"/>
        </w:rPr>
        <w:t>完成</w:t>
      </w:r>
      <w:r>
        <w:rPr>
          <w:rFonts w:ascii="Times New Roman" w:hAnsi="Times New Roman" w:hint="eastAsia"/>
        </w:rPr>
        <w:t>转账的银行账户名称应与供应商的单位名称一致。</w:t>
      </w:r>
    </w:p>
    <w:p w14:paraId="3D74DEA0" w14:textId="77777777"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r>
        <w:rPr>
          <w:rFonts w:ascii="Times New Roman" w:eastAsia="黑体" w:hAnsi="Times New Roman" w:cs="Times New Roman"/>
          <w:bCs w:val="0"/>
          <w:sz w:val="22"/>
          <w:szCs w:val="15"/>
        </w:rPr>
        <w:lastRenderedPageBreak/>
        <w:t>发布公告的媒介</w:t>
      </w:r>
      <w:bookmarkEnd w:id="41"/>
      <w:bookmarkEnd w:id="42"/>
    </w:p>
    <w:p w14:paraId="478D7EE9" w14:textId="332F6DBD" w:rsidR="00C34C48" w:rsidRPr="00D6705F" w:rsidRDefault="00000000">
      <w:pPr>
        <w:snapToGrid w:val="0"/>
        <w:spacing w:after="0" w:line="440" w:lineRule="exact"/>
        <w:ind w:firstLineChars="200" w:firstLine="420"/>
        <w:rPr>
          <w:rFonts w:ascii="Times New Roman" w:hAnsi="Times New Roman" w:cs="Times New Roman"/>
          <w:color w:val="EE0000"/>
          <w:szCs w:val="22"/>
        </w:rPr>
      </w:pPr>
      <w:r>
        <w:rPr>
          <w:rFonts w:ascii="Times New Roman" w:hAnsi="Times New Roman" w:cs="Times New Roman"/>
          <w:szCs w:val="22"/>
        </w:rPr>
        <w:t>本次采购公告在安徽省交通控股集团有限公司（网址：</w:t>
      </w:r>
      <w:r>
        <w:rPr>
          <w:rFonts w:ascii="Times New Roman" w:hAnsi="Times New Roman" w:cs="Times New Roman"/>
          <w:szCs w:val="22"/>
        </w:rPr>
        <w:t>https://www.ahjkjt.com</w:t>
      </w:r>
      <w:r>
        <w:rPr>
          <w:rFonts w:ascii="Times New Roman" w:hAnsi="Times New Roman" w:cs="Times New Roman"/>
          <w:szCs w:val="22"/>
        </w:rPr>
        <w:t>）</w:t>
      </w:r>
      <w:r>
        <w:rPr>
          <w:rFonts w:ascii="Times New Roman" w:hAnsi="Times New Roman" w:cs="Times New Roman" w:hint="eastAsia"/>
          <w:szCs w:val="22"/>
        </w:rPr>
        <w:t>、</w:t>
      </w:r>
      <w:r>
        <w:rPr>
          <w:rFonts w:ascii="Times New Roman" w:hAnsi="Times New Roman" w:cs="Times New Roman"/>
          <w:szCs w:val="22"/>
        </w:rPr>
        <w:t xml:space="preserve"> </w:t>
      </w:r>
      <w:proofErr w:type="gramStart"/>
      <w:r>
        <w:rPr>
          <w:rFonts w:ascii="Times New Roman" w:hAnsi="Times New Roman" w:cs="Times New Roman"/>
          <w:szCs w:val="22"/>
        </w:rPr>
        <w:t xml:space="preserve">“ </w:t>
      </w:r>
      <w:proofErr w:type="gramEnd"/>
      <w:r>
        <w:rPr>
          <w:rFonts w:ascii="Times New Roman" w:hAnsi="Times New Roman" w:cs="Times New Roman"/>
          <w:szCs w:val="22"/>
        </w:rPr>
        <w:t>安</w:t>
      </w:r>
      <w:r>
        <w:rPr>
          <w:rFonts w:ascii="Times New Roman" w:hAnsi="Times New Roman" w:cs="Times New Roman"/>
          <w:szCs w:val="22"/>
        </w:rPr>
        <w:t xml:space="preserve"> </w:t>
      </w:r>
      <w:r>
        <w:rPr>
          <w:rFonts w:ascii="Times New Roman" w:hAnsi="Times New Roman" w:cs="Times New Roman"/>
          <w:szCs w:val="22"/>
        </w:rPr>
        <w:t>徽</w:t>
      </w:r>
      <w:r>
        <w:rPr>
          <w:rFonts w:ascii="Times New Roman" w:hAnsi="Times New Roman" w:cs="Times New Roman"/>
          <w:szCs w:val="22"/>
        </w:rPr>
        <w:t xml:space="preserve"> </w:t>
      </w:r>
      <w:r>
        <w:rPr>
          <w:rFonts w:ascii="Times New Roman" w:hAnsi="Times New Roman" w:cs="Times New Roman"/>
          <w:szCs w:val="22"/>
        </w:rPr>
        <w:t>交</w:t>
      </w:r>
      <w:r>
        <w:rPr>
          <w:rFonts w:ascii="Times New Roman" w:hAnsi="Times New Roman" w:cs="Times New Roman"/>
          <w:szCs w:val="22"/>
        </w:rPr>
        <w:t xml:space="preserve"> </w:t>
      </w:r>
      <w:r>
        <w:rPr>
          <w:rFonts w:ascii="Times New Roman" w:hAnsi="Times New Roman" w:cs="Times New Roman"/>
          <w:szCs w:val="22"/>
        </w:rPr>
        <w:t>控</w:t>
      </w:r>
      <w:r>
        <w:rPr>
          <w:rFonts w:ascii="Times New Roman" w:hAnsi="Times New Roman" w:cs="Times New Roman"/>
          <w:szCs w:val="22"/>
        </w:rPr>
        <w:t xml:space="preserve"> </w:t>
      </w:r>
      <w:r>
        <w:rPr>
          <w:rFonts w:ascii="Times New Roman" w:hAnsi="Times New Roman" w:cs="Times New Roman"/>
          <w:szCs w:val="22"/>
        </w:rPr>
        <w:t>招</w:t>
      </w:r>
      <w:r>
        <w:rPr>
          <w:rFonts w:ascii="Times New Roman" w:hAnsi="Times New Roman" w:cs="Times New Roman"/>
          <w:szCs w:val="22"/>
        </w:rPr>
        <w:t xml:space="preserve"> </w:t>
      </w:r>
      <w:r>
        <w:rPr>
          <w:rFonts w:ascii="Times New Roman" w:hAnsi="Times New Roman" w:cs="Times New Roman"/>
          <w:szCs w:val="22"/>
        </w:rPr>
        <w:t>标</w:t>
      </w:r>
      <w:r>
        <w:rPr>
          <w:rFonts w:ascii="Times New Roman" w:hAnsi="Times New Roman" w:cs="Times New Roman"/>
          <w:szCs w:val="22"/>
        </w:rPr>
        <w:t xml:space="preserve"> </w:t>
      </w:r>
      <w:r>
        <w:rPr>
          <w:rFonts w:ascii="Times New Roman" w:hAnsi="Times New Roman" w:cs="Times New Roman"/>
          <w:szCs w:val="22"/>
        </w:rPr>
        <w:t>采</w:t>
      </w:r>
      <w:r>
        <w:rPr>
          <w:rFonts w:ascii="Times New Roman" w:hAnsi="Times New Roman" w:cs="Times New Roman"/>
          <w:szCs w:val="22"/>
        </w:rPr>
        <w:t xml:space="preserve"> </w:t>
      </w:r>
      <w:r>
        <w:rPr>
          <w:rFonts w:ascii="Times New Roman" w:hAnsi="Times New Roman" w:cs="Times New Roman"/>
          <w:szCs w:val="22"/>
        </w:rPr>
        <w:t>购</w:t>
      </w:r>
      <w:r>
        <w:rPr>
          <w:rFonts w:ascii="Times New Roman" w:hAnsi="Times New Roman" w:cs="Times New Roman"/>
          <w:szCs w:val="22"/>
        </w:rPr>
        <w:t xml:space="preserve"> </w:t>
      </w:r>
      <w:r>
        <w:rPr>
          <w:rFonts w:ascii="Times New Roman" w:hAnsi="Times New Roman" w:cs="Times New Roman"/>
          <w:szCs w:val="22"/>
        </w:rPr>
        <w:t>平</w:t>
      </w:r>
      <w:r>
        <w:rPr>
          <w:rFonts w:ascii="Times New Roman" w:hAnsi="Times New Roman" w:cs="Times New Roman"/>
          <w:szCs w:val="22"/>
        </w:rPr>
        <w:t xml:space="preserve"> </w:t>
      </w:r>
      <w:r>
        <w:rPr>
          <w:rFonts w:ascii="Times New Roman" w:hAnsi="Times New Roman" w:cs="Times New Roman"/>
          <w:szCs w:val="22"/>
        </w:rPr>
        <w:t>台</w:t>
      </w:r>
      <w:proofErr w:type="gramStart"/>
      <w:r>
        <w:rPr>
          <w:rFonts w:ascii="Times New Roman" w:hAnsi="Times New Roman" w:cs="Times New Roman"/>
          <w:szCs w:val="22"/>
        </w:rPr>
        <w:t xml:space="preserve"> ”</w:t>
      </w:r>
      <w:proofErr w:type="gramEnd"/>
      <w:r>
        <w:rPr>
          <w:rFonts w:ascii="Times New Roman" w:hAnsi="Times New Roman" w:cs="Times New Roman"/>
          <w:szCs w:val="22"/>
        </w:rPr>
        <w:t xml:space="preserve"> </w:t>
      </w:r>
      <w:proofErr w:type="gramStart"/>
      <w:r>
        <w:rPr>
          <w:rFonts w:ascii="Times New Roman" w:hAnsi="Times New Roman" w:cs="Times New Roman"/>
          <w:szCs w:val="22"/>
        </w:rPr>
        <w:t>（</w:t>
      </w:r>
      <w:r>
        <w:rPr>
          <w:rFonts w:ascii="Times New Roman" w:hAnsi="Times New Roman" w:cs="Times New Roman"/>
          <w:szCs w:val="22"/>
        </w:rPr>
        <w:t xml:space="preserve"> </w:t>
      </w:r>
      <w:proofErr w:type="gramEnd"/>
      <w:r>
        <w:rPr>
          <w:rFonts w:ascii="Times New Roman" w:hAnsi="Times New Roman" w:cs="Times New Roman"/>
          <w:szCs w:val="22"/>
        </w:rPr>
        <w:t>网</w:t>
      </w:r>
      <w:r>
        <w:rPr>
          <w:rFonts w:ascii="Times New Roman" w:hAnsi="Times New Roman" w:cs="Times New Roman"/>
          <w:szCs w:val="22"/>
        </w:rPr>
        <w:t xml:space="preserve"> </w:t>
      </w:r>
      <w:r>
        <w:rPr>
          <w:rFonts w:ascii="Times New Roman" w:hAnsi="Times New Roman" w:cs="Times New Roman"/>
          <w:szCs w:val="22"/>
        </w:rPr>
        <w:t>址</w:t>
      </w:r>
      <w:proofErr w:type="gramStart"/>
      <w:r>
        <w:rPr>
          <w:rFonts w:ascii="Times New Roman" w:hAnsi="Times New Roman" w:cs="Times New Roman"/>
          <w:szCs w:val="22"/>
        </w:rPr>
        <w:t xml:space="preserve"> </w:t>
      </w:r>
      <w:r>
        <w:rPr>
          <w:rFonts w:ascii="Times New Roman" w:hAnsi="Times New Roman" w:cs="Times New Roman"/>
          <w:szCs w:val="22"/>
        </w:rPr>
        <w:t>：</w:t>
      </w:r>
      <w:proofErr w:type="gramEnd"/>
      <w:r>
        <w:rPr>
          <w:rFonts w:ascii="Times New Roman" w:hAnsi="Times New Roman" w:cs="Times New Roman"/>
          <w:szCs w:val="22"/>
        </w:rPr>
        <w:t>https://zcpt.ahjkjt.com/</w:t>
      </w:r>
      <w:r>
        <w:rPr>
          <w:rFonts w:ascii="Times New Roman" w:hAnsi="Times New Roman" w:cs="Times New Roman"/>
          <w:szCs w:val="22"/>
        </w:rPr>
        <w:t>）</w:t>
      </w:r>
      <w:r w:rsidR="00D6705F" w:rsidRPr="00D6705F">
        <w:rPr>
          <w:rFonts w:ascii="Times New Roman" w:hAnsi="Times New Roman" w:cs="Times New Roman"/>
          <w:szCs w:val="22"/>
        </w:rPr>
        <w:t>、</w:t>
      </w:r>
      <w:r w:rsidR="00D6705F" w:rsidRPr="00D6705F">
        <w:rPr>
          <w:rFonts w:ascii="Times New Roman" w:hAnsi="Times New Roman" w:cs="Times New Roman"/>
          <w:color w:val="EE0000"/>
          <w:szCs w:val="22"/>
        </w:rPr>
        <w:t>安徽交控徽风皖韵酒店管理集团有限公司（网址：</w:t>
      </w:r>
      <w:r w:rsidR="00D6705F" w:rsidRPr="00D6705F">
        <w:rPr>
          <w:rFonts w:ascii="Times New Roman" w:hAnsi="Times New Roman" w:cs="Times New Roman"/>
          <w:color w:val="EE0000"/>
          <w:szCs w:val="22"/>
        </w:rPr>
        <w:t>http://hfwyhotelgroup.com</w:t>
      </w:r>
      <w:r w:rsidR="00D6705F" w:rsidRPr="00D6705F">
        <w:rPr>
          <w:rFonts w:ascii="Times New Roman" w:hAnsi="Times New Roman" w:cs="Times New Roman" w:hint="eastAsia"/>
          <w:color w:val="EE0000"/>
          <w:szCs w:val="22"/>
        </w:rPr>
        <w:t>）</w:t>
      </w:r>
      <w:r w:rsidRPr="00D6705F">
        <w:rPr>
          <w:rFonts w:ascii="Times New Roman" w:hAnsi="Times New Roman" w:cs="Times New Roman"/>
          <w:color w:val="EE0000"/>
          <w:szCs w:val="22"/>
        </w:rPr>
        <w:t>上发布。</w:t>
      </w:r>
    </w:p>
    <w:p w14:paraId="1A4A81DF" w14:textId="77777777"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43" w:name="_Toc8501"/>
      <w:bookmarkStart w:id="44" w:name="_Toc28571_WPSOffice_Level2"/>
      <w:bookmarkStart w:id="45" w:name="_Toc525632592"/>
      <w:bookmarkStart w:id="46" w:name="_Toc26829"/>
      <w:bookmarkStart w:id="47" w:name="_Toc20572_WPSOffice_Level2"/>
      <w:bookmarkStart w:id="48" w:name="_Toc14943_WPSOffice_Level2"/>
      <w:bookmarkStart w:id="49" w:name="_Toc321_WPSOffice_Level2"/>
      <w:r>
        <w:rPr>
          <w:rFonts w:ascii="Times New Roman" w:eastAsia="黑体" w:hAnsi="Times New Roman" w:cs="Times New Roman"/>
          <w:bCs w:val="0"/>
          <w:sz w:val="22"/>
          <w:szCs w:val="15"/>
        </w:rPr>
        <w:t>采购人联系方式</w:t>
      </w:r>
      <w:bookmarkEnd w:id="43"/>
      <w:bookmarkEnd w:id="44"/>
      <w:bookmarkEnd w:id="45"/>
      <w:bookmarkEnd w:id="46"/>
      <w:bookmarkEnd w:id="47"/>
      <w:bookmarkEnd w:id="48"/>
      <w:bookmarkEnd w:id="49"/>
    </w:p>
    <w:p w14:paraId="3764F798" w14:textId="77777777" w:rsidR="00C34C48"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采</w:t>
      </w:r>
      <w:r>
        <w:rPr>
          <w:rFonts w:ascii="Times New Roman" w:hAnsi="Times New Roman" w:cs="Times New Roman"/>
          <w:szCs w:val="22"/>
        </w:rPr>
        <w:t xml:space="preserve"> </w:t>
      </w:r>
      <w:r>
        <w:rPr>
          <w:rFonts w:ascii="Times New Roman" w:hAnsi="Times New Roman" w:cs="Times New Roman"/>
          <w:szCs w:val="22"/>
        </w:rPr>
        <w:t>购</w:t>
      </w:r>
      <w:r>
        <w:rPr>
          <w:rFonts w:ascii="Times New Roman" w:hAnsi="Times New Roman" w:cs="Times New Roman"/>
          <w:szCs w:val="22"/>
        </w:rPr>
        <w:t xml:space="preserve"> </w:t>
      </w:r>
      <w:r>
        <w:rPr>
          <w:rFonts w:ascii="Times New Roman" w:hAnsi="Times New Roman" w:cs="Times New Roman"/>
          <w:szCs w:val="22"/>
        </w:rPr>
        <w:t>人：</w:t>
      </w:r>
      <w:r>
        <w:rPr>
          <w:rFonts w:ascii="Times New Roman" w:hAnsi="Times New Roman" w:cs="Times New Roman" w:hint="eastAsia"/>
          <w:szCs w:val="22"/>
          <w:u w:val="single"/>
        </w:rPr>
        <w:t>安徽骆岗徽风皖韵酒店管理有限公司</w:t>
      </w:r>
    </w:p>
    <w:p w14:paraId="377B42CF" w14:textId="77777777" w:rsidR="00C34C48"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地</w:t>
      </w:r>
      <w:r>
        <w:rPr>
          <w:rFonts w:ascii="Times New Roman" w:hAnsi="Times New Roman" w:cs="Times New Roman"/>
          <w:szCs w:val="22"/>
        </w:rPr>
        <w:t xml:space="preserve">    </w:t>
      </w:r>
      <w:r>
        <w:rPr>
          <w:rFonts w:ascii="Times New Roman" w:hAnsi="Times New Roman" w:cs="Times New Roman"/>
          <w:szCs w:val="22"/>
        </w:rPr>
        <w:t>址：</w:t>
      </w:r>
      <w:r>
        <w:rPr>
          <w:rFonts w:ascii="Times New Roman" w:hAnsi="Times New Roman" w:cs="Times New Roman" w:hint="eastAsia"/>
          <w:szCs w:val="22"/>
          <w:u w:val="single"/>
        </w:rPr>
        <w:t>合肥市包河区黄河路与庐州大道交口</w:t>
      </w:r>
      <w:r>
        <w:rPr>
          <w:rFonts w:ascii="Times New Roman" w:hAnsi="Times New Roman" w:cs="Times New Roman" w:hint="eastAsia"/>
          <w:szCs w:val="22"/>
          <w:u w:val="single"/>
        </w:rPr>
        <w:t>P20</w:t>
      </w:r>
      <w:r>
        <w:rPr>
          <w:rFonts w:ascii="Times New Roman" w:hAnsi="Times New Roman" w:cs="Times New Roman" w:hint="eastAsia"/>
          <w:szCs w:val="22"/>
          <w:u w:val="single"/>
        </w:rPr>
        <w:t>停车场新安徽饭店建设项目办财务办公室</w:t>
      </w:r>
    </w:p>
    <w:p w14:paraId="0EBEC8B5" w14:textId="77777777" w:rsidR="00C34C48" w:rsidRDefault="00000000">
      <w:pPr>
        <w:spacing w:after="0" w:line="440" w:lineRule="exact"/>
        <w:ind w:firstLineChars="200" w:firstLine="420"/>
        <w:rPr>
          <w:rFonts w:ascii="Times New Roman" w:hAnsi="Times New Roman" w:cs="Times New Roman"/>
          <w:szCs w:val="22"/>
        </w:rPr>
      </w:pPr>
      <w:r>
        <w:rPr>
          <w:rFonts w:ascii="Times New Roman" w:hAnsi="Times New Roman" w:cs="Times New Roman"/>
          <w:szCs w:val="22"/>
        </w:rPr>
        <w:t>邮政编码：</w:t>
      </w:r>
      <w:permStart w:id="605902117" w:edGrp="everyone"/>
      <w:r>
        <w:rPr>
          <w:rFonts w:ascii="Times New Roman" w:hAnsi="Times New Roman" w:cs="Times New Roman"/>
          <w:szCs w:val="22"/>
          <w:u w:val="single"/>
        </w:rPr>
        <w:t xml:space="preserve"> 230041</w:t>
      </w:r>
    </w:p>
    <w:permEnd w:id="605902117"/>
    <w:p w14:paraId="4826827F" w14:textId="0549CE66" w:rsidR="00C34C48"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联</w:t>
      </w:r>
      <w:r>
        <w:rPr>
          <w:rFonts w:ascii="Times New Roman" w:hAnsi="Times New Roman" w:cs="Times New Roman"/>
          <w:szCs w:val="22"/>
        </w:rPr>
        <w:t xml:space="preserve"> </w:t>
      </w:r>
      <w:r>
        <w:rPr>
          <w:rFonts w:ascii="Times New Roman" w:hAnsi="Times New Roman" w:cs="Times New Roman"/>
          <w:szCs w:val="22"/>
        </w:rPr>
        <w:t>系</w:t>
      </w:r>
      <w:r>
        <w:rPr>
          <w:rFonts w:ascii="Times New Roman" w:hAnsi="Times New Roman" w:cs="Times New Roman"/>
          <w:szCs w:val="22"/>
        </w:rPr>
        <w:t xml:space="preserve"> </w:t>
      </w:r>
      <w:r>
        <w:rPr>
          <w:rFonts w:ascii="Times New Roman" w:hAnsi="Times New Roman" w:cs="Times New Roman"/>
          <w:szCs w:val="22"/>
        </w:rPr>
        <w:t>人：</w:t>
      </w:r>
      <w:permStart w:id="181548972" w:edGrp="everyone"/>
      <w:r>
        <w:rPr>
          <w:rFonts w:ascii="Times New Roman" w:hAnsi="Times New Roman" w:cs="Times New Roman" w:hint="eastAsia"/>
          <w:szCs w:val="22"/>
          <w:u w:val="single"/>
        </w:rPr>
        <w:t xml:space="preserve">  </w:t>
      </w:r>
      <w:r>
        <w:rPr>
          <w:rFonts w:ascii="Times New Roman" w:hAnsi="Times New Roman" w:cs="Times New Roman" w:hint="eastAsia"/>
          <w:szCs w:val="22"/>
          <w:u w:val="single"/>
        </w:rPr>
        <w:t>桑</w:t>
      </w:r>
      <w:r w:rsidR="009B0F72">
        <w:rPr>
          <w:rFonts w:ascii="Times New Roman" w:hAnsi="Times New Roman" w:cs="Times New Roman" w:hint="eastAsia"/>
          <w:szCs w:val="22"/>
          <w:u w:val="single"/>
        </w:rPr>
        <w:t>士兵</w:t>
      </w:r>
      <w:r>
        <w:rPr>
          <w:rFonts w:ascii="Times New Roman" w:hAnsi="Times New Roman" w:cs="Times New Roman" w:hint="eastAsia"/>
          <w:szCs w:val="22"/>
          <w:u w:val="single"/>
        </w:rPr>
        <w:t xml:space="preserve">   </w:t>
      </w:r>
    </w:p>
    <w:permEnd w:id="181548972"/>
    <w:p w14:paraId="08692B91" w14:textId="013C4890" w:rsidR="00C34C48"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电</w:t>
      </w:r>
      <w:r>
        <w:rPr>
          <w:rFonts w:ascii="Times New Roman" w:hAnsi="Times New Roman" w:cs="Times New Roman"/>
          <w:szCs w:val="22"/>
        </w:rPr>
        <w:t xml:space="preserve">    </w:t>
      </w:r>
      <w:r>
        <w:rPr>
          <w:rFonts w:ascii="Times New Roman" w:hAnsi="Times New Roman" w:cs="Times New Roman"/>
          <w:szCs w:val="22"/>
        </w:rPr>
        <w:t>话：</w:t>
      </w:r>
      <w:permStart w:id="1825854255" w:edGrp="everyone"/>
      <w:r>
        <w:rPr>
          <w:rFonts w:ascii="Times New Roman" w:hAnsi="Times New Roman" w:cs="Times New Roman" w:hint="eastAsia"/>
          <w:szCs w:val="22"/>
          <w:u w:val="single"/>
        </w:rPr>
        <w:t xml:space="preserve">  </w:t>
      </w:r>
      <w:r w:rsidR="002D6A47">
        <w:rPr>
          <w:rFonts w:ascii="Times New Roman" w:hAnsi="Times New Roman" w:cs="Times New Roman" w:hint="eastAsia"/>
          <w:szCs w:val="22"/>
          <w:u w:val="single"/>
        </w:rPr>
        <w:t>18715082236</w:t>
      </w:r>
      <w:r>
        <w:rPr>
          <w:rFonts w:ascii="Times New Roman" w:hAnsi="Times New Roman" w:cs="Times New Roman" w:hint="eastAsia"/>
          <w:szCs w:val="22"/>
          <w:u w:val="single"/>
        </w:rPr>
        <w:t xml:space="preserve"> </w:t>
      </w:r>
    </w:p>
    <w:bookmarkEnd w:id="4"/>
    <w:permEnd w:id="1825854255"/>
    <w:p w14:paraId="64BF1F6B" w14:textId="77777777" w:rsidR="00C34C48" w:rsidRDefault="00C34C48">
      <w:pPr>
        <w:spacing w:after="0" w:line="440" w:lineRule="exact"/>
        <w:ind w:firstLineChars="200" w:firstLine="420"/>
        <w:rPr>
          <w:rFonts w:ascii="Times New Roman" w:hAnsi="Times New Roman" w:cs="Times New Roman"/>
          <w:szCs w:val="22"/>
        </w:rPr>
      </w:pPr>
    </w:p>
    <w:bookmarkEnd w:id="3"/>
    <w:p w14:paraId="132541A9" w14:textId="77777777" w:rsidR="00C34C48" w:rsidRDefault="00C34C48">
      <w:pPr>
        <w:spacing w:after="0" w:line="440" w:lineRule="exact"/>
        <w:ind w:firstLineChars="200" w:firstLine="420"/>
        <w:rPr>
          <w:rFonts w:ascii="Times New Roman" w:hAnsi="Times New Roman" w:cs="Times New Roman"/>
          <w:szCs w:val="22"/>
        </w:rPr>
      </w:pPr>
    </w:p>
    <w:p w14:paraId="1754B88E" w14:textId="77777777" w:rsidR="00C34C48" w:rsidRDefault="00C34C48">
      <w:pPr>
        <w:spacing w:after="0" w:line="440" w:lineRule="exact"/>
        <w:ind w:firstLineChars="200" w:firstLine="420"/>
        <w:rPr>
          <w:rFonts w:ascii="Times New Roman" w:hAnsi="Times New Roman" w:cs="Times New Roman"/>
          <w:szCs w:val="22"/>
        </w:rPr>
      </w:pPr>
    </w:p>
    <w:p w14:paraId="2838CFFE" w14:textId="77777777" w:rsidR="00C34C48" w:rsidRDefault="00C34C48">
      <w:pPr>
        <w:spacing w:after="0" w:line="440" w:lineRule="exact"/>
        <w:ind w:firstLineChars="200" w:firstLine="420"/>
        <w:rPr>
          <w:rFonts w:ascii="Times New Roman" w:hAnsi="Times New Roman" w:cs="Times New Roman"/>
          <w:szCs w:val="22"/>
        </w:rPr>
      </w:pPr>
    </w:p>
    <w:p w14:paraId="269003CA" w14:textId="77777777" w:rsidR="00C34C48" w:rsidRDefault="00C34C48">
      <w:pPr>
        <w:spacing w:after="0" w:line="440" w:lineRule="exact"/>
        <w:ind w:firstLineChars="200" w:firstLine="420"/>
        <w:rPr>
          <w:rFonts w:ascii="Times New Roman" w:hAnsi="Times New Roman" w:cs="Times New Roman"/>
          <w:szCs w:val="22"/>
        </w:rPr>
      </w:pPr>
    </w:p>
    <w:p w14:paraId="7DEE1EEA" w14:textId="77777777" w:rsidR="00C34C48" w:rsidRDefault="00C34C48">
      <w:pPr>
        <w:spacing w:after="0" w:line="440" w:lineRule="exact"/>
        <w:ind w:firstLineChars="200" w:firstLine="420"/>
        <w:rPr>
          <w:rFonts w:ascii="Times New Roman" w:hAnsi="Times New Roman" w:cs="Times New Roman"/>
          <w:szCs w:val="22"/>
        </w:rPr>
      </w:pPr>
    </w:p>
    <w:p w14:paraId="3325029A" w14:textId="77777777" w:rsidR="00C34C48" w:rsidRDefault="00C34C48">
      <w:pPr>
        <w:spacing w:after="0" w:line="440" w:lineRule="exact"/>
        <w:ind w:firstLineChars="200" w:firstLine="420"/>
        <w:rPr>
          <w:rFonts w:ascii="Times New Roman" w:hAnsi="Times New Roman" w:cs="Times New Roman"/>
          <w:szCs w:val="22"/>
        </w:rPr>
      </w:pPr>
    </w:p>
    <w:p w14:paraId="2DE190B5" w14:textId="77777777" w:rsidR="00C34C48" w:rsidRDefault="00C34C48">
      <w:pPr>
        <w:spacing w:after="0" w:line="440" w:lineRule="exact"/>
        <w:ind w:firstLineChars="200" w:firstLine="420"/>
        <w:rPr>
          <w:rFonts w:ascii="Times New Roman" w:hAnsi="Times New Roman" w:cs="Times New Roman"/>
          <w:szCs w:val="22"/>
        </w:rPr>
      </w:pPr>
    </w:p>
    <w:p w14:paraId="41794386" w14:textId="77777777" w:rsidR="00C34C48" w:rsidRDefault="00C34C48">
      <w:pPr>
        <w:spacing w:after="0" w:line="440" w:lineRule="exact"/>
        <w:ind w:firstLineChars="200" w:firstLine="420"/>
        <w:rPr>
          <w:rFonts w:ascii="Times New Roman" w:hAnsi="Times New Roman" w:cs="Times New Roman"/>
          <w:szCs w:val="22"/>
        </w:rPr>
      </w:pPr>
    </w:p>
    <w:p w14:paraId="06DDEB95" w14:textId="77777777" w:rsidR="00C34C48" w:rsidRDefault="00C34C48" w:rsidP="00D6705F">
      <w:pPr>
        <w:spacing w:after="0" w:line="440" w:lineRule="exact"/>
        <w:rPr>
          <w:rFonts w:ascii="Times New Roman" w:hAnsi="Times New Roman" w:cs="Times New Roman"/>
          <w:szCs w:val="22"/>
        </w:rPr>
      </w:pPr>
    </w:p>
    <w:p w14:paraId="0AA3681B" w14:textId="77777777" w:rsidR="00C34C48" w:rsidRDefault="00C34C48">
      <w:pPr>
        <w:spacing w:after="0" w:line="440" w:lineRule="exact"/>
        <w:ind w:firstLineChars="200" w:firstLine="420"/>
        <w:rPr>
          <w:rFonts w:ascii="Times New Roman" w:hAnsi="Times New Roman" w:cs="Times New Roman"/>
          <w:szCs w:val="22"/>
        </w:rPr>
      </w:pPr>
    </w:p>
    <w:p w14:paraId="5588E7BB" w14:textId="77777777" w:rsidR="00C34C48" w:rsidRDefault="00C34C48" w:rsidP="00CD0540">
      <w:pPr>
        <w:spacing w:after="0" w:line="440" w:lineRule="exact"/>
        <w:rPr>
          <w:rFonts w:ascii="Times New Roman" w:hAnsi="Times New Roman" w:cs="Times New Roman"/>
          <w:szCs w:val="22"/>
        </w:rPr>
      </w:pPr>
    </w:p>
    <w:p w14:paraId="5502AA78" w14:textId="77777777" w:rsidR="00C34C48" w:rsidRDefault="00C34C48" w:rsidP="00E87789">
      <w:pPr>
        <w:spacing w:after="0" w:line="440" w:lineRule="exact"/>
        <w:rPr>
          <w:rFonts w:ascii="Times New Roman" w:hAnsi="Times New Roman" w:cs="Times New Roman"/>
          <w:szCs w:val="22"/>
        </w:rPr>
      </w:pPr>
    </w:p>
    <w:p w14:paraId="71FAD3FE" w14:textId="77777777" w:rsidR="005436D7" w:rsidRDefault="005436D7" w:rsidP="00E87789">
      <w:pPr>
        <w:spacing w:after="0" w:line="440" w:lineRule="exact"/>
        <w:rPr>
          <w:rFonts w:ascii="Times New Roman" w:hAnsi="Times New Roman" w:cs="Times New Roman"/>
          <w:szCs w:val="22"/>
        </w:rPr>
      </w:pPr>
    </w:p>
    <w:p w14:paraId="2A8BCC04" w14:textId="77777777" w:rsidR="005436D7" w:rsidRDefault="005436D7" w:rsidP="00E87789">
      <w:pPr>
        <w:spacing w:after="0" w:line="440" w:lineRule="exact"/>
        <w:rPr>
          <w:rFonts w:ascii="Times New Roman" w:hAnsi="Times New Roman" w:cs="Times New Roman"/>
          <w:szCs w:val="22"/>
        </w:rPr>
      </w:pPr>
    </w:p>
    <w:p w14:paraId="3D697911" w14:textId="77777777" w:rsidR="005436D7" w:rsidRDefault="005436D7" w:rsidP="00E87789">
      <w:pPr>
        <w:spacing w:after="0" w:line="440" w:lineRule="exact"/>
        <w:rPr>
          <w:rFonts w:ascii="Times New Roman" w:hAnsi="Times New Roman" w:cs="Times New Roman"/>
          <w:szCs w:val="22"/>
        </w:rPr>
      </w:pPr>
    </w:p>
    <w:p w14:paraId="172D8BC6" w14:textId="77777777" w:rsidR="005436D7" w:rsidRDefault="005436D7" w:rsidP="00E87789">
      <w:pPr>
        <w:spacing w:after="0" w:line="440" w:lineRule="exact"/>
        <w:rPr>
          <w:rFonts w:ascii="Times New Roman" w:hAnsi="Times New Roman" w:cs="Times New Roman"/>
          <w:szCs w:val="22"/>
        </w:rPr>
      </w:pPr>
    </w:p>
    <w:p w14:paraId="4B5AE92F" w14:textId="77777777" w:rsidR="005436D7" w:rsidRDefault="005436D7" w:rsidP="00E87789">
      <w:pPr>
        <w:spacing w:after="0" w:line="440" w:lineRule="exact"/>
        <w:rPr>
          <w:rFonts w:ascii="Times New Roman" w:hAnsi="Times New Roman" w:cs="Times New Roman"/>
          <w:szCs w:val="22"/>
        </w:rPr>
      </w:pPr>
    </w:p>
    <w:p w14:paraId="07342A54" w14:textId="77777777" w:rsidR="005436D7" w:rsidRDefault="005436D7" w:rsidP="00E87789">
      <w:pPr>
        <w:spacing w:after="0" w:line="440" w:lineRule="exact"/>
        <w:rPr>
          <w:rFonts w:ascii="Times New Roman" w:hAnsi="Times New Roman" w:cs="Times New Roman"/>
          <w:szCs w:val="22"/>
        </w:rPr>
      </w:pPr>
    </w:p>
    <w:p w14:paraId="32EABB12" w14:textId="77777777" w:rsidR="005436D7" w:rsidRDefault="005436D7" w:rsidP="00E87789">
      <w:pPr>
        <w:spacing w:after="0" w:line="440" w:lineRule="exact"/>
        <w:rPr>
          <w:rFonts w:ascii="Times New Roman" w:hAnsi="Times New Roman" w:cs="Times New Roman"/>
          <w:szCs w:val="22"/>
        </w:rPr>
      </w:pPr>
    </w:p>
    <w:p w14:paraId="62529868" w14:textId="77777777" w:rsidR="00C34C48" w:rsidRDefault="00C34C48">
      <w:pPr>
        <w:pStyle w:val="Default"/>
        <w:spacing w:after="0"/>
        <w:jc w:val="right"/>
        <w:rPr>
          <w:rFonts w:ascii="Times New Roman" w:hAnsi="Times New Roman" w:hint="default"/>
          <w:color w:val="auto"/>
          <w:sz w:val="21"/>
          <w:szCs w:val="22"/>
        </w:rPr>
      </w:pPr>
    </w:p>
    <w:p w14:paraId="42DEC69B" w14:textId="77777777" w:rsidR="00C34C48" w:rsidRDefault="00000000">
      <w:pPr>
        <w:pStyle w:val="1"/>
        <w:numPr>
          <w:ilvl w:val="0"/>
          <w:numId w:val="3"/>
        </w:numPr>
        <w:spacing w:before="240" w:after="240"/>
        <w:rPr>
          <w:rFonts w:ascii="Times New Roman" w:eastAsia="宋体" w:hAnsi="Times New Roman" w:cs="Times New Roman"/>
        </w:rPr>
      </w:pPr>
      <w:bookmarkStart w:id="50" w:name="_Toc13339_WPSOffice_Level1"/>
      <w:r>
        <w:rPr>
          <w:rFonts w:ascii="Times New Roman" w:eastAsia="宋体" w:hAnsi="Times New Roman" w:cs="Times New Roman" w:hint="eastAsia"/>
        </w:rPr>
        <w:t>供应商须知</w:t>
      </w:r>
      <w:bookmarkEnd w:id="50"/>
    </w:p>
    <w:p w14:paraId="7775FB67" w14:textId="77777777" w:rsidR="00C34C48" w:rsidRDefault="00000000">
      <w:pPr>
        <w:keepNext/>
        <w:keepLines/>
        <w:spacing w:beforeLines="50" w:before="120" w:after="0" w:line="360" w:lineRule="auto"/>
        <w:outlineLvl w:val="1"/>
        <w:rPr>
          <w:rFonts w:ascii="Times New Roman" w:eastAsia="黑体" w:hAnsi="Times New Roman" w:cs="Times New Roman"/>
          <w:bCs/>
          <w:sz w:val="24"/>
          <w:szCs w:val="32"/>
        </w:rPr>
      </w:pPr>
      <w:bookmarkStart w:id="51" w:name="_Toc14201207"/>
      <w:bookmarkStart w:id="52" w:name="_Toc26656938"/>
      <w:bookmarkStart w:id="53" w:name="_Toc9067720"/>
      <w:r>
        <w:rPr>
          <w:rFonts w:ascii="Times New Roman" w:eastAsia="黑体" w:hAnsi="Times New Roman" w:cs="Times New Roman"/>
          <w:bCs/>
          <w:sz w:val="24"/>
          <w:szCs w:val="32"/>
        </w:rPr>
        <w:t xml:space="preserve">1. </w:t>
      </w:r>
      <w:r>
        <w:rPr>
          <w:rFonts w:ascii="Times New Roman" w:eastAsia="黑体" w:hAnsi="Times New Roman" w:cs="Times New Roman"/>
          <w:bCs/>
          <w:sz w:val="24"/>
          <w:szCs w:val="32"/>
        </w:rPr>
        <w:t>总则</w:t>
      </w:r>
      <w:bookmarkEnd w:id="51"/>
      <w:bookmarkEnd w:id="52"/>
      <w:bookmarkEnd w:id="53"/>
    </w:p>
    <w:p w14:paraId="043A891F" w14:textId="77777777" w:rsidR="00C34C48" w:rsidRDefault="00000000">
      <w:pPr>
        <w:keepNext/>
        <w:keepLines/>
        <w:spacing w:before="120" w:after="0"/>
        <w:outlineLvl w:val="2"/>
        <w:rPr>
          <w:rFonts w:ascii="Times New Roman" w:eastAsia="黑体" w:hAnsi="Times New Roman" w:cs="Times New Roman"/>
          <w:bCs/>
          <w:sz w:val="24"/>
          <w:szCs w:val="32"/>
        </w:rPr>
      </w:pPr>
      <w:bookmarkStart w:id="54" w:name="_Toc14201208"/>
      <w:bookmarkStart w:id="55" w:name="_Toc26656939"/>
      <w:r>
        <w:rPr>
          <w:rFonts w:ascii="Times New Roman" w:eastAsia="黑体" w:hAnsi="Times New Roman" w:cs="Times New Roman"/>
          <w:bCs/>
          <w:sz w:val="24"/>
          <w:szCs w:val="32"/>
        </w:rPr>
        <w:t xml:space="preserve">1.1 </w:t>
      </w:r>
      <w:bookmarkStart w:id="56" w:name="_Toc26656941"/>
      <w:bookmarkStart w:id="57" w:name="_Toc14201210"/>
      <w:bookmarkEnd w:id="54"/>
      <w:bookmarkEnd w:id="55"/>
      <w:r>
        <w:rPr>
          <w:rFonts w:ascii="Times New Roman" w:eastAsia="黑体" w:hAnsi="Times New Roman" w:cs="Times New Roman"/>
          <w:bCs/>
          <w:sz w:val="24"/>
          <w:szCs w:val="32"/>
        </w:rPr>
        <w:t>质量要求和安全</w:t>
      </w:r>
      <w:bookmarkEnd w:id="56"/>
      <w:bookmarkEnd w:id="57"/>
      <w:r>
        <w:rPr>
          <w:rFonts w:ascii="Times New Roman" w:eastAsia="黑体" w:hAnsi="Times New Roman" w:cs="Times New Roman" w:hint="eastAsia"/>
          <w:bCs/>
          <w:sz w:val="24"/>
          <w:szCs w:val="32"/>
        </w:rPr>
        <w:t>目标</w:t>
      </w:r>
    </w:p>
    <w:p w14:paraId="54AB108D" w14:textId="6AE7C224" w:rsidR="00C34C48"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1</w:t>
      </w:r>
      <w:r>
        <w:rPr>
          <w:rFonts w:ascii="Times New Roman" w:hAnsi="Times New Roman" w:cs="Times New Roman"/>
          <w:szCs w:val="21"/>
        </w:rPr>
        <w:t>.</w:t>
      </w:r>
      <w:r>
        <w:rPr>
          <w:rFonts w:ascii="Times New Roman" w:hAnsi="Times New Roman" w:cs="Times New Roman" w:hint="eastAsia"/>
          <w:szCs w:val="21"/>
        </w:rPr>
        <w:t>1</w:t>
      </w:r>
      <w:r>
        <w:rPr>
          <w:rFonts w:ascii="Times New Roman" w:hAnsi="Times New Roman" w:cs="Times New Roman"/>
          <w:szCs w:val="21"/>
        </w:rPr>
        <w:t xml:space="preserve"> </w:t>
      </w:r>
      <w:r>
        <w:rPr>
          <w:rFonts w:ascii="Times New Roman" w:hAnsi="Times New Roman" w:cs="Times New Roman"/>
          <w:szCs w:val="21"/>
        </w:rPr>
        <w:t>本合同包的质量要求：</w:t>
      </w:r>
      <w:permStart w:id="1172143734" w:edGrp="everyone"/>
      <w:r>
        <w:rPr>
          <w:rFonts w:ascii="Times New Roman" w:hAnsi="Times New Roman" w:cs="Times New Roman" w:hint="eastAsia"/>
          <w:szCs w:val="21"/>
        </w:rPr>
        <w:t>_</w:t>
      </w:r>
      <w:r w:rsidR="00165764">
        <w:rPr>
          <w:rFonts w:ascii="Times New Roman" w:hAnsi="Times New Roman" w:cs="Times New Roman" w:hint="eastAsia"/>
          <w:szCs w:val="21"/>
        </w:rPr>
        <w:t>合格</w:t>
      </w:r>
    </w:p>
    <w:permEnd w:id="1172143734"/>
    <w:p w14:paraId="41A6C418" w14:textId="794B8B37" w:rsidR="00C34C48"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1</w:t>
      </w:r>
      <w:r>
        <w:rPr>
          <w:rFonts w:ascii="Times New Roman" w:hAnsi="Times New Roman" w:cs="Times New Roman"/>
          <w:szCs w:val="21"/>
        </w:rPr>
        <w:t>.</w:t>
      </w:r>
      <w:r>
        <w:rPr>
          <w:rFonts w:ascii="Times New Roman" w:hAnsi="Times New Roman" w:cs="Times New Roman" w:hint="eastAsia"/>
          <w:szCs w:val="21"/>
        </w:rPr>
        <w:t>2</w:t>
      </w:r>
      <w:r>
        <w:rPr>
          <w:rFonts w:ascii="Times New Roman" w:hAnsi="Times New Roman" w:cs="Times New Roman"/>
          <w:szCs w:val="21"/>
        </w:rPr>
        <w:t xml:space="preserve"> </w:t>
      </w:r>
      <w:r>
        <w:rPr>
          <w:rFonts w:ascii="Times New Roman" w:hAnsi="Times New Roman" w:cs="Times New Roman"/>
          <w:szCs w:val="21"/>
        </w:rPr>
        <w:t>本合同包的安全目标：</w:t>
      </w:r>
      <w:permStart w:id="1794469747" w:edGrp="everyone"/>
      <w:r>
        <w:rPr>
          <w:rFonts w:ascii="Times New Roman" w:hAnsi="Times New Roman" w:cs="Times New Roman" w:hint="eastAsia"/>
          <w:szCs w:val="21"/>
        </w:rPr>
        <w:t>_</w:t>
      </w:r>
      <w:r w:rsidR="00AB3275" w:rsidRPr="0071115B">
        <w:rPr>
          <w:rFonts w:ascii="Times New Roman" w:hAnsi="Times New Roman" w:cs="Times New Roman"/>
          <w:szCs w:val="21"/>
        </w:rPr>
        <w:t>确保项目</w:t>
      </w:r>
      <w:r w:rsidR="00AB3275">
        <w:rPr>
          <w:rFonts w:ascii="Times New Roman" w:hAnsi="Times New Roman" w:cs="Times New Roman" w:hint="eastAsia"/>
          <w:szCs w:val="21"/>
        </w:rPr>
        <w:t>实施</w:t>
      </w:r>
      <w:r w:rsidR="00AB3275" w:rsidRPr="0071115B">
        <w:rPr>
          <w:rFonts w:ascii="Times New Roman" w:hAnsi="Times New Roman" w:cs="Times New Roman"/>
          <w:szCs w:val="21"/>
        </w:rPr>
        <w:t>过程中无任何性质的安全事故发生</w:t>
      </w:r>
    </w:p>
    <w:p w14:paraId="35BDA283" w14:textId="77777777" w:rsidR="00C34C48" w:rsidRDefault="00000000">
      <w:pPr>
        <w:keepNext/>
        <w:keepLines/>
        <w:spacing w:before="120" w:after="0"/>
        <w:outlineLvl w:val="2"/>
        <w:rPr>
          <w:rFonts w:ascii="Times New Roman" w:eastAsia="黑体" w:hAnsi="Times New Roman" w:cs="Times New Roman"/>
          <w:bCs/>
          <w:sz w:val="24"/>
          <w:szCs w:val="32"/>
        </w:rPr>
      </w:pPr>
      <w:bookmarkStart w:id="58" w:name="_Toc26656942"/>
      <w:bookmarkStart w:id="59" w:name="_Toc14201211"/>
      <w:permEnd w:id="1794469747"/>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2</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供应商资格要求</w:t>
      </w:r>
      <w:bookmarkEnd w:id="58"/>
      <w:bookmarkEnd w:id="59"/>
    </w:p>
    <w:p w14:paraId="4710549B" w14:textId="77777777" w:rsidR="00C34C48"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2</w:t>
      </w:r>
      <w:r>
        <w:rPr>
          <w:rFonts w:ascii="Times New Roman" w:hAnsi="Times New Roman" w:cs="Times New Roman"/>
          <w:szCs w:val="21"/>
        </w:rPr>
        <w:t>.1</w:t>
      </w:r>
      <w:r>
        <w:rPr>
          <w:rFonts w:ascii="Times New Roman" w:hAnsi="Times New Roman" w:cs="Times New Roman"/>
          <w:szCs w:val="21"/>
        </w:rPr>
        <w:t>供应商应具备承担本合同包</w:t>
      </w:r>
      <w:r>
        <w:rPr>
          <w:rFonts w:ascii="Times New Roman" w:hAnsi="Times New Roman" w:cs="Times New Roman" w:hint="eastAsia"/>
          <w:szCs w:val="21"/>
        </w:rPr>
        <w:t>服务</w:t>
      </w:r>
      <w:r>
        <w:rPr>
          <w:rFonts w:ascii="Times New Roman" w:hAnsi="Times New Roman" w:cs="Times New Roman"/>
          <w:szCs w:val="21"/>
        </w:rPr>
        <w:t>的资质条件、能力和信誉：见第一章</w:t>
      </w:r>
      <w:r>
        <w:rPr>
          <w:rFonts w:ascii="Times New Roman" w:hAnsi="Times New Roman" w:cs="Times New Roman"/>
          <w:szCs w:val="21"/>
        </w:rPr>
        <w:t xml:space="preserve"> </w:t>
      </w:r>
      <w:r>
        <w:rPr>
          <w:rFonts w:ascii="Times New Roman" w:hAnsi="Times New Roman" w:cs="Times New Roman" w:hint="eastAsia"/>
          <w:szCs w:val="21"/>
        </w:rPr>
        <w:t>采购公告第</w:t>
      </w:r>
      <w:r>
        <w:rPr>
          <w:rFonts w:ascii="Times New Roman" w:hAnsi="Times New Roman" w:cs="Times New Roman" w:hint="eastAsia"/>
          <w:szCs w:val="21"/>
        </w:rPr>
        <w:t>3.1</w:t>
      </w:r>
      <w:r>
        <w:rPr>
          <w:rFonts w:ascii="Times New Roman" w:hAnsi="Times New Roman" w:cs="Times New Roman" w:hint="eastAsia"/>
          <w:szCs w:val="21"/>
        </w:rPr>
        <w:t>款要求</w:t>
      </w:r>
      <w:r>
        <w:rPr>
          <w:rFonts w:ascii="Times New Roman" w:hAnsi="Times New Roman" w:cs="Times New Roman"/>
          <w:szCs w:val="21"/>
        </w:rPr>
        <w:t>。</w:t>
      </w:r>
    </w:p>
    <w:p w14:paraId="588A900E" w14:textId="77777777" w:rsidR="00C34C48"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2</w:t>
      </w:r>
      <w:r>
        <w:rPr>
          <w:rFonts w:ascii="Times New Roman" w:hAnsi="Times New Roman" w:cs="Times New Roman"/>
          <w:szCs w:val="21"/>
        </w:rPr>
        <w:t>.</w:t>
      </w:r>
      <w:r>
        <w:rPr>
          <w:rFonts w:ascii="Times New Roman" w:hAnsi="Times New Roman" w:cs="Times New Roman" w:hint="eastAsia"/>
          <w:szCs w:val="21"/>
        </w:rPr>
        <w:t>2</w:t>
      </w:r>
      <w:r>
        <w:rPr>
          <w:rFonts w:ascii="Times New Roman" w:hAnsi="Times New Roman" w:cs="Times New Roman"/>
          <w:szCs w:val="21"/>
        </w:rPr>
        <w:t xml:space="preserve"> </w:t>
      </w:r>
      <w:r>
        <w:rPr>
          <w:rFonts w:ascii="Times New Roman" w:hAnsi="Times New Roman" w:cs="Times New Roman"/>
          <w:szCs w:val="21"/>
        </w:rPr>
        <w:t>其他</w:t>
      </w:r>
      <w:r>
        <w:rPr>
          <w:rFonts w:ascii="Times New Roman" w:hAnsi="Times New Roman" w:cs="Times New Roman" w:hint="eastAsia"/>
          <w:szCs w:val="21"/>
        </w:rPr>
        <w:t>要求：</w:t>
      </w:r>
      <w:permStart w:id="1410466827" w:edGrp="everyone"/>
      <w:r>
        <w:rPr>
          <w:rFonts w:ascii="Times New Roman" w:hAnsi="Times New Roman" w:cs="Times New Roman" w:hint="eastAsia"/>
          <w:szCs w:val="21"/>
        </w:rPr>
        <w:t>_</w:t>
      </w:r>
      <w:r>
        <w:rPr>
          <w:rFonts w:ascii="Times New Roman" w:hAnsi="Times New Roman" w:cs="Times New Roman"/>
          <w:szCs w:val="21"/>
        </w:rPr>
        <w:t>见第一章</w:t>
      </w:r>
      <w:r>
        <w:rPr>
          <w:rFonts w:ascii="Times New Roman" w:hAnsi="Times New Roman" w:cs="Times New Roman"/>
          <w:szCs w:val="21"/>
        </w:rPr>
        <w:t xml:space="preserve"> </w:t>
      </w:r>
      <w:r>
        <w:rPr>
          <w:rFonts w:ascii="Times New Roman" w:hAnsi="Times New Roman" w:cs="Times New Roman" w:hint="eastAsia"/>
          <w:szCs w:val="21"/>
        </w:rPr>
        <w:t>采购公告</w:t>
      </w:r>
      <w:r>
        <w:rPr>
          <w:rFonts w:ascii="Times New Roman" w:hAnsi="Times New Roman" w:cs="Times New Roman"/>
          <w:szCs w:val="21"/>
        </w:rPr>
        <w:t>。</w:t>
      </w:r>
      <w:permEnd w:id="1410466827"/>
    </w:p>
    <w:p w14:paraId="56C54971" w14:textId="77777777" w:rsidR="00C34C48" w:rsidRDefault="00000000">
      <w:pPr>
        <w:keepNext/>
        <w:keepLines/>
        <w:spacing w:before="120" w:after="0"/>
        <w:outlineLvl w:val="2"/>
        <w:rPr>
          <w:rFonts w:ascii="Times New Roman" w:eastAsia="黑体" w:hAnsi="Times New Roman" w:cs="Times New Roman"/>
          <w:bCs/>
          <w:sz w:val="24"/>
          <w:szCs w:val="32"/>
        </w:rPr>
      </w:pPr>
      <w:bookmarkStart w:id="60" w:name="_Toc26656943"/>
      <w:bookmarkStart w:id="61" w:name="_Toc14201212"/>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3</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费用承担</w:t>
      </w:r>
      <w:bookmarkEnd w:id="60"/>
      <w:bookmarkEnd w:id="61"/>
    </w:p>
    <w:p w14:paraId="699F6484"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szCs w:val="21"/>
        </w:rPr>
        <w:t>供应商</w:t>
      </w:r>
      <w:r>
        <w:rPr>
          <w:rFonts w:ascii="Times New Roman" w:hAnsi="Times New Roman" w:cs="Times New Roman"/>
        </w:rPr>
        <w:t>准备和参加询比活动发生的费用自理。</w:t>
      </w:r>
    </w:p>
    <w:p w14:paraId="22E00E72" w14:textId="77777777" w:rsidR="00C34C48" w:rsidRDefault="00000000">
      <w:pPr>
        <w:keepNext/>
        <w:keepLines/>
        <w:spacing w:before="120" w:after="0"/>
        <w:outlineLvl w:val="2"/>
        <w:rPr>
          <w:rFonts w:ascii="Times New Roman" w:eastAsia="黑体" w:hAnsi="Times New Roman" w:cs="Times New Roman"/>
          <w:bCs/>
          <w:sz w:val="24"/>
          <w:szCs w:val="32"/>
        </w:rPr>
      </w:pPr>
      <w:bookmarkStart w:id="62" w:name="_Toc26656944"/>
      <w:bookmarkStart w:id="63" w:name="_Toc14201213"/>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4</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保密</w:t>
      </w:r>
      <w:bookmarkEnd w:id="62"/>
      <w:bookmarkEnd w:id="63"/>
    </w:p>
    <w:p w14:paraId="0896F3E0"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参与询比活动的各方应对询比文件和响应文件中的商业和技术等秘密保密，否则应承担相应的法律责任。</w:t>
      </w:r>
    </w:p>
    <w:p w14:paraId="22167E4A" w14:textId="77777777" w:rsidR="00C34C48" w:rsidRDefault="00000000">
      <w:pPr>
        <w:keepNext/>
        <w:keepLines/>
        <w:spacing w:before="120" w:after="0"/>
        <w:outlineLvl w:val="2"/>
        <w:rPr>
          <w:rFonts w:ascii="Times New Roman" w:eastAsia="黑体" w:hAnsi="Times New Roman" w:cs="Times New Roman"/>
          <w:bCs/>
          <w:sz w:val="24"/>
          <w:szCs w:val="32"/>
        </w:rPr>
      </w:pPr>
      <w:bookmarkStart w:id="64" w:name="_Toc14201215"/>
      <w:bookmarkStart w:id="65" w:name="_Toc26656946"/>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5</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计量单位</w:t>
      </w:r>
      <w:bookmarkEnd w:id="64"/>
      <w:bookmarkEnd w:id="65"/>
    </w:p>
    <w:p w14:paraId="53F7B34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所有计量均采用中华人民共和国法定计量单位。</w:t>
      </w:r>
    </w:p>
    <w:p w14:paraId="60A56ED4" w14:textId="77777777" w:rsidR="00C34C48" w:rsidRDefault="00000000">
      <w:pPr>
        <w:keepNext/>
        <w:keepLines/>
        <w:spacing w:before="120" w:after="0"/>
        <w:outlineLvl w:val="2"/>
        <w:rPr>
          <w:rFonts w:ascii="Times New Roman" w:eastAsia="黑体" w:hAnsi="Times New Roman" w:cs="Times New Roman"/>
          <w:bCs/>
          <w:sz w:val="24"/>
          <w:szCs w:val="32"/>
        </w:rPr>
      </w:pPr>
      <w:bookmarkStart w:id="66" w:name="_Toc26656947"/>
      <w:bookmarkStart w:id="67" w:name="_Toc14201216"/>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6</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踏勘现场</w:t>
      </w:r>
      <w:bookmarkEnd w:id="66"/>
      <w:bookmarkEnd w:id="67"/>
    </w:p>
    <w:p w14:paraId="45999228"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供应商</w:t>
      </w:r>
      <w:r>
        <w:rPr>
          <w:rFonts w:ascii="Times New Roman" w:hAnsi="Times New Roman" w:cs="Times New Roman" w:hint="eastAsia"/>
        </w:rPr>
        <w:t>自行</w:t>
      </w:r>
      <w:r>
        <w:rPr>
          <w:rFonts w:ascii="Times New Roman" w:hAnsi="Times New Roman" w:cs="Times New Roman"/>
        </w:rPr>
        <w:t>踏勘现场</w:t>
      </w:r>
      <w:r>
        <w:rPr>
          <w:rFonts w:ascii="Times New Roman" w:hAnsi="Times New Roman" w:cs="Times New Roman" w:hint="eastAsia"/>
        </w:rPr>
        <w:t>且</w:t>
      </w:r>
      <w:r>
        <w:rPr>
          <w:rFonts w:ascii="Times New Roman" w:hAnsi="Times New Roman" w:cs="Times New Roman"/>
        </w:rPr>
        <w:t>费用自理。</w:t>
      </w:r>
    </w:p>
    <w:p w14:paraId="2F88EBE3" w14:textId="77777777" w:rsidR="00C34C48" w:rsidRDefault="00000000">
      <w:pPr>
        <w:keepNext/>
        <w:keepLines/>
        <w:spacing w:before="120" w:after="0"/>
        <w:outlineLvl w:val="2"/>
        <w:rPr>
          <w:rFonts w:ascii="Times New Roman" w:eastAsia="黑体" w:hAnsi="Times New Roman" w:cs="Times New Roman"/>
          <w:bCs/>
          <w:sz w:val="24"/>
          <w:szCs w:val="32"/>
        </w:rPr>
      </w:pPr>
      <w:bookmarkStart w:id="68" w:name="_Toc14201218"/>
      <w:bookmarkStart w:id="69" w:name="_Toc26656949"/>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7</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分包</w:t>
      </w:r>
      <w:bookmarkEnd w:id="68"/>
      <w:bookmarkEnd w:id="69"/>
    </w:p>
    <w:p w14:paraId="32CE37C3"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不允许分包。</w:t>
      </w:r>
    </w:p>
    <w:p w14:paraId="2C3DF494" w14:textId="77777777" w:rsidR="00C34C48" w:rsidRDefault="00000000">
      <w:pPr>
        <w:keepNext/>
        <w:keepLines/>
        <w:spacing w:before="120" w:after="0"/>
        <w:outlineLvl w:val="2"/>
        <w:rPr>
          <w:rFonts w:ascii="Times New Roman" w:eastAsia="黑体" w:hAnsi="Times New Roman" w:cs="Times New Roman"/>
          <w:bCs/>
          <w:sz w:val="24"/>
          <w:szCs w:val="32"/>
        </w:rPr>
      </w:pPr>
      <w:bookmarkStart w:id="70" w:name="_Toc26656950"/>
      <w:bookmarkStart w:id="71" w:name="_Toc14201219"/>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8</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偏</w:t>
      </w:r>
      <w:bookmarkEnd w:id="70"/>
      <w:bookmarkEnd w:id="71"/>
      <w:r>
        <w:rPr>
          <w:rFonts w:ascii="Times New Roman" w:eastAsia="黑体" w:hAnsi="Times New Roman" w:cs="Times New Roman" w:hint="eastAsia"/>
          <w:bCs/>
          <w:sz w:val="24"/>
          <w:szCs w:val="32"/>
        </w:rPr>
        <w:t>差</w:t>
      </w:r>
    </w:p>
    <w:p w14:paraId="5FDCA935"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8</w:t>
      </w:r>
      <w:r>
        <w:rPr>
          <w:rFonts w:ascii="Times New Roman" w:hAnsi="Times New Roman" w:cs="Times New Roman"/>
        </w:rPr>
        <w:t>.1</w:t>
      </w:r>
      <w:r>
        <w:rPr>
          <w:rFonts w:ascii="Times New Roman" w:hAnsi="Times New Roman" w:cs="Times New Roman" w:hint="eastAsia"/>
        </w:rPr>
        <w:t xml:space="preserve"> </w:t>
      </w:r>
      <w:r>
        <w:rPr>
          <w:rFonts w:ascii="Times New Roman" w:hAnsi="Times New Roman" w:cs="Times New Roman"/>
        </w:rPr>
        <w:t>偏差包括重大偏差和细微偏差。</w:t>
      </w:r>
    </w:p>
    <w:p w14:paraId="2F542F1F"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8</w:t>
      </w:r>
      <w:r>
        <w:rPr>
          <w:rFonts w:ascii="Times New Roman" w:hAnsi="Times New Roman" w:cs="Times New Roman"/>
        </w:rPr>
        <w:t xml:space="preserve">.2 </w:t>
      </w:r>
      <w:r>
        <w:rPr>
          <w:rFonts w:ascii="Times New Roman" w:hAnsi="Times New Roman" w:cs="Times New Roman"/>
        </w:rPr>
        <w:t>响应文件存在第三章</w:t>
      </w:r>
      <w:r>
        <w:rPr>
          <w:rFonts w:ascii="Times New Roman" w:hAnsi="Times New Roman" w:cs="Times New Roman"/>
        </w:rPr>
        <w:t>“</w:t>
      </w:r>
      <w:r>
        <w:rPr>
          <w:rFonts w:ascii="Times New Roman" w:hAnsi="Times New Roman" w:cs="Times New Roman"/>
        </w:rPr>
        <w:t>评审办法</w:t>
      </w:r>
      <w:r>
        <w:rPr>
          <w:rFonts w:ascii="Times New Roman" w:hAnsi="Times New Roman" w:cs="Times New Roman"/>
        </w:rPr>
        <w:t>”</w:t>
      </w:r>
      <w:r>
        <w:rPr>
          <w:rFonts w:ascii="Times New Roman" w:hAnsi="Times New Roman" w:cs="Times New Roman"/>
        </w:rPr>
        <w:t>中所列任一否决</w:t>
      </w:r>
      <w:r>
        <w:rPr>
          <w:rFonts w:ascii="Times New Roman" w:hAnsi="Times New Roman" w:cs="Times New Roman" w:hint="eastAsia"/>
        </w:rPr>
        <w:t>响应文件</w:t>
      </w:r>
      <w:r>
        <w:rPr>
          <w:rFonts w:ascii="Times New Roman" w:hAnsi="Times New Roman" w:cs="Times New Roman"/>
        </w:rPr>
        <w:t>情形的，均属于存在重大偏差</w:t>
      </w:r>
      <w:r>
        <w:rPr>
          <w:rFonts w:ascii="Times New Roman" w:hAnsi="Times New Roman" w:cs="Times New Roman" w:hint="eastAsia"/>
        </w:rPr>
        <w:t>，响应文件将被否决</w:t>
      </w:r>
      <w:r>
        <w:rPr>
          <w:rFonts w:ascii="Times New Roman" w:hAnsi="Times New Roman" w:cs="Times New Roman"/>
        </w:rPr>
        <w:t>。</w:t>
      </w:r>
    </w:p>
    <w:p w14:paraId="4BA07C12" w14:textId="77777777" w:rsidR="00C34C48" w:rsidRDefault="00000000">
      <w:pPr>
        <w:keepNext/>
        <w:keepLines/>
        <w:spacing w:beforeLines="50" w:before="120" w:after="0"/>
        <w:outlineLvl w:val="1"/>
        <w:rPr>
          <w:rFonts w:ascii="Times New Roman" w:eastAsia="黑体" w:hAnsi="Times New Roman" w:cs="Times New Roman"/>
          <w:bCs/>
          <w:sz w:val="24"/>
          <w:szCs w:val="32"/>
        </w:rPr>
      </w:pPr>
      <w:bookmarkStart w:id="72" w:name="_Toc26656951"/>
      <w:bookmarkStart w:id="73" w:name="_Toc9067721"/>
      <w:bookmarkStart w:id="74" w:name="_Toc14201220"/>
      <w:r>
        <w:rPr>
          <w:rFonts w:ascii="Times New Roman" w:eastAsia="黑体" w:hAnsi="Times New Roman" w:cs="Times New Roman"/>
          <w:bCs/>
          <w:sz w:val="24"/>
          <w:szCs w:val="32"/>
        </w:rPr>
        <w:lastRenderedPageBreak/>
        <w:t xml:space="preserve">2. </w:t>
      </w:r>
      <w:bookmarkEnd w:id="72"/>
      <w:bookmarkEnd w:id="73"/>
      <w:bookmarkEnd w:id="74"/>
      <w:r>
        <w:rPr>
          <w:rFonts w:ascii="Times New Roman" w:eastAsia="黑体" w:hAnsi="Times New Roman" w:cs="Times New Roman"/>
          <w:bCs/>
          <w:sz w:val="24"/>
          <w:szCs w:val="32"/>
        </w:rPr>
        <w:t>询比文件</w:t>
      </w:r>
    </w:p>
    <w:p w14:paraId="66C4A723" w14:textId="77777777" w:rsidR="00C34C48" w:rsidRDefault="00000000">
      <w:pPr>
        <w:keepNext/>
        <w:keepLines/>
        <w:spacing w:before="120" w:after="0"/>
        <w:outlineLvl w:val="2"/>
        <w:rPr>
          <w:rFonts w:ascii="Times New Roman" w:eastAsia="黑体" w:hAnsi="Times New Roman" w:cs="Times New Roman"/>
          <w:bCs/>
          <w:sz w:val="24"/>
          <w:szCs w:val="32"/>
        </w:rPr>
      </w:pPr>
      <w:bookmarkStart w:id="75" w:name="_Toc26656952"/>
      <w:bookmarkStart w:id="76" w:name="_Toc14201221"/>
      <w:r>
        <w:rPr>
          <w:rFonts w:ascii="Times New Roman" w:eastAsia="黑体" w:hAnsi="Times New Roman" w:cs="Times New Roman"/>
          <w:bCs/>
          <w:sz w:val="24"/>
          <w:szCs w:val="32"/>
        </w:rPr>
        <w:t xml:space="preserve">2.1 </w:t>
      </w:r>
      <w:r>
        <w:rPr>
          <w:rFonts w:ascii="Times New Roman" w:eastAsia="黑体" w:hAnsi="Times New Roman" w:cs="Times New Roman"/>
          <w:bCs/>
          <w:sz w:val="24"/>
          <w:szCs w:val="32"/>
        </w:rPr>
        <w:t>询比文件的组成</w:t>
      </w:r>
      <w:bookmarkEnd w:id="75"/>
      <w:bookmarkEnd w:id="76"/>
    </w:p>
    <w:p w14:paraId="214CD96F"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本询比文件包括：</w:t>
      </w:r>
    </w:p>
    <w:p w14:paraId="1C3E4A7F"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Pr>
          <w:rFonts w:ascii="Times New Roman" w:hAnsi="Times New Roman" w:cs="Times New Roman" w:hint="eastAsia"/>
        </w:rPr>
        <w:t>采购公告</w:t>
      </w:r>
      <w:r>
        <w:rPr>
          <w:rFonts w:ascii="Times New Roman" w:hAnsi="Times New Roman" w:cs="Times New Roman"/>
        </w:rPr>
        <w:t>；</w:t>
      </w:r>
    </w:p>
    <w:p w14:paraId="1CBCB571"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）供应商须知；</w:t>
      </w:r>
    </w:p>
    <w:p w14:paraId="0E89789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）评审办法；</w:t>
      </w:r>
    </w:p>
    <w:p w14:paraId="4AE3BF60"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rPr>
        <w:t>）合同条款及格式；</w:t>
      </w:r>
    </w:p>
    <w:p w14:paraId="1E31982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5</w:t>
      </w:r>
      <w:r>
        <w:rPr>
          <w:rFonts w:ascii="Times New Roman" w:hAnsi="Times New Roman" w:cs="Times New Roman"/>
        </w:rPr>
        <w:t>）采购需求及清单；</w:t>
      </w:r>
    </w:p>
    <w:p w14:paraId="6FA6AE3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6</w:t>
      </w:r>
      <w:r>
        <w:rPr>
          <w:rFonts w:ascii="Times New Roman" w:hAnsi="Times New Roman" w:cs="Times New Roman"/>
        </w:rPr>
        <w:t>）响应文件格式</w:t>
      </w:r>
      <w:r>
        <w:rPr>
          <w:rFonts w:ascii="Times New Roman" w:hAnsi="Times New Roman" w:cs="Times New Roman" w:hint="eastAsia"/>
        </w:rPr>
        <w:t>。</w:t>
      </w:r>
    </w:p>
    <w:p w14:paraId="68764799"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根据本章第</w:t>
      </w:r>
      <w:r>
        <w:rPr>
          <w:rFonts w:ascii="Times New Roman" w:hAnsi="Times New Roman" w:cs="Times New Roman"/>
        </w:rPr>
        <w:t>2.2</w:t>
      </w:r>
      <w:r>
        <w:rPr>
          <w:rFonts w:ascii="Times New Roman" w:hAnsi="Times New Roman" w:cs="Times New Roman"/>
        </w:rPr>
        <w:t>款对询比文件所作的澄清、修改，构成询比文件的组成部分。</w:t>
      </w:r>
    </w:p>
    <w:p w14:paraId="1CA5ADB3"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当询比文件、询比文件的澄清或修改等在同一内容的表述上不一致时，以最后发出的书面文件为准。</w:t>
      </w:r>
    </w:p>
    <w:p w14:paraId="1B055BD6" w14:textId="77777777" w:rsidR="00C34C48" w:rsidRDefault="00000000">
      <w:pPr>
        <w:keepNext/>
        <w:keepLines/>
        <w:spacing w:before="120" w:after="0"/>
        <w:outlineLvl w:val="2"/>
        <w:rPr>
          <w:rFonts w:ascii="Times New Roman" w:eastAsia="黑体" w:hAnsi="Times New Roman" w:cs="Times New Roman"/>
          <w:bCs/>
          <w:sz w:val="24"/>
          <w:szCs w:val="32"/>
        </w:rPr>
      </w:pPr>
      <w:bookmarkStart w:id="77" w:name="_Toc26656953"/>
      <w:bookmarkStart w:id="78" w:name="_Toc14201222"/>
      <w:r>
        <w:rPr>
          <w:rFonts w:ascii="Times New Roman" w:eastAsia="黑体" w:hAnsi="Times New Roman" w:cs="Times New Roman"/>
          <w:bCs/>
          <w:sz w:val="24"/>
          <w:szCs w:val="32"/>
        </w:rPr>
        <w:t xml:space="preserve">2.2 </w:t>
      </w:r>
      <w:r>
        <w:rPr>
          <w:rFonts w:ascii="Times New Roman" w:eastAsia="黑体" w:hAnsi="Times New Roman" w:cs="Times New Roman"/>
          <w:bCs/>
          <w:sz w:val="24"/>
          <w:szCs w:val="32"/>
        </w:rPr>
        <w:t>询比文件的澄清</w:t>
      </w:r>
      <w:bookmarkEnd w:id="77"/>
      <w:bookmarkEnd w:id="78"/>
      <w:r>
        <w:rPr>
          <w:rFonts w:ascii="Times New Roman" w:eastAsia="黑体" w:hAnsi="Times New Roman" w:cs="Times New Roman" w:hint="eastAsia"/>
          <w:bCs/>
          <w:sz w:val="24"/>
          <w:szCs w:val="32"/>
        </w:rPr>
        <w:t>与修改</w:t>
      </w:r>
    </w:p>
    <w:p w14:paraId="37A0CFDF"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2.2.1</w:t>
      </w:r>
      <w:r>
        <w:rPr>
          <w:rFonts w:ascii="Times New Roman" w:hAnsi="Times New Roman" w:cs="Times New Roman"/>
        </w:rPr>
        <w:t>供应商如有疑问，应在递交</w:t>
      </w:r>
      <w:r>
        <w:rPr>
          <w:rFonts w:ascii="Times New Roman" w:hAnsi="Times New Roman" w:cs="Times New Roman" w:hint="eastAsia"/>
        </w:rPr>
        <w:t>响应</w:t>
      </w:r>
      <w:r>
        <w:rPr>
          <w:rFonts w:ascii="Times New Roman" w:hAnsi="Times New Roman" w:cs="Times New Roman"/>
        </w:rPr>
        <w:t>文件的截止时间</w:t>
      </w:r>
      <w:r>
        <w:rPr>
          <w:rFonts w:ascii="Times New Roman" w:hAnsi="Times New Roman" w:cs="Times New Roman" w:hint="eastAsia"/>
        </w:rPr>
        <w:t>前</w:t>
      </w:r>
      <w:r>
        <w:rPr>
          <w:rFonts w:ascii="Times New Roman" w:hAnsi="Times New Roman" w:cs="Times New Roman" w:hint="eastAsia"/>
        </w:rPr>
        <w:t>3</w:t>
      </w:r>
      <w:r>
        <w:rPr>
          <w:rFonts w:ascii="Times New Roman" w:hAnsi="Times New Roman" w:cs="Times New Roman" w:hint="eastAsia"/>
        </w:rPr>
        <w:t>日</w:t>
      </w:r>
      <w:r>
        <w:rPr>
          <w:rFonts w:ascii="Times New Roman" w:hAnsi="Times New Roman" w:cs="Times New Roman"/>
        </w:rPr>
        <w:t>前</w:t>
      </w:r>
      <w:r>
        <w:rPr>
          <w:rFonts w:ascii="Times New Roman" w:hAnsi="Times New Roman" w:cs="Times New Roman" w:hint="eastAsia"/>
        </w:rPr>
        <w:t>通过安徽交控招标采购平台</w:t>
      </w:r>
      <w:r>
        <w:rPr>
          <w:rFonts w:ascii="Times New Roman" w:hAnsi="Times New Roman" w:cs="Times New Roman"/>
        </w:rPr>
        <w:t>要求采购人对询比文件予以澄清</w:t>
      </w:r>
      <w:r>
        <w:rPr>
          <w:rFonts w:ascii="Times New Roman" w:hAnsi="Times New Roman" w:cs="Times New Roman" w:hint="eastAsia"/>
        </w:rPr>
        <w:t>或修改</w:t>
      </w:r>
      <w:r>
        <w:rPr>
          <w:rFonts w:ascii="Times New Roman" w:hAnsi="Times New Roman" w:cs="Times New Roman"/>
        </w:rPr>
        <w:t>。</w:t>
      </w:r>
    </w:p>
    <w:p w14:paraId="2F538185"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2.2.</w:t>
      </w:r>
      <w:r>
        <w:rPr>
          <w:rFonts w:ascii="Times New Roman" w:hAnsi="Times New Roman" w:cs="Times New Roman" w:hint="eastAsia"/>
        </w:rPr>
        <w:t>2</w:t>
      </w:r>
      <w:r>
        <w:rPr>
          <w:rFonts w:ascii="Times New Roman" w:hAnsi="Times New Roman" w:cs="Times New Roman"/>
        </w:rPr>
        <w:t xml:space="preserve"> </w:t>
      </w:r>
      <w:r>
        <w:rPr>
          <w:rFonts w:ascii="Times New Roman" w:hAnsi="Times New Roman" w:cs="Times New Roman"/>
        </w:rPr>
        <w:t>除非采购人认为确有必要答复，否则，采购人有权拒绝回复供应商在本章第</w:t>
      </w:r>
      <w:r>
        <w:rPr>
          <w:rFonts w:ascii="Times New Roman" w:hAnsi="Times New Roman" w:cs="Times New Roman"/>
        </w:rPr>
        <w:t>2.2.1</w:t>
      </w:r>
      <w:r>
        <w:rPr>
          <w:rFonts w:ascii="Times New Roman" w:hAnsi="Times New Roman" w:cs="Times New Roman"/>
        </w:rPr>
        <w:t>项规定的时间后提出的任何澄清</w:t>
      </w:r>
      <w:r>
        <w:rPr>
          <w:rFonts w:ascii="Times New Roman" w:hAnsi="Times New Roman" w:cs="Times New Roman" w:hint="eastAsia"/>
        </w:rPr>
        <w:t>或修改</w:t>
      </w:r>
      <w:r>
        <w:rPr>
          <w:rFonts w:ascii="Times New Roman" w:hAnsi="Times New Roman" w:cs="Times New Roman"/>
        </w:rPr>
        <w:t>要求。</w:t>
      </w:r>
    </w:p>
    <w:p w14:paraId="319C872F" w14:textId="77777777" w:rsidR="00C34C48" w:rsidRDefault="00000000">
      <w:pPr>
        <w:keepNext/>
        <w:keepLines/>
        <w:spacing w:beforeLines="50" w:before="120" w:after="0"/>
        <w:outlineLvl w:val="1"/>
        <w:rPr>
          <w:rFonts w:ascii="Times New Roman" w:eastAsia="黑体" w:hAnsi="Times New Roman" w:cs="Times New Roman"/>
          <w:bCs/>
          <w:sz w:val="24"/>
          <w:szCs w:val="32"/>
        </w:rPr>
      </w:pPr>
      <w:bookmarkStart w:id="79" w:name="_Toc9067722"/>
      <w:bookmarkStart w:id="80" w:name="_Toc14201225"/>
      <w:bookmarkStart w:id="81" w:name="_Toc26656956"/>
      <w:r>
        <w:rPr>
          <w:rFonts w:ascii="Times New Roman" w:eastAsia="黑体" w:hAnsi="Times New Roman" w:cs="Times New Roman"/>
          <w:bCs/>
          <w:sz w:val="24"/>
          <w:szCs w:val="32"/>
        </w:rPr>
        <w:t xml:space="preserve">3. </w:t>
      </w:r>
      <w:bookmarkEnd w:id="79"/>
      <w:bookmarkEnd w:id="80"/>
      <w:bookmarkEnd w:id="81"/>
      <w:r>
        <w:rPr>
          <w:rFonts w:ascii="Times New Roman" w:eastAsia="黑体" w:hAnsi="Times New Roman" w:cs="Times New Roman"/>
          <w:bCs/>
          <w:sz w:val="24"/>
          <w:szCs w:val="32"/>
        </w:rPr>
        <w:t>响应文件</w:t>
      </w:r>
    </w:p>
    <w:p w14:paraId="5CFAF4EF" w14:textId="77777777" w:rsidR="00C34C48" w:rsidRDefault="00000000">
      <w:pPr>
        <w:keepNext/>
        <w:keepLines/>
        <w:spacing w:before="120" w:after="0"/>
        <w:outlineLvl w:val="2"/>
        <w:rPr>
          <w:rFonts w:ascii="Times New Roman" w:eastAsia="黑体" w:hAnsi="Times New Roman" w:cs="Times New Roman"/>
          <w:bCs/>
          <w:sz w:val="24"/>
          <w:szCs w:val="32"/>
        </w:rPr>
      </w:pPr>
      <w:bookmarkStart w:id="82" w:name="_Toc26656957"/>
      <w:bookmarkStart w:id="83" w:name="_Toc14201226"/>
      <w:r>
        <w:rPr>
          <w:rFonts w:ascii="Times New Roman" w:eastAsia="黑体" w:hAnsi="Times New Roman" w:cs="Times New Roman"/>
          <w:bCs/>
          <w:sz w:val="24"/>
          <w:szCs w:val="32"/>
        </w:rPr>
        <w:t>3.1</w:t>
      </w:r>
      <w:r>
        <w:rPr>
          <w:rFonts w:ascii="Times New Roman" w:eastAsia="黑体" w:hAnsi="Times New Roman" w:cs="Times New Roman"/>
          <w:bCs/>
          <w:sz w:val="24"/>
          <w:szCs w:val="32"/>
        </w:rPr>
        <w:t>响应文件的组成</w:t>
      </w:r>
      <w:bookmarkEnd w:id="82"/>
      <w:bookmarkEnd w:id="83"/>
    </w:p>
    <w:p w14:paraId="22934D04"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响应文件应包括下列内容：</w:t>
      </w:r>
    </w:p>
    <w:p w14:paraId="07FE6447"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报价函</w:t>
      </w:r>
      <w:r>
        <w:rPr>
          <w:rFonts w:ascii="Times New Roman" w:hAnsi="Times New Roman" w:cs="Times New Roman" w:hint="eastAsia"/>
        </w:rPr>
        <w:t>；</w:t>
      </w:r>
    </w:p>
    <w:p w14:paraId="4559B8C1"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法定代表人身份证明及授权委托书</w:t>
      </w:r>
      <w:r>
        <w:rPr>
          <w:rFonts w:ascii="Times New Roman" w:hAnsi="Times New Roman" w:cs="Times New Roman" w:hint="eastAsia"/>
        </w:rPr>
        <w:t>；</w:t>
      </w:r>
    </w:p>
    <w:p w14:paraId="1E11B07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已标价的</w:t>
      </w:r>
      <w:r>
        <w:rPr>
          <w:rFonts w:ascii="Times New Roman" w:hAnsi="Times New Roman" w:cs="Times New Roman" w:hint="eastAsia"/>
        </w:rPr>
        <w:t>报价清单；</w:t>
      </w:r>
    </w:p>
    <w:p w14:paraId="27AB6B5F"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rPr>
        <w:t>供应商基本情况</w:t>
      </w:r>
      <w:r>
        <w:rPr>
          <w:rFonts w:ascii="Times New Roman" w:hAnsi="Times New Roman" w:cs="Times New Roman" w:hint="eastAsia"/>
        </w:rPr>
        <w:t>；</w:t>
      </w:r>
    </w:p>
    <w:p w14:paraId="7642E071"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5</w:t>
      </w:r>
      <w:r>
        <w:rPr>
          <w:rFonts w:ascii="Times New Roman" w:hAnsi="Times New Roman" w:cs="Times New Roman" w:hint="eastAsia"/>
        </w:rPr>
        <w:t>）</w:t>
      </w:r>
      <w:r>
        <w:rPr>
          <w:rFonts w:ascii="Times New Roman" w:hAnsi="Times New Roman" w:cs="Times New Roman"/>
        </w:rPr>
        <w:t>近年类似业绩情况</w:t>
      </w:r>
      <w:r>
        <w:rPr>
          <w:rFonts w:ascii="Times New Roman" w:hAnsi="Times New Roman" w:cs="Times New Roman" w:hint="eastAsia"/>
        </w:rPr>
        <w:t>；</w:t>
      </w:r>
    </w:p>
    <w:p w14:paraId="7EA95372"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6</w:t>
      </w:r>
      <w:r>
        <w:rPr>
          <w:rFonts w:ascii="Times New Roman" w:hAnsi="Times New Roman" w:cs="Times New Roman" w:hint="eastAsia"/>
        </w:rPr>
        <w:t>）</w:t>
      </w:r>
      <w:r>
        <w:rPr>
          <w:rFonts w:ascii="Times New Roman" w:hAnsi="Times New Roman" w:cs="Times New Roman"/>
        </w:rPr>
        <w:t>信誉情况</w:t>
      </w:r>
      <w:r>
        <w:rPr>
          <w:rFonts w:ascii="Times New Roman" w:hAnsi="Times New Roman" w:cs="Times New Roman" w:hint="eastAsia"/>
        </w:rPr>
        <w:t>；</w:t>
      </w:r>
    </w:p>
    <w:p w14:paraId="40F33B1E"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7</w:t>
      </w:r>
      <w:r>
        <w:rPr>
          <w:rFonts w:ascii="Times New Roman" w:hAnsi="Times New Roman" w:cs="Times New Roman" w:hint="eastAsia"/>
        </w:rPr>
        <w:t>）近三年无行贿犯罪行为承诺书；</w:t>
      </w:r>
    </w:p>
    <w:p w14:paraId="1AF464FD" w14:textId="27F40C84" w:rsidR="00C34C48" w:rsidRPr="0035327E" w:rsidRDefault="00000000" w:rsidP="00983AAE">
      <w:pPr>
        <w:spacing w:after="0" w:line="440" w:lineRule="exact"/>
        <w:ind w:firstLine="420"/>
        <w:rPr>
          <w:rFonts w:ascii="Times New Roman" w:hAnsi="Times New Roman" w:cs="Times New Roman"/>
          <w:highlight w:val="yellow"/>
        </w:rPr>
      </w:pPr>
      <w:r w:rsidRPr="0035327E">
        <w:rPr>
          <w:rFonts w:ascii="Times New Roman" w:hAnsi="Times New Roman" w:cs="Times New Roman" w:hint="eastAsia"/>
          <w:highlight w:val="yellow"/>
        </w:rPr>
        <w:t>（</w:t>
      </w:r>
      <w:r w:rsidRPr="0035327E">
        <w:rPr>
          <w:rFonts w:ascii="Times New Roman" w:hAnsi="Times New Roman" w:cs="Times New Roman" w:hint="eastAsia"/>
          <w:highlight w:val="yellow"/>
        </w:rPr>
        <w:t>8</w:t>
      </w:r>
      <w:r w:rsidRPr="0035327E">
        <w:rPr>
          <w:rFonts w:ascii="Times New Roman" w:hAnsi="Times New Roman" w:cs="Times New Roman" w:hint="eastAsia"/>
          <w:highlight w:val="yellow"/>
        </w:rPr>
        <w:t>）</w:t>
      </w:r>
      <w:r w:rsidR="00965DAC">
        <w:rPr>
          <w:rFonts w:ascii="Times New Roman" w:hAnsi="Times New Roman" w:cs="Times New Roman" w:hint="eastAsia"/>
          <w:highlight w:val="yellow"/>
        </w:rPr>
        <w:t>项目实施</w:t>
      </w:r>
      <w:r w:rsidR="00286528" w:rsidRPr="0035327E">
        <w:rPr>
          <w:rFonts w:ascii="Times New Roman" w:hAnsi="Times New Roman" w:cs="Times New Roman" w:hint="eastAsia"/>
          <w:highlight w:val="yellow"/>
        </w:rPr>
        <w:t>方案</w:t>
      </w:r>
      <w:r w:rsidRPr="0035327E">
        <w:rPr>
          <w:rFonts w:ascii="Times New Roman" w:hAnsi="Times New Roman" w:cs="Times New Roman" w:hint="eastAsia"/>
          <w:highlight w:val="yellow"/>
        </w:rPr>
        <w:t>；</w:t>
      </w:r>
    </w:p>
    <w:p w14:paraId="2CD30086" w14:textId="67C8E11B" w:rsidR="00C34C48" w:rsidRDefault="00000000">
      <w:pPr>
        <w:spacing w:after="0" w:line="440" w:lineRule="exact"/>
        <w:ind w:firstLine="420"/>
        <w:rPr>
          <w:rFonts w:ascii="Times New Roman" w:hAnsi="Times New Roman" w:cs="Times New Roman"/>
        </w:rPr>
      </w:pPr>
      <w:r w:rsidRPr="0035327E">
        <w:rPr>
          <w:rFonts w:ascii="Times New Roman" w:hAnsi="Times New Roman" w:cs="Times New Roman" w:hint="eastAsia"/>
          <w:highlight w:val="yellow"/>
        </w:rPr>
        <w:t>（</w:t>
      </w:r>
      <w:r w:rsidR="00983AAE" w:rsidRPr="0035327E">
        <w:rPr>
          <w:rFonts w:ascii="Times New Roman" w:hAnsi="Times New Roman" w:cs="Times New Roman" w:hint="eastAsia"/>
          <w:highlight w:val="yellow"/>
        </w:rPr>
        <w:t>9</w:t>
      </w:r>
      <w:r w:rsidRPr="0035327E">
        <w:rPr>
          <w:rFonts w:ascii="Times New Roman" w:hAnsi="Times New Roman" w:cs="Times New Roman" w:hint="eastAsia"/>
          <w:highlight w:val="yellow"/>
        </w:rPr>
        <w:t>）</w:t>
      </w:r>
      <w:r w:rsidR="00965DAC">
        <w:rPr>
          <w:rFonts w:ascii="Times New Roman" w:hAnsi="Times New Roman" w:cs="Times New Roman" w:hint="eastAsia"/>
          <w:highlight w:val="yellow"/>
        </w:rPr>
        <w:t>售后</w:t>
      </w:r>
      <w:r w:rsidRPr="0035327E">
        <w:rPr>
          <w:rFonts w:ascii="Times New Roman" w:hAnsi="Times New Roman" w:cs="Times New Roman" w:hint="eastAsia"/>
          <w:highlight w:val="yellow"/>
        </w:rPr>
        <w:t>服务方案。</w:t>
      </w:r>
    </w:p>
    <w:p w14:paraId="35C7DA84" w14:textId="77777777" w:rsidR="00C34C48" w:rsidRDefault="00000000">
      <w:pPr>
        <w:keepNext/>
        <w:keepLines/>
        <w:spacing w:before="120" w:after="0"/>
        <w:outlineLvl w:val="2"/>
        <w:rPr>
          <w:rFonts w:ascii="Times New Roman" w:eastAsia="黑体" w:hAnsi="Times New Roman" w:cs="Times New Roman"/>
          <w:bCs/>
          <w:sz w:val="24"/>
          <w:szCs w:val="32"/>
        </w:rPr>
      </w:pPr>
      <w:bookmarkStart w:id="84" w:name="_Toc26656958"/>
      <w:bookmarkStart w:id="85" w:name="_Toc14201227"/>
      <w:r>
        <w:rPr>
          <w:rFonts w:ascii="Times New Roman" w:eastAsia="黑体" w:hAnsi="Times New Roman" w:cs="Times New Roman"/>
          <w:bCs/>
          <w:sz w:val="24"/>
          <w:szCs w:val="32"/>
        </w:rPr>
        <w:lastRenderedPageBreak/>
        <w:t xml:space="preserve">3.2 </w:t>
      </w:r>
      <w:r>
        <w:rPr>
          <w:rFonts w:ascii="Times New Roman" w:eastAsia="黑体" w:hAnsi="Times New Roman" w:cs="Times New Roman"/>
          <w:bCs/>
          <w:sz w:val="24"/>
          <w:szCs w:val="32"/>
        </w:rPr>
        <w:t>报价</w:t>
      </w:r>
      <w:bookmarkEnd w:id="84"/>
      <w:bookmarkEnd w:id="85"/>
      <w:r>
        <w:rPr>
          <w:rFonts w:ascii="Times New Roman" w:eastAsia="黑体" w:hAnsi="Times New Roman" w:cs="Times New Roman"/>
          <w:bCs/>
          <w:sz w:val="24"/>
          <w:szCs w:val="32"/>
        </w:rPr>
        <w:t>要求</w:t>
      </w:r>
      <w:r>
        <w:rPr>
          <w:rFonts w:ascii="Times New Roman" w:eastAsia="黑体" w:hAnsi="Times New Roman" w:cs="Times New Roman"/>
          <w:bCs/>
          <w:sz w:val="24"/>
          <w:szCs w:val="32"/>
        </w:rPr>
        <w:t xml:space="preserve"> </w:t>
      </w:r>
    </w:p>
    <w:p w14:paraId="4F16B885"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3.2.1 </w:t>
      </w:r>
      <w:r>
        <w:rPr>
          <w:rFonts w:ascii="Times New Roman" w:hAnsi="Times New Roman" w:cs="Times New Roman"/>
        </w:rPr>
        <w:t>报价应包括国家规定的增值税税金</w:t>
      </w:r>
      <w:r>
        <w:rPr>
          <w:rFonts w:ascii="Times New Roman" w:hAnsi="Times New Roman" w:cs="Times New Roman" w:hint="eastAsia"/>
        </w:rPr>
        <w:t>，</w:t>
      </w:r>
      <w:r>
        <w:rPr>
          <w:rFonts w:asciiTheme="minorEastAsia" w:hAnsiTheme="minorEastAsia" w:cs="Times New Roman"/>
          <w:bCs/>
          <w:kern w:val="0"/>
          <w:szCs w:val="21"/>
          <w:lang w:bidi="ar"/>
        </w:rPr>
        <w:t>税率</w:t>
      </w:r>
      <w:r>
        <w:rPr>
          <w:rFonts w:asciiTheme="minorEastAsia" w:hAnsiTheme="minorEastAsia" w:cs="Times New Roman" w:hint="eastAsia"/>
          <w:bCs/>
          <w:kern w:val="0"/>
          <w:szCs w:val="21"/>
          <w:lang w:bidi="ar"/>
        </w:rPr>
        <w:t>按</w:t>
      </w:r>
      <w:r>
        <w:rPr>
          <w:rFonts w:asciiTheme="minorEastAsia" w:hAnsiTheme="minorEastAsia" w:cs="Times New Roman"/>
          <w:bCs/>
          <w:kern w:val="0"/>
          <w:szCs w:val="21"/>
          <w:lang w:bidi="ar"/>
        </w:rPr>
        <w:t>税法规定的一般纳税人计算</w:t>
      </w:r>
      <w:r>
        <w:rPr>
          <w:rFonts w:asciiTheme="minorEastAsia" w:hAnsiTheme="minorEastAsia" w:cs="Times New Roman" w:hint="eastAsia"/>
          <w:bCs/>
          <w:kern w:val="0"/>
          <w:szCs w:val="21"/>
          <w:lang w:bidi="ar"/>
        </w:rPr>
        <w:t>，并执行国家最新税率</w:t>
      </w:r>
      <w:proofErr w:type="gramStart"/>
      <w:r>
        <w:rPr>
          <w:rFonts w:asciiTheme="minorEastAsia" w:hAnsiTheme="minorEastAsia" w:cs="Times New Roman" w:hint="eastAsia"/>
          <w:bCs/>
          <w:kern w:val="0"/>
          <w:szCs w:val="21"/>
          <w:lang w:bidi="ar"/>
        </w:rPr>
        <w:t>标准,</w:t>
      </w:r>
      <w:proofErr w:type="gramEnd"/>
      <w:r>
        <w:rPr>
          <w:rFonts w:ascii="Times New Roman" w:hAnsi="Times New Roman" w:cs="Times New Roman" w:hint="eastAsia"/>
        </w:rPr>
        <w:t>供应商应提供增值税</w:t>
      </w:r>
      <w:permStart w:id="742000113" w:edGrp="everyone"/>
      <w:r>
        <w:rPr>
          <w:rFonts w:ascii="Times New Roman" w:hAnsi="Times New Roman" w:cs="Times New Roman" w:hint="eastAsia"/>
        </w:rPr>
        <w:t>（专用）</w:t>
      </w:r>
      <w:permEnd w:id="742000113"/>
      <w:r>
        <w:rPr>
          <w:rFonts w:ascii="Times New Roman" w:hAnsi="Times New Roman" w:cs="Times New Roman" w:hint="eastAsia"/>
        </w:rPr>
        <w:t>发票</w:t>
      </w:r>
      <w:r>
        <w:rPr>
          <w:rFonts w:ascii="Times New Roman" w:hAnsi="Times New Roman" w:cs="Times New Roman"/>
        </w:rPr>
        <w:t>。</w:t>
      </w:r>
    </w:p>
    <w:p w14:paraId="35B1937E"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 xml:space="preserve">3.2.2 </w:t>
      </w:r>
      <w:r>
        <w:rPr>
          <w:rFonts w:ascii="Times New Roman" w:hAnsi="Times New Roman" w:cs="Times New Roman"/>
        </w:rPr>
        <w:t>供应商应按第六章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rPr>
        <w:t>的要求在报价函中进行报价并填写</w:t>
      </w:r>
      <w:r>
        <w:rPr>
          <w:rFonts w:ascii="Times New Roman" w:hAnsi="Times New Roman" w:cs="Times New Roman" w:hint="eastAsia"/>
        </w:rPr>
        <w:t>报价清单</w:t>
      </w:r>
      <w:r>
        <w:rPr>
          <w:rFonts w:ascii="Times New Roman" w:hAnsi="Times New Roman" w:cs="Times New Roman"/>
        </w:rPr>
        <w:t>相应表格。</w:t>
      </w:r>
    </w:p>
    <w:p w14:paraId="7874260E"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3.2.</w:t>
      </w:r>
      <w:r>
        <w:rPr>
          <w:rFonts w:ascii="Times New Roman" w:hAnsi="Times New Roman" w:cs="Times New Roman" w:hint="eastAsia"/>
        </w:rPr>
        <w:t>3</w:t>
      </w:r>
      <w:r>
        <w:rPr>
          <w:rFonts w:ascii="Times New Roman" w:hAnsi="Times New Roman" w:cs="Times New Roman"/>
        </w:rPr>
        <w:t xml:space="preserve"> </w:t>
      </w:r>
      <w:r>
        <w:rPr>
          <w:rFonts w:ascii="Times New Roman" w:hAnsi="Times New Roman" w:cs="Times New Roman"/>
        </w:rPr>
        <w:t>采购人设有最高限价的，供应商的报价不得超过最高限价，</w:t>
      </w:r>
      <w:r>
        <w:rPr>
          <w:rFonts w:ascii="Times New Roman" w:hAnsi="Times New Roman" w:cs="Times New Roman" w:hint="eastAsia"/>
        </w:rPr>
        <w:t>否则其报价将被否决，</w:t>
      </w:r>
      <w:r>
        <w:rPr>
          <w:rFonts w:ascii="Times New Roman" w:hAnsi="Times New Roman" w:cs="Times New Roman"/>
        </w:rPr>
        <w:t>最高限价</w:t>
      </w:r>
      <w:r>
        <w:rPr>
          <w:rFonts w:ascii="Times New Roman" w:hAnsi="Times New Roman" w:cs="Times New Roman" w:hint="eastAsia"/>
        </w:rPr>
        <w:t>见第一章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2.5</w:t>
      </w:r>
      <w:r>
        <w:rPr>
          <w:rFonts w:ascii="Times New Roman" w:hAnsi="Times New Roman" w:cs="Times New Roman" w:hint="eastAsia"/>
        </w:rPr>
        <w:t>款</w:t>
      </w:r>
      <w:r>
        <w:rPr>
          <w:rFonts w:ascii="Times New Roman" w:hAnsi="Times New Roman" w:cs="Times New Roman"/>
        </w:rPr>
        <w:t>。</w:t>
      </w:r>
    </w:p>
    <w:p w14:paraId="1AE4ECC3"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3.2.4</w:t>
      </w:r>
      <w:r>
        <w:rPr>
          <w:rFonts w:ascii="Times New Roman" w:hAnsi="Times New Roman" w:cs="Times New Roman"/>
        </w:rPr>
        <w:t>本项目的报价方式</w:t>
      </w:r>
      <w:r>
        <w:rPr>
          <w:rFonts w:ascii="Times New Roman" w:hAnsi="Times New Roman" w:cs="Times New Roman" w:hint="eastAsia"/>
        </w:rPr>
        <w:t>为</w:t>
      </w:r>
      <w:permStart w:id="222779164" w:edGrp="everyone"/>
      <w:r>
        <w:rPr>
          <w:rFonts w:ascii="Times New Roman" w:hAnsi="Times New Roman" w:cs="Times New Roman" w:hint="eastAsia"/>
          <w:u w:val="single"/>
        </w:rPr>
        <w:t>（单价</w:t>
      </w:r>
      <w:r>
        <w:rPr>
          <w:rFonts w:ascii="Times New Roman" w:hAnsi="Times New Roman" w:cs="Times New Roman" w:hint="eastAsia"/>
          <w:u w:val="single"/>
        </w:rPr>
        <w:t>/</w:t>
      </w:r>
      <w:r>
        <w:rPr>
          <w:rFonts w:ascii="Times New Roman" w:hAnsi="Times New Roman" w:cs="Times New Roman" w:hint="eastAsia"/>
          <w:u w:val="single"/>
        </w:rPr>
        <w:t>总价）</w:t>
      </w:r>
      <w:r>
        <w:rPr>
          <w:rFonts w:ascii="Times New Roman" w:hAnsi="Times New Roman" w:cs="Times New Roman"/>
        </w:rPr>
        <w:t>。</w:t>
      </w:r>
      <w:permEnd w:id="222779164"/>
    </w:p>
    <w:p w14:paraId="5B5BAA1D"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3.2.</w:t>
      </w: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rPr>
        <w:t>报价的其他要求</w:t>
      </w:r>
      <w:r>
        <w:rPr>
          <w:rFonts w:ascii="Times New Roman" w:hAnsi="Times New Roman" w:cs="Times New Roman" w:hint="eastAsia"/>
        </w:rPr>
        <w:t>：</w:t>
      </w:r>
      <w:permStart w:id="1218346654" w:edGrp="everyone"/>
      <w:r>
        <w:rPr>
          <w:rFonts w:ascii="Times New Roman" w:hAnsi="Times New Roman" w:cs="Times New Roman" w:hint="eastAsia"/>
          <w:szCs w:val="21"/>
          <w:u w:val="single"/>
        </w:rPr>
        <w:t>含税报价，不得超过最高限价</w:t>
      </w:r>
    </w:p>
    <w:p w14:paraId="6699F9FE" w14:textId="77777777" w:rsidR="00C34C48" w:rsidRDefault="00000000">
      <w:pPr>
        <w:keepNext/>
        <w:keepLines/>
        <w:spacing w:before="120" w:after="0"/>
        <w:outlineLvl w:val="2"/>
        <w:rPr>
          <w:rFonts w:ascii="Times New Roman" w:eastAsia="黑体" w:hAnsi="Times New Roman" w:cs="Times New Roman"/>
          <w:bCs/>
          <w:sz w:val="24"/>
          <w:szCs w:val="32"/>
        </w:rPr>
      </w:pPr>
      <w:bookmarkStart w:id="86" w:name="_Toc14201228"/>
      <w:bookmarkStart w:id="87" w:name="_Toc26656959"/>
      <w:permEnd w:id="1218346654"/>
      <w:r>
        <w:rPr>
          <w:rFonts w:ascii="Times New Roman" w:eastAsia="黑体" w:hAnsi="Times New Roman" w:cs="Times New Roman"/>
          <w:bCs/>
          <w:sz w:val="24"/>
          <w:szCs w:val="32"/>
        </w:rPr>
        <w:t>3.3</w:t>
      </w:r>
      <w:bookmarkEnd w:id="86"/>
      <w:bookmarkEnd w:id="87"/>
      <w:r>
        <w:rPr>
          <w:rFonts w:ascii="Times New Roman" w:eastAsia="黑体" w:hAnsi="Times New Roman" w:cs="Times New Roman"/>
          <w:bCs/>
          <w:sz w:val="24"/>
          <w:szCs w:val="32"/>
        </w:rPr>
        <w:t>响应有效期</w:t>
      </w:r>
    </w:p>
    <w:p w14:paraId="3C186ED9"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3.3.1 </w:t>
      </w:r>
      <w:r>
        <w:rPr>
          <w:rFonts w:ascii="Times New Roman" w:hAnsi="Times New Roman" w:cs="Times New Roman"/>
        </w:rPr>
        <w:t>响应有效期为</w:t>
      </w:r>
      <w:r>
        <w:rPr>
          <w:rFonts w:ascii="Times New Roman" w:eastAsia="宋体" w:hAnsi="Times New Roman" w:cs="Times New Roman"/>
          <w:szCs w:val="21"/>
        </w:rPr>
        <w:t>自供应商递交响应文件截止之日起计算</w:t>
      </w:r>
      <w:r>
        <w:rPr>
          <w:rFonts w:ascii="Times New Roman" w:eastAsia="宋体" w:hAnsi="Times New Roman" w:cs="Times New Roman" w:hint="eastAsia"/>
          <w:szCs w:val="21"/>
        </w:rPr>
        <w:t>9</w:t>
      </w:r>
      <w:r>
        <w:rPr>
          <w:rFonts w:ascii="Times New Roman" w:eastAsia="宋体" w:hAnsi="Times New Roman" w:cs="Times New Roman"/>
          <w:szCs w:val="21"/>
        </w:rPr>
        <w:t>0</w:t>
      </w:r>
      <w:r>
        <w:rPr>
          <w:rFonts w:ascii="Times New Roman" w:hAnsi="Times New Roman" w:cs="Times New Roman"/>
        </w:rPr>
        <w:t>日。</w:t>
      </w:r>
    </w:p>
    <w:p w14:paraId="1061520D"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3.3.2 </w:t>
      </w:r>
      <w:r>
        <w:rPr>
          <w:rFonts w:ascii="Times New Roman" w:hAnsi="Times New Roman" w:cs="Times New Roman"/>
        </w:rPr>
        <w:t>在响应有效期内，供应商撤销响应文件的，应承担询比文件和法律规定的责任。</w:t>
      </w:r>
    </w:p>
    <w:p w14:paraId="009580B0" w14:textId="77777777" w:rsidR="00C34C48" w:rsidRDefault="00000000">
      <w:pPr>
        <w:keepNext/>
        <w:keepLines/>
        <w:spacing w:before="120" w:after="0" w:line="415" w:lineRule="auto"/>
        <w:outlineLvl w:val="2"/>
        <w:rPr>
          <w:rFonts w:ascii="Times New Roman" w:eastAsia="黑体" w:hAnsi="Times New Roman" w:cs="Times New Roman"/>
          <w:bCs/>
          <w:sz w:val="24"/>
          <w:szCs w:val="32"/>
        </w:rPr>
      </w:pPr>
      <w:bookmarkStart w:id="88" w:name="_Toc14201229"/>
      <w:bookmarkStart w:id="89" w:name="_Toc26656960"/>
      <w:r>
        <w:rPr>
          <w:rFonts w:ascii="Times New Roman" w:eastAsia="黑体" w:hAnsi="Times New Roman" w:cs="Times New Roman"/>
          <w:bCs/>
          <w:sz w:val="24"/>
          <w:szCs w:val="32"/>
        </w:rPr>
        <w:t>3.4</w:t>
      </w:r>
      <w:bookmarkEnd w:id="88"/>
      <w:bookmarkEnd w:id="89"/>
      <w:r>
        <w:rPr>
          <w:rFonts w:ascii="Times New Roman" w:eastAsia="黑体" w:hAnsi="Times New Roman" w:cs="Times New Roman"/>
          <w:bCs/>
          <w:sz w:val="24"/>
          <w:szCs w:val="32"/>
        </w:rPr>
        <w:t>响应保证金</w:t>
      </w:r>
    </w:p>
    <w:p w14:paraId="027689C0" w14:textId="77777777" w:rsidR="00C34C48" w:rsidRDefault="00000000">
      <w:pPr>
        <w:spacing w:after="0" w:line="440" w:lineRule="exact"/>
        <w:ind w:firstLine="420"/>
        <w:rPr>
          <w:rFonts w:ascii="Times New Roman" w:hAnsi="Times New Roman"/>
        </w:rPr>
      </w:pPr>
      <w:r>
        <w:rPr>
          <w:rFonts w:ascii="Times New Roman" w:hAnsi="Times New Roman" w:cs="Times New Roman"/>
        </w:rPr>
        <w:t xml:space="preserve">3.4.1 </w:t>
      </w:r>
      <w:r>
        <w:rPr>
          <w:rFonts w:ascii="Times New Roman" w:hAnsi="Times New Roman" w:cs="Times New Roman"/>
        </w:rPr>
        <w:t>供应商在递交响应文件的同时，应按</w:t>
      </w:r>
      <w:r>
        <w:rPr>
          <w:rFonts w:ascii="Times New Roman" w:hAnsi="Times New Roman" w:cs="Times New Roman" w:hint="eastAsia"/>
        </w:rPr>
        <w:t>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7</w:t>
      </w:r>
      <w:r>
        <w:rPr>
          <w:rFonts w:ascii="Times New Roman" w:hAnsi="Times New Roman" w:cs="Times New Roman" w:hint="eastAsia"/>
        </w:rPr>
        <w:t>条的要求</w:t>
      </w:r>
      <w:r>
        <w:rPr>
          <w:rFonts w:ascii="Times New Roman" w:hAnsi="Times New Roman" w:cs="Times New Roman"/>
        </w:rPr>
        <w:t>递交响应保证金，并作为其响应文件的组成部分。</w:t>
      </w:r>
    </w:p>
    <w:p w14:paraId="188F4BDE"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若响应保证金采用电子保函形式，具体操作流程见安徽交控招标采购平台</w:t>
      </w:r>
      <w:r>
        <w:rPr>
          <w:rFonts w:ascii="Times New Roman" w:hAnsi="Times New Roman" w:cs="Times New Roman" w:hint="eastAsia"/>
        </w:rPr>
        <w:t>官网</w:t>
      </w:r>
      <w:r>
        <w:rPr>
          <w:rFonts w:ascii="Times New Roman" w:hAnsi="Times New Roman" w:cs="Times New Roman"/>
        </w:rPr>
        <w:t>用户指南</w:t>
      </w:r>
      <w:r>
        <w:rPr>
          <w:rFonts w:ascii="Times New Roman" w:hAnsi="Times New Roman" w:cs="Times New Roman"/>
        </w:rPr>
        <w:t>-</w:t>
      </w:r>
      <w:r>
        <w:rPr>
          <w:rFonts w:ascii="Times New Roman" w:hAnsi="Times New Roman" w:cs="Times New Roman"/>
        </w:rPr>
        <w:t>业务操作指引下载栏。</w:t>
      </w:r>
    </w:p>
    <w:p w14:paraId="4C5E3CB4"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无论采取何种形式的响应保证金，响应保证金有效期均应与响应有效期一致。</w:t>
      </w:r>
    </w:p>
    <w:p w14:paraId="564BA7A8"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3.4.2 </w:t>
      </w:r>
      <w:r>
        <w:rPr>
          <w:rFonts w:ascii="Times New Roman" w:hAnsi="Times New Roman" w:cs="Times New Roman"/>
        </w:rPr>
        <w:t>供应商不按本章第</w:t>
      </w:r>
      <w:r>
        <w:rPr>
          <w:rFonts w:ascii="Times New Roman" w:hAnsi="Times New Roman" w:cs="Times New Roman"/>
        </w:rPr>
        <w:t>3.4.1</w:t>
      </w:r>
      <w:r>
        <w:rPr>
          <w:rFonts w:ascii="Times New Roman" w:hAnsi="Times New Roman" w:cs="Times New Roman"/>
        </w:rPr>
        <w:t>项要求提交响应保证金的，</w:t>
      </w:r>
      <w:r>
        <w:rPr>
          <w:rFonts w:ascii="Times New Roman" w:hAnsi="Times New Roman" w:cs="Times New Roman" w:hint="eastAsia"/>
        </w:rPr>
        <w:t>评审小组</w:t>
      </w:r>
      <w:r>
        <w:rPr>
          <w:rFonts w:ascii="Times New Roman" w:hAnsi="Times New Roman" w:cs="Times New Roman"/>
        </w:rPr>
        <w:t>将否决其</w:t>
      </w:r>
      <w:r>
        <w:rPr>
          <w:rFonts w:ascii="Times New Roman" w:hAnsi="Times New Roman" w:cs="Times New Roman" w:hint="eastAsia"/>
        </w:rPr>
        <w:t>响应文件</w:t>
      </w:r>
      <w:r>
        <w:rPr>
          <w:rFonts w:ascii="Times New Roman" w:hAnsi="Times New Roman" w:cs="Times New Roman"/>
        </w:rPr>
        <w:t>。</w:t>
      </w:r>
    </w:p>
    <w:p w14:paraId="2F6BCD85"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3.4.3 </w:t>
      </w:r>
      <w:r>
        <w:rPr>
          <w:rFonts w:ascii="Times New Roman" w:hAnsi="Times New Roman" w:cs="Times New Roman"/>
        </w:rPr>
        <w:t>采购人在与成交人签订合同后</w:t>
      </w:r>
      <w:r>
        <w:rPr>
          <w:rFonts w:ascii="Times New Roman" w:hAnsi="Times New Roman" w:cs="Times New Roman"/>
        </w:rPr>
        <w:t>5</w:t>
      </w:r>
      <w:r>
        <w:rPr>
          <w:rFonts w:ascii="Times New Roman" w:hAnsi="Times New Roman" w:cs="Times New Roman"/>
        </w:rPr>
        <w:t>日内办理退还响应保证金手续。</w:t>
      </w:r>
    </w:p>
    <w:p w14:paraId="55B839F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3.4.4 </w:t>
      </w:r>
      <w:r>
        <w:rPr>
          <w:rFonts w:ascii="Times New Roman" w:hAnsi="Times New Roman" w:cs="Times New Roman"/>
        </w:rPr>
        <w:t>有下列情形之一的，响应保证金将不予退还：</w:t>
      </w:r>
    </w:p>
    <w:p w14:paraId="1794799F"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）供应商在规定的响应有效期内撤销其响应文件；</w:t>
      </w:r>
    </w:p>
    <w:p w14:paraId="360A87C7"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成交候选人无正当理由放弃成交资格的；或成交人无正当理由不与采购人签订合同的；或成交人在签订合同时向采购人提出附加条件或者更改合同实质性内容的；或者成交人不提交询比文件所要求的履约保证金的；</w:t>
      </w:r>
    </w:p>
    <w:p w14:paraId="4D07ADEA"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供应商存在以他人名义报价、与他人串通报价、以行贿手段谋取成交、弄虚作假等行为</w:t>
      </w:r>
      <w:r>
        <w:rPr>
          <w:rFonts w:ascii="Times New Roman" w:hAnsi="Times New Roman" w:cs="Times New Roman" w:hint="eastAsia"/>
        </w:rPr>
        <w:t>；</w:t>
      </w:r>
    </w:p>
    <w:p w14:paraId="3AA7D4EE"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4</w:t>
      </w:r>
      <w:r>
        <w:rPr>
          <w:rFonts w:ascii="Times New Roman" w:hAnsi="Times New Roman" w:cs="Times New Roman"/>
        </w:rPr>
        <w:t>）</w:t>
      </w:r>
      <w:permStart w:id="1157958918" w:edGrp="everyone"/>
      <w:r>
        <w:rPr>
          <w:rFonts w:ascii="Times New Roman" w:hAnsi="Times New Roman" w:cs="Times New Roman" w:hint="eastAsia"/>
          <w:szCs w:val="21"/>
        </w:rPr>
        <w:t xml:space="preserve"> </w:t>
      </w:r>
      <w:r>
        <w:rPr>
          <w:rFonts w:ascii="Times New Roman" w:hAnsi="Times New Roman" w:cs="Times New Roman" w:hint="eastAsia"/>
          <w:szCs w:val="21"/>
          <w:u w:val="single"/>
        </w:rPr>
        <w:t xml:space="preserve">      /    </w:t>
      </w:r>
      <w:r>
        <w:rPr>
          <w:rFonts w:ascii="Times New Roman" w:hAnsi="Times New Roman" w:cs="Times New Roman" w:hint="eastAsia"/>
          <w:szCs w:val="21"/>
        </w:rPr>
        <w:t>（</w:t>
      </w:r>
      <w:r>
        <w:rPr>
          <w:rFonts w:ascii="Times New Roman" w:hAnsi="Times New Roman" w:cs="Times New Roman"/>
          <w:szCs w:val="21"/>
        </w:rPr>
        <w:t>其他情形</w:t>
      </w:r>
      <w:r>
        <w:rPr>
          <w:rFonts w:ascii="Times New Roman" w:hAnsi="Times New Roman" w:cs="Times New Roman" w:hint="eastAsia"/>
          <w:szCs w:val="21"/>
        </w:rPr>
        <w:t>）</w:t>
      </w:r>
      <w:r>
        <w:rPr>
          <w:rFonts w:ascii="Times New Roman" w:hAnsi="Times New Roman" w:cs="Times New Roman"/>
        </w:rPr>
        <w:t>。</w:t>
      </w:r>
      <w:permEnd w:id="1157958918"/>
    </w:p>
    <w:p w14:paraId="53A09004" w14:textId="77777777" w:rsidR="00C34C48" w:rsidRDefault="00000000">
      <w:pPr>
        <w:keepNext/>
        <w:keepLines/>
        <w:spacing w:before="120" w:after="0"/>
        <w:outlineLvl w:val="2"/>
        <w:rPr>
          <w:rFonts w:ascii="Times New Roman" w:eastAsia="黑体" w:hAnsi="Times New Roman" w:cs="Times New Roman"/>
          <w:bCs/>
          <w:sz w:val="24"/>
          <w:szCs w:val="32"/>
        </w:rPr>
      </w:pPr>
      <w:bookmarkStart w:id="90" w:name="_Toc26656961"/>
      <w:bookmarkStart w:id="91" w:name="_Toc14201230"/>
      <w:r>
        <w:rPr>
          <w:rFonts w:ascii="Times New Roman" w:eastAsia="黑体" w:hAnsi="Times New Roman" w:cs="Times New Roman"/>
          <w:bCs/>
          <w:sz w:val="24"/>
          <w:szCs w:val="32"/>
        </w:rPr>
        <w:t>3.5</w:t>
      </w:r>
      <w:r>
        <w:rPr>
          <w:rFonts w:ascii="Times New Roman" w:eastAsia="黑体" w:hAnsi="Times New Roman" w:cs="Times New Roman"/>
          <w:bCs/>
          <w:sz w:val="24"/>
          <w:szCs w:val="32"/>
        </w:rPr>
        <w:t>资格审查资料</w:t>
      </w:r>
      <w:bookmarkEnd w:id="90"/>
      <w:bookmarkEnd w:id="91"/>
    </w:p>
    <w:p w14:paraId="51C1D653"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供应商应按第六章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hint="eastAsia"/>
        </w:rPr>
        <w:t>的</w:t>
      </w:r>
      <w:r>
        <w:rPr>
          <w:rFonts w:ascii="Times New Roman" w:hAnsi="Times New Roman" w:cs="Times New Roman"/>
        </w:rPr>
        <w:t>规定提供资格审查资料，以证明其满足本章第</w:t>
      </w:r>
      <w:r>
        <w:rPr>
          <w:rFonts w:ascii="Times New Roman" w:hAnsi="Times New Roman" w:cs="Times New Roman"/>
        </w:rPr>
        <w:t>1.</w:t>
      </w:r>
      <w:r>
        <w:rPr>
          <w:rFonts w:ascii="Times New Roman" w:hAnsi="Times New Roman" w:cs="Times New Roman" w:hint="eastAsia"/>
        </w:rPr>
        <w:t>2</w:t>
      </w:r>
      <w:r>
        <w:rPr>
          <w:rFonts w:ascii="Times New Roman" w:hAnsi="Times New Roman" w:cs="Times New Roman"/>
        </w:rPr>
        <w:t>款规定的资质、业绩、信誉等要求。</w:t>
      </w:r>
    </w:p>
    <w:p w14:paraId="14480512" w14:textId="77777777" w:rsidR="00C34C48" w:rsidRDefault="00000000">
      <w:pPr>
        <w:keepNext/>
        <w:keepLines/>
        <w:spacing w:before="120" w:after="0"/>
        <w:outlineLvl w:val="2"/>
        <w:rPr>
          <w:rFonts w:ascii="Times New Roman" w:eastAsia="黑体" w:hAnsi="Times New Roman" w:cs="Times New Roman"/>
          <w:bCs/>
          <w:sz w:val="24"/>
          <w:szCs w:val="32"/>
        </w:rPr>
      </w:pPr>
      <w:bookmarkStart w:id="92" w:name="_Toc26656963"/>
      <w:bookmarkStart w:id="93" w:name="_Toc14201232"/>
      <w:r>
        <w:rPr>
          <w:rFonts w:ascii="Times New Roman" w:eastAsia="黑体" w:hAnsi="Times New Roman" w:cs="Times New Roman"/>
          <w:bCs/>
          <w:sz w:val="24"/>
          <w:szCs w:val="32"/>
        </w:rPr>
        <w:lastRenderedPageBreak/>
        <w:t>3.</w:t>
      </w:r>
      <w:r>
        <w:rPr>
          <w:rFonts w:ascii="Times New Roman" w:eastAsia="黑体" w:hAnsi="Times New Roman" w:cs="Times New Roman" w:hint="eastAsia"/>
          <w:bCs/>
          <w:sz w:val="24"/>
          <w:szCs w:val="32"/>
        </w:rPr>
        <w:t>6</w:t>
      </w:r>
      <w:r>
        <w:rPr>
          <w:rFonts w:ascii="Times New Roman" w:eastAsia="黑体" w:hAnsi="Times New Roman" w:cs="Times New Roman"/>
          <w:bCs/>
          <w:sz w:val="24"/>
          <w:szCs w:val="32"/>
        </w:rPr>
        <w:t>响应文件的编制</w:t>
      </w:r>
      <w:bookmarkEnd w:id="92"/>
      <w:bookmarkEnd w:id="93"/>
    </w:p>
    <w:p w14:paraId="29F751FE"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6</w:t>
      </w:r>
      <w:r>
        <w:rPr>
          <w:rFonts w:ascii="Times New Roman" w:hAnsi="Times New Roman" w:cs="Times New Roman"/>
        </w:rPr>
        <w:t>.1</w:t>
      </w:r>
      <w:r>
        <w:rPr>
          <w:rFonts w:ascii="Times New Roman" w:hAnsi="Times New Roman" w:cs="Times New Roman" w:hint="eastAsia"/>
        </w:rPr>
        <w:t xml:space="preserve"> </w:t>
      </w:r>
      <w:r>
        <w:rPr>
          <w:rFonts w:ascii="Times New Roman" w:hAnsi="Times New Roman" w:cs="Times New Roman"/>
        </w:rPr>
        <w:t>响应文件应按第六章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rPr>
        <w:t>进行编写，如有必要，可以增加附页，作为响应文件的组成部分。</w:t>
      </w:r>
    </w:p>
    <w:p w14:paraId="10113792"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6</w:t>
      </w:r>
      <w:r>
        <w:rPr>
          <w:rFonts w:ascii="Times New Roman" w:hAnsi="Times New Roman" w:cs="Times New Roman"/>
        </w:rPr>
        <w:t xml:space="preserve">.2 </w:t>
      </w:r>
      <w:r>
        <w:rPr>
          <w:rFonts w:ascii="Times New Roman" w:hAnsi="Times New Roman" w:cs="Times New Roman"/>
        </w:rPr>
        <w:t>响应文件应当对询比文件有关</w:t>
      </w:r>
      <w:r>
        <w:rPr>
          <w:rFonts w:ascii="Times New Roman" w:hAnsi="Times New Roman" w:cs="Times New Roman" w:hint="eastAsia"/>
        </w:rPr>
        <w:t>服务</w:t>
      </w:r>
      <w:r>
        <w:rPr>
          <w:rFonts w:ascii="Times New Roman" w:hAnsi="Times New Roman" w:cs="Times New Roman"/>
        </w:rPr>
        <w:t>期、响应有效期、质量要求、安全目标、技术标准和要求、</w:t>
      </w:r>
      <w:r>
        <w:rPr>
          <w:rFonts w:ascii="Times New Roman" w:hAnsi="Times New Roman" w:cs="Times New Roman" w:hint="eastAsia"/>
        </w:rPr>
        <w:t>采购范围</w:t>
      </w:r>
      <w:r>
        <w:rPr>
          <w:rFonts w:ascii="Times New Roman" w:hAnsi="Times New Roman" w:cs="Times New Roman"/>
        </w:rPr>
        <w:t>等实质性内容作出响应。</w:t>
      </w:r>
    </w:p>
    <w:p w14:paraId="7F8D9BA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6</w:t>
      </w:r>
      <w:r>
        <w:rPr>
          <w:rFonts w:ascii="Times New Roman" w:hAnsi="Times New Roman" w:cs="Times New Roman"/>
        </w:rPr>
        <w:t>.3</w:t>
      </w:r>
      <w:r>
        <w:rPr>
          <w:rFonts w:ascii="Times New Roman" w:hAnsi="Times New Roman" w:cs="Times New Roman"/>
        </w:rPr>
        <w:t>响应文件的制作应满足以下规定：</w:t>
      </w:r>
    </w:p>
    <w:p w14:paraId="769937AC" w14:textId="77777777" w:rsidR="00C34C48" w:rsidRDefault="00000000">
      <w:pPr>
        <w:numPr>
          <w:ilvl w:val="0"/>
          <w:numId w:val="5"/>
        </w:numPr>
        <w:spacing w:after="0" w:line="440" w:lineRule="exact"/>
        <w:ind w:firstLine="420"/>
        <w:rPr>
          <w:rFonts w:ascii="Times New Roman" w:hAnsi="Times New Roman" w:cs="Times New Roman"/>
        </w:rPr>
      </w:pPr>
      <w:r>
        <w:rPr>
          <w:rFonts w:ascii="Times New Roman" w:hAnsi="Times New Roman" w:cs="Times New Roman" w:hint="eastAsia"/>
        </w:rPr>
        <w:t>响应</w:t>
      </w:r>
      <w:r>
        <w:rPr>
          <w:rFonts w:ascii="Times New Roman" w:hAnsi="Times New Roman" w:cs="Times New Roman"/>
        </w:rPr>
        <w:t>文件</w:t>
      </w:r>
      <w:r>
        <w:rPr>
          <w:rFonts w:ascii="Times New Roman" w:hAnsi="Times New Roman" w:cs="Times New Roman" w:hint="eastAsia"/>
        </w:rPr>
        <w:t>由供应商使用“安徽交控招标采购平台”自带的“响应文件制作工具”制作生成。</w:t>
      </w:r>
    </w:p>
    <w:p w14:paraId="6EF9B1CD" w14:textId="77777777" w:rsidR="00C34C48" w:rsidRDefault="00000000">
      <w:pPr>
        <w:numPr>
          <w:ilvl w:val="0"/>
          <w:numId w:val="5"/>
        </w:numPr>
        <w:spacing w:after="0" w:line="440" w:lineRule="exact"/>
        <w:ind w:firstLine="420"/>
        <w:rPr>
          <w:rFonts w:ascii="Times New Roman" w:hAnsi="Times New Roman" w:cs="Times New Roman"/>
        </w:rPr>
      </w:pPr>
      <w:r>
        <w:rPr>
          <w:rFonts w:ascii="Times New Roman" w:hAnsi="Times New Roman" w:cs="Times New Roman" w:hint="eastAsia"/>
        </w:rPr>
        <w:t>除询比文件另有规定外，</w:t>
      </w:r>
      <w:r>
        <w:rPr>
          <w:rFonts w:ascii="Times New Roman" w:hAnsi="Times New Roman" w:cs="Times New Roman"/>
        </w:rPr>
        <w:t>第六章</w:t>
      </w:r>
      <w:r>
        <w:rPr>
          <w:rFonts w:ascii="Times New Roman" w:hAnsi="Times New Roman" w:cs="Times New Roman"/>
        </w:rPr>
        <w:t>“</w:t>
      </w:r>
      <w:r>
        <w:rPr>
          <w:rFonts w:ascii="Times New Roman" w:hAnsi="Times New Roman" w:cs="Times New Roman" w:hint="eastAsia"/>
        </w:rPr>
        <w:t>响应</w:t>
      </w:r>
      <w:r>
        <w:rPr>
          <w:rFonts w:ascii="Times New Roman" w:hAnsi="Times New Roman" w:cs="Times New Roman"/>
        </w:rPr>
        <w:t>文件格式</w:t>
      </w:r>
      <w:r>
        <w:rPr>
          <w:rFonts w:ascii="Times New Roman" w:hAnsi="Times New Roman" w:cs="Times New Roman"/>
        </w:rPr>
        <w:t>”</w:t>
      </w:r>
      <w:r>
        <w:rPr>
          <w:rFonts w:ascii="Times New Roman" w:hAnsi="Times New Roman" w:cs="Times New Roman"/>
        </w:rPr>
        <w:t>中要求盖单位章和（或）签</w:t>
      </w:r>
      <w:r>
        <w:rPr>
          <w:rFonts w:ascii="Times New Roman" w:hAnsi="Times New Roman" w:cs="Times New Roman" w:hint="eastAsia"/>
        </w:rPr>
        <w:t>名</w:t>
      </w:r>
      <w:r>
        <w:rPr>
          <w:rFonts w:ascii="Times New Roman" w:hAnsi="Times New Roman" w:cs="Times New Roman"/>
        </w:rPr>
        <w:t>处，</w:t>
      </w:r>
      <w:r>
        <w:rPr>
          <w:rFonts w:ascii="Times New Roman" w:hAnsi="Times New Roman" w:cs="Times New Roman" w:hint="eastAsia"/>
        </w:rPr>
        <w:t>供应商</w:t>
      </w:r>
      <w:r>
        <w:rPr>
          <w:rFonts w:ascii="Times New Roman" w:hAnsi="Times New Roman" w:cs="Times New Roman"/>
        </w:rPr>
        <w:t>应加盖</w:t>
      </w:r>
      <w:r>
        <w:rPr>
          <w:rFonts w:ascii="Times New Roman" w:hAnsi="Times New Roman" w:cs="Times New Roman" w:hint="eastAsia"/>
        </w:rPr>
        <w:t>其</w:t>
      </w:r>
      <w:r>
        <w:rPr>
          <w:rFonts w:ascii="Times New Roman" w:hAnsi="Times New Roman" w:cs="Times New Roman"/>
        </w:rPr>
        <w:t>单位电子印章和（或）法定代表人的个人电子印章</w:t>
      </w:r>
      <w:r>
        <w:rPr>
          <w:rFonts w:ascii="Times New Roman" w:hAnsi="Times New Roman" w:cs="Times New Roman"/>
        </w:rPr>
        <w:t>/</w:t>
      </w:r>
      <w:r>
        <w:rPr>
          <w:rFonts w:ascii="Times New Roman" w:hAnsi="Times New Roman" w:cs="Times New Roman"/>
        </w:rPr>
        <w:t>电子签名章。</w:t>
      </w:r>
    </w:p>
    <w:p w14:paraId="7C26EA19" w14:textId="77777777" w:rsidR="00C34C48" w:rsidRDefault="00000000">
      <w:pPr>
        <w:numPr>
          <w:ilvl w:val="0"/>
          <w:numId w:val="5"/>
        </w:numPr>
        <w:spacing w:after="0" w:line="440" w:lineRule="exact"/>
        <w:ind w:firstLine="420"/>
        <w:rPr>
          <w:rFonts w:ascii="Times New Roman" w:hAnsi="Times New Roman" w:cs="Times New Roman"/>
        </w:rPr>
      </w:pPr>
      <w:r>
        <w:rPr>
          <w:rFonts w:ascii="Times New Roman" w:hAnsi="Times New Roman" w:cs="Times New Roman" w:hint="eastAsia"/>
        </w:rPr>
        <w:t>响应文件制作完成后，供应商应使用</w:t>
      </w:r>
      <w:r>
        <w:rPr>
          <w:rFonts w:ascii="Times New Roman" w:hAnsi="Times New Roman" w:cs="Times New Roman" w:hint="eastAsia"/>
        </w:rPr>
        <w:t xml:space="preserve"> CA </w:t>
      </w:r>
      <w:r>
        <w:rPr>
          <w:rFonts w:ascii="Times New Roman" w:hAnsi="Times New Roman" w:cs="Times New Roman" w:hint="eastAsia"/>
        </w:rPr>
        <w:t>数字证书对响应文件进行文件加密，形成加密的响应文件。</w:t>
      </w:r>
      <w:r>
        <w:rPr>
          <w:rFonts w:hint="eastAsia"/>
          <w:iCs/>
        </w:rPr>
        <w:t>采用数字证书加密的，</w:t>
      </w:r>
      <w:r>
        <w:rPr>
          <w:rFonts w:ascii="Times New Roman" w:hAnsi="Times New Roman" w:cs="Times New Roman" w:hint="eastAsia"/>
        </w:rPr>
        <w:t>加密时响应文件的所有内容均只能使用同一把数字证书进行加密，否则引起的解密失败责任由供应商自行承担。</w:t>
      </w:r>
    </w:p>
    <w:p w14:paraId="7BEFBF2F" w14:textId="77777777" w:rsidR="00C34C48" w:rsidRDefault="00000000">
      <w:pPr>
        <w:numPr>
          <w:ilvl w:val="12"/>
          <w:numId w:val="0"/>
        </w:numPr>
        <w:spacing w:after="0" w:line="440" w:lineRule="exact"/>
        <w:ind w:firstLine="420"/>
        <w:rPr>
          <w:rFonts w:ascii="Times New Roman" w:hAnsi="Times New Roman" w:cs="Times New Roman"/>
        </w:rPr>
      </w:pPr>
      <w:r>
        <w:rPr>
          <w:rFonts w:ascii="Times New Roman" w:hAnsi="Times New Roman" w:cs="Times New Roman"/>
        </w:rPr>
        <w:t>3.6.</w:t>
      </w:r>
      <w:r>
        <w:rPr>
          <w:rFonts w:ascii="Times New Roman" w:hAnsi="Times New Roman" w:cs="Times New Roman" w:hint="eastAsia"/>
        </w:rPr>
        <w:t>4</w:t>
      </w:r>
      <w:r>
        <w:rPr>
          <w:rFonts w:ascii="Times New Roman" w:hAnsi="Times New Roman" w:cs="Times New Roman"/>
        </w:rPr>
        <w:t>因</w:t>
      </w:r>
      <w:r>
        <w:rPr>
          <w:rFonts w:ascii="Times New Roman" w:hAnsi="Times New Roman" w:cs="Times New Roman" w:hint="eastAsia"/>
        </w:rPr>
        <w:t>供应商</w:t>
      </w:r>
      <w:r>
        <w:rPr>
          <w:rFonts w:ascii="Times New Roman" w:hAnsi="Times New Roman" w:cs="Times New Roman"/>
        </w:rPr>
        <w:t>自身原因而导致</w:t>
      </w:r>
      <w:r>
        <w:rPr>
          <w:rFonts w:ascii="Times New Roman" w:hAnsi="Times New Roman" w:cs="Times New Roman" w:hint="eastAsia"/>
        </w:rPr>
        <w:t>响应</w:t>
      </w:r>
      <w:r>
        <w:rPr>
          <w:rFonts w:ascii="Times New Roman" w:hAnsi="Times New Roman" w:cs="Times New Roman"/>
        </w:rPr>
        <w:t>文件无法导入电子交易系统电子开标、评标系统，</w:t>
      </w:r>
      <w:r>
        <w:rPr>
          <w:rFonts w:ascii="Times New Roman" w:hAnsi="Times New Roman" w:cs="Times New Roman" w:hint="eastAsia"/>
        </w:rPr>
        <w:t>视</w:t>
      </w:r>
      <w:r>
        <w:rPr>
          <w:rFonts w:ascii="Times New Roman" w:hAnsi="Times New Roman" w:cs="Times New Roman"/>
        </w:rPr>
        <w:t>为</w:t>
      </w:r>
      <w:r>
        <w:rPr>
          <w:rFonts w:ascii="Times New Roman" w:hAnsi="Times New Roman" w:cs="Times New Roman" w:hint="eastAsia"/>
        </w:rPr>
        <w:t>响应</w:t>
      </w:r>
      <w:r>
        <w:rPr>
          <w:rFonts w:ascii="Times New Roman" w:hAnsi="Times New Roman" w:cs="Times New Roman"/>
        </w:rPr>
        <w:t>无效，</w:t>
      </w:r>
      <w:r>
        <w:rPr>
          <w:rFonts w:ascii="Times New Roman" w:hAnsi="Times New Roman" w:cs="Times New Roman" w:hint="eastAsia"/>
        </w:rPr>
        <w:t>供应商</w:t>
      </w:r>
      <w:r>
        <w:rPr>
          <w:rFonts w:ascii="Times New Roman" w:hAnsi="Times New Roman" w:cs="Times New Roman"/>
        </w:rPr>
        <w:t>自行承担由此导致的全部责任。</w:t>
      </w:r>
    </w:p>
    <w:p w14:paraId="378662E3" w14:textId="77777777" w:rsidR="00C34C48" w:rsidRDefault="00000000">
      <w:pPr>
        <w:spacing w:after="0" w:afterAutospacing="1" w:line="440" w:lineRule="exact"/>
        <w:outlineLvl w:val="1"/>
        <w:rPr>
          <w:rFonts w:ascii="Times New Roman" w:eastAsia="黑体" w:hAnsi="Times New Roman" w:cs="Times New Roman"/>
          <w:bCs/>
          <w:sz w:val="24"/>
          <w:szCs w:val="32"/>
        </w:rPr>
      </w:pPr>
      <w:bookmarkStart w:id="94" w:name="_Toc14201233"/>
      <w:bookmarkStart w:id="95" w:name="_Toc9067723"/>
      <w:bookmarkStart w:id="96" w:name="_Toc26656964"/>
      <w:r>
        <w:rPr>
          <w:rFonts w:ascii="Times New Roman" w:eastAsia="黑体" w:hAnsi="Times New Roman" w:cs="Times New Roman"/>
          <w:bCs/>
          <w:sz w:val="24"/>
          <w:szCs w:val="32"/>
        </w:rPr>
        <w:t xml:space="preserve">4. </w:t>
      </w:r>
      <w:bookmarkEnd w:id="94"/>
      <w:bookmarkEnd w:id="95"/>
      <w:bookmarkEnd w:id="96"/>
      <w:r>
        <w:rPr>
          <w:rFonts w:ascii="Times New Roman" w:eastAsia="黑体" w:hAnsi="Times New Roman" w:cs="Times New Roman"/>
          <w:bCs/>
          <w:sz w:val="24"/>
          <w:szCs w:val="32"/>
        </w:rPr>
        <w:t>响应文件的递交</w:t>
      </w:r>
    </w:p>
    <w:p w14:paraId="398C7F33" w14:textId="77777777" w:rsidR="00C34C48" w:rsidRDefault="00000000">
      <w:pPr>
        <w:keepNext/>
        <w:keepLines/>
        <w:spacing w:before="120" w:after="0"/>
        <w:outlineLvl w:val="2"/>
        <w:rPr>
          <w:rFonts w:ascii="Times New Roman" w:eastAsia="黑体" w:hAnsi="Times New Roman" w:cs="Times New Roman"/>
          <w:bCs/>
          <w:sz w:val="24"/>
          <w:szCs w:val="32"/>
        </w:rPr>
      </w:pPr>
      <w:bookmarkStart w:id="97" w:name="_Toc14201234"/>
      <w:bookmarkStart w:id="98" w:name="_Toc26656965"/>
      <w:r>
        <w:rPr>
          <w:rFonts w:ascii="Times New Roman" w:eastAsia="黑体" w:hAnsi="Times New Roman" w:cs="Times New Roman"/>
          <w:bCs/>
          <w:sz w:val="24"/>
          <w:szCs w:val="32"/>
        </w:rPr>
        <w:t>4.1</w:t>
      </w:r>
      <w:r>
        <w:rPr>
          <w:rFonts w:ascii="Times New Roman" w:eastAsia="黑体" w:hAnsi="Times New Roman" w:cs="Times New Roman"/>
          <w:bCs/>
          <w:sz w:val="24"/>
          <w:szCs w:val="32"/>
        </w:rPr>
        <w:t>响应文件的</w:t>
      </w:r>
      <w:bookmarkEnd w:id="97"/>
      <w:bookmarkEnd w:id="98"/>
      <w:r>
        <w:rPr>
          <w:rFonts w:ascii="Times New Roman" w:eastAsia="黑体" w:hAnsi="Times New Roman" w:cs="Times New Roman" w:hint="eastAsia"/>
          <w:bCs/>
          <w:sz w:val="24"/>
          <w:szCs w:val="32"/>
        </w:rPr>
        <w:t>加密</w:t>
      </w:r>
    </w:p>
    <w:p w14:paraId="5DF88E1C"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4.1.1 </w:t>
      </w:r>
      <w:r>
        <w:rPr>
          <w:rFonts w:ascii="Times New Roman" w:hAnsi="Times New Roman" w:cs="Times New Roman"/>
        </w:rPr>
        <w:t>未按本章第</w:t>
      </w:r>
      <w:r>
        <w:rPr>
          <w:rFonts w:ascii="Times New Roman" w:hAnsi="Times New Roman" w:cs="Times New Roman"/>
        </w:rPr>
        <w:t xml:space="preserve"> 3.6</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项要求制作的响应文件，采购人</w:t>
      </w:r>
      <w:r>
        <w:rPr>
          <w:rFonts w:ascii="Times New Roman" w:hAnsi="Times New Roman" w:cs="Times New Roman"/>
        </w:rPr>
        <w:t>(“</w:t>
      </w:r>
      <w:r>
        <w:rPr>
          <w:rFonts w:ascii="Times New Roman" w:hAnsi="Times New Roman" w:cs="Times New Roman"/>
        </w:rPr>
        <w:t>安徽交控招标采购</w:t>
      </w:r>
      <w:proofErr w:type="gramStart"/>
      <w:r>
        <w:rPr>
          <w:rFonts w:ascii="Times New Roman" w:hAnsi="Times New Roman" w:cs="Times New Roman"/>
        </w:rPr>
        <w:t>平台</w:t>
      </w:r>
      <w:r>
        <w:rPr>
          <w:rFonts w:ascii="Times New Roman" w:hAnsi="Times New Roman" w:cs="Times New Roman"/>
        </w:rPr>
        <w:t>”)</w:t>
      </w:r>
      <w:proofErr w:type="gramEnd"/>
      <w:r>
        <w:rPr>
          <w:rFonts w:ascii="Times New Roman" w:hAnsi="Times New Roman" w:cs="Times New Roman"/>
        </w:rPr>
        <w:t>将予以拒收。</w:t>
      </w:r>
    </w:p>
    <w:p w14:paraId="2370A60F" w14:textId="77777777" w:rsidR="00C34C48" w:rsidRDefault="00000000">
      <w:pPr>
        <w:keepNext/>
        <w:keepLines/>
        <w:spacing w:before="120" w:after="0"/>
        <w:outlineLvl w:val="2"/>
        <w:rPr>
          <w:rFonts w:ascii="Times New Roman" w:eastAsia="黑体" w:hAnsi="Times New Roman" w:cs="Times New Roman"/>
          <w:bCs/>
          <w:sz w:val="24"/>
          <w:szCs w:val="32"/>
        </w:rPr>
      </w:pPr>
      <w:bookmarkStart w:id="99" w:name="_Toc26656966"/>
      <w:bookmarkStart w:id="100" w:name="_Toc14201235"/>
      <w:r>
        <w:rPr>
          <w:rFonts w:ascii="Times New Roman" w:eastAsia="黑体" w:hAnsi="Times New Roman" w:cs="Times New Roman"/>
          <w:bCs/>
          <w:sz w:val="24"/>
          <w:szCs w:val="32"/>
        </w:rPr>
        <w:t xml:space="preserve">4.2 </w:t>
      </w:r>
      <w:r>
        <w:rPr>
          <w:rFonts w:ascii="Times New Roman" w:eastAsia="黑体" w:hAnsi="Times New Roman" w:cs="Times New Roman"/>
          <w:bCs/>
          <w:sz w:val="24"/>
          <w:szCs w:val="32"/>
        </w:rPr>
        <w:t>响应文件的递交</w:t>
      </w:r>
      <w:bookmarkEnd w:id="99"/>
      <w:bookmarkEnd w:id="100"/>
    </w:p>
    <w:p w14:paraId="339F57C7"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4.2.1</w:t>
      </w:r>
      <w:r>
        <w:rPr>
          <w:rFonts w:ascii="Times New Roman" w:hAnsi="Times New Roman" w:cs="Times New Roman"/>
        </w:rPr>
        <w:t>供应商应当</w:t>
      </w:r>
      <w:r>
        <w:rPr>
          <w:rFonts w:ascii="Times New Roman" w:hAnsi="Times New Roman" w:cs="Times New Roman" w:hint="eastAsia"/>
        </w:rPr>
        <w:t>按照第一章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szCs w:val="21"/>
        </w:rPr>
        <w:t>第</w:t>
      </w:r>
      <w:r>
        <w:rPr>
          <w:rFonts w:ascii="Times New Roman" w:hAnsi="Times New Roman" w:cs="Times New Roman" w:hint="eastAsia"/>
          <w:szCs w:val="21"/>
        </w:rPr>
        <w:t>5</w:t>
      </w:r>
      <w:r>
        <w:rPr>
          <w:rFonts w:ascii="Times New Roman" w:hAnsi="Times New Roman" w:cs="Times New Roman" w:hint="eastAsia"/>
          <w:szCs w:val="21"/>
        </w:rPr>
        <w:t>条的规定上传加密的响应文件</w:t>
      </w:r>
      <w:r>
        <w:rPr>
          <w:rFonts w:ascii="Times New Roman" w:hAnsi="Times New Roman" w:cs="Times New Roman"/>
        </w:rPr>
        <w:t>。</w:t>
      </w:r>
    </w:p>
    <w:p w14:paraId="02F74E54"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4.2.2</w:t>
      </w:r>
      <w:bookmarkStart w:id="101" w:name="_Hlk26709783"/>
      <w:r>
        <w:rPr>
          <w:rFonts w:ascii="Times New Roman" w:hAnsi="Times New Roman" w:cs="Times New Roman"/>
        </w:rPr>
        <w:t>供应商应当在</w:t>
      </w:r>
      <w:r>
        <w:rPr>
          <w:rFonts w:ascii="Times New Roman" w:hAnsi="Times New Roman" w:cs="Times New Roman" w:hint="eastAsia"/>
        </w:rPr>
        <w:t>响应文件递交</w:t>
      </w:r>
      <w:r>
        <w:rPr>
          <w:rFonts w:ascii="Times New Roman" w:hAnsi="Times New Roman" w:cs="Times New Roman"/>
        </w:rPr>
        <w:t>截止时间前完成</w:t>
      </w:r>
      <w:r>
        <w:rPr>
          <w:rFonts w:ascii="Times New Roman" w:hAnsi="Times New Roman" w:cs="Times New Roman" w:hint="eastAsia"/>
        </w:rPr>
        <w:t>响应</w:t>
      </w:r>
      <w:r>
        <w:rPr>
          <w:rFonts w:ascii="Times New Roman" w:hAnsi="Times New Roman" w:cs="Times New Roman"/>
        </w:rPr>
        <w:t>文件的传输递交</w:t>
      </w:r>
      <w:r>
        <w:rPr>
          <w:rFonts w:ascii="Times New Roman" w:hAnsi="Times New Roman" w:cs="Times New Roman" w:hint="eastAsia"/>
        </w:rPr>
        <w:t>，</w:t>
      </w:r>
      <w:r>
        <w:rPr>
          <w:rFonts w:ascii="Times New Roman" w:hAnsi="Times New Roman" w:cs="Times New Roman"/>
        </w:rPr>
        <w:t>并可以补充、修改或者撤回</w:t>
      </w:r>
      <w:r>
        <w:rPr>
          <w:rFonts w:ascii="Times New Roman" w:hAnsi="Times New Roman" w:cs="Times New Roman" w:hint="eastAsia"/>
        </w:rPr>
        <w:t>响应</w:t>
      </w:r>
      <w:r>
        <w:rPr>
          <w:rFonts w:ascii="Times New Roman" w:hAnsi="Times New Roman" w:cs="Times New Roman"/>
        </w:rPr>
        <w:t>文件。</w:t>
      </w:r>
      <w:r>
        <w:rPr>
          <w:rFonts w:ascii="Times New Roman" w:hAnsi="Times New Roman" w:cs="Times New Roman" w:hint="eastAsia"/>
        </w:rPr>
        <w:t>响应文件递交</w:t>
      </w:r>
      <w:r>
        <w:rPr>
          <w:rFonts w:ascii="Times New Roman" w:hAnsi="Times New Roman" w:cs="Times New Roman"/>
        </w:rPr>
        <w:t>截止时间前未完成</w:t>
      </w:r>
      <w:r>
        <w:rPr>
          <w:rFonts w:ascii="Times New Roman" w:hAnsi="Times New Roman" w:cs="Times New Roman" w:hint="eastAsia"/>
        </w:rPr>
        <w:t>响应</w:t>
      </w:r>
      <w:r>
        <w:rPr>
          <w:rFonts w:ascii="Times New Roman" w:hAnsi="Times New Roman" w:cs="Times New Roman"/>
        </w:rPr>
        <w:t>文件传输的，视为撤回</w:t>
      </w:r>
      <w:r>
        <w:rPr>
          <w:rFonts w:ascii="Times New Roman" w:hAnsi="Times New Roman" w:cs="Times New Roman" w:hint="eastAsia"/>
        </w:rPr>
        <w:t>响应</w:t>
      </w:r>
      <w:r>
        <w:rPr>
          <w:rFonts w:ascii="Times New Roman" w:hAnsi="Times New Roman" w:cs="Times New Roman"/>
        </w:rPr>
        <w:t>文件。未按规定加密或</w:t>
      </w:r>
      <w:r>
        <w:rPr>
          <w:rFonts w:ascii="Times New Roman" w:hAnsi="Times New Roman" w:cs="Times New Roman" w:hint="eastAsia"/>
        </w:rPr>
        <w:t>响应文件递交</w:t>
      </w:r>
      <w:r>
        <w:rPr>
          <w:rFonts w:ascii="Times New Roman" w:hAnsi="Times New Roman" w:cs="Times New Roman"/>
        </w:rPr>
        <w:t>截止时间后送达的</w:t>
      </w:r>
      <w:r>
        <w:rPr>
          <w:rFonts w:ascii="Times New Roman" w:hAnsi="Times New Roman" w:cs="Times New Roman" w:hint="eastAsia"/>
        </w:rPr>
        <w:t>响应</w:t>
      </w:r>
      <w:r>
        <w:rPr>
          <w:rFonts w:ascii="Times New Roman" w:hAnsi="Times New Roman" w:cs="Times New Roman"/>
        </w:rPr>
        <w:t>文件，电子交易系统应当拒收。</w:t>
      </w:r>
      <w:bookmarkEnd w:id="101"/>
    </w:p>
    <w:p w14:paraId="6484A89B"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4.2.</w:t>
      </w:r>
      <w:r>
        <w:rPr>
          <w:rFonts w:ascii="Times New Roman" w:hAnsi="Times New Roman" w:cs="Times New Roman" w:hint="eastAsia"/>
        </w:rPr>
        <w:t>3</w:t>
      </w:r>
      <w:r>
        <w:rPr>
          <w:rFonts w:ascii="Times New Roman" w:hAnsi="Times New Roman" w:cs="Times New Roman"/>
        </w:rPr>
        <w:t xml:space="preserve"> </w:t>
      </w:r>
      <w:r>
        <w:rPr>
          <w:rFonts w:ascii="Times New Roman" w:hAnsi="Times New Roman" w:cs="Times New Roman" w:hint="eastAsia"/>
        </w:rPr>
        <w:t>递交响应文件的供应商数量不足</w:t>
      </w:r>
      <w:r>
        <w:rPr>
          <w:rFonts w:ascii="Times New Roman" w:hAnsi="Times New Roman" w:cs="Times New Roman" w:hint="eastAsia"/>
        </w:rPr>
        <w:t>3</w:t>
      </w:r>
      <w:r>
        <w:rPr>
          <w:rFonts w:ascii="Times New Roman" w:hAnsi="Times New Roman" w:cs="Times New Roman" w:hint="eastAsia"/>
        </w:rPr>
        <w:t>家时，采购人将宣布本次采购失败。</w:t>
      </w:r>
    </w:p>
    <w:p w14:paraId="50453613"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 xml:space="preserve">4.2.4 </w:t>
      </w:r>
      <w:r>
        <w:rPr>
          <w:rFonts w:ascii="Times New Roman" w:hAnsi="Times New Roman" w:cs="Times New Roman"/>
        </w:rPr>
        <w:t>供应商所递交的响应文件不予退还。</w:t>
      </w:r>
    </w:p>
    <w:p w14:paraId="0A3859BD" w14:textId="77777777" w:rsidR="00C34C48" w:rsidRDefault="00000000">
      <w:pPr>
        <w:keepNext/>
        <w:keepLines/>
        <w:spacing w:before="120" w:after="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4.3 </w:t>
      </w:r>
      <w:r>
        <w:rPr>
          <w:rFonts w:ascii="Times New Roman" w:eastAsia="黑体" w:hAnsi="Times New Roman" w:cs="Times New Roman"/>
          <w:bCs/>
          <w:sz w:val="24"/>
          <w:szCs w:val="32"/>
        </w:rPr>
        <w:t>响应文件的修改与撤回</w:t>
      </w:r>
      <w:r>
        <w:rPr>
          <w:rFonts w:ascii="Times New Roman" w:eastAsia="黑体" w:hAnsi="Times New Roman" w:cs="Times New Roman"/>
          <w:bCs/>
          <w:sz w:val="24"/>
          <w:szCs w:val="32"/>
        </w:rPr>
        <w:t xml:space="preserve"> </w:t>
      </w:r>
    </w:p>
    <w:p w14:paraId="2ED74B2D"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4.3.1 </w:t>
      </w:r>
      <w:r>
        <w:rPr>
          <w:rFonts w:ascii="Times New Roman" w:hAnsi="Times New Roman" w:cs="Times New Roman"/>
        </w:rPr>
        <w:t>在本章第</w:t>
      </w:r>
      <w:r>
        <w:rPr>
          <w:rFonts w:ascii="Times New Roman" w:hAnsi="Times New Roman" w:cs="Times New Roman"/>
        </w:rPr>
        <w:t>4.2.1</w:t>
      </w:r>
      <w:r>
        <w:rPr>
          <w:rFonts w:ascii="Times New Roman" w:hAnsi="Times New Roman" w:cs="Times New Roman"/>
        </w:rPr>
        <w:t>项规定的</w:t>
      </w:r>
      <w:r>
        <w:rPr>
          <w:rFonts w:ascii="Times New Roman" w:hAnsi="Times New Roman" w:cs="Times New Roman" w:hint="eastAsia"/>
        </w:rPr>
        <w:t>响应文件递交</w:t>
      </w:r>
      <w:r>
        <w:rPr>
          <w:rFonts w:ascii="Times New Roman" w:hAnsi="Times New Roman" w:cs="Times New Roman"/>
        </w:rPr>
        <w:t>截止时间前，供应商可以修改或撤回已递交的响应文件。供应商对加密的响应文件进行撤回的，应在</w:t>
      </w:r>
      <w:r>
        <w:rPr>
          <w:rFonts w:ascii="Times New Roman" w:hAnsi="Times New Roman" w:cs="Times New Roman"/>
        </w:rPr>
        <w:t>“</w:t>
      </w:r>
      <w:r>
        <w:rPr>
          <w:rFonts w:ascii="Times New Roman" w:hAnsi="Times New Roman" w:cs="Times New Roman"/>
        </w:rPr>
        <w:t>安徽交控招标采购平台</w:t>
      </w:r>
      <w:r>
        <w:rPr>
          <w:rFonts w:ascii="Times New Roman" w:hAnsi="Times New Roman" w:cs="Times New Roman"/>
        </w:rPr>
        <w:t>”</w:t>
      </w:r>
      <w:r>
        <w:rPr>
          <w:rFonts w:ascii="Times New Roman" w:hAnsi="Times New Roman" w:cs="Times New Roman"/>
        </w:rPr>
        <w:t>直接进行撤回操作；供应商对加密的响应文件进行修改的，应在</w:t>
      </w:r>
      <w:r>
        <w:rPr>
          <w:rFonts w:ascii="Times New Roman" w:hAnsi="Times New Roman" w:cs="Times New Roman" w:hint="eastAsia"/>
        </w:rPr>
        <w:t>响应文件递交</w:t>
      </w:r>
      <w:r>
        <w:rPr>
          <w:rFonts w:ascii="Times New Roman" w:hAnsi="Times New Roman" w:cs="Times New Roman"/>
        </w:rPr>
        <w:t>截止时间前完成上传</w:t>
      </w:r>
      <w:r>
        <w:rPr>
          <w:rFonts w:ascii="Times New Roman" w:hAnsi="Times New Roman" w:cs="Times New Roman" w:hint="eastAsia"/>
        </w:rPr>
        <w:t>，并</w:t>
      </w:r>
      <w:r>
        <w:rPr>
          <w:rFonts w:ascii="Times New Roman" w:hAnsi="Times New Roman" w:cs="Times New Roman"/>
        </w:rPr>
        <w:t>以最后完成上传的</w:t>
      </w:r>
      <w:r>
        <w:rPr>
          <w:rFonts w:ascii="Times New Roman" w:hAnsi="Times New Roman" w:cs="Times New Roman"/>
        </w:rPr>
        <w:lastRenderedPageBreak/>
        <w:t>文件为准。</w:t>
      </w:r>
    </w:p>
    <w:p w14:paraId="146BDAF0"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4.3.2 </w:t>
      </w:r>
      <w:r>
        <w:rPr>
          <w:rFonts w:ascii="Times New Roman" w:hAnsi="Times New Roman" w:cs="Times New Roman"/>
        </w:rPr>
        <w:t>供应商修改响应文件的，应使用</w:t>
      </w:r>
      <w:r>
        <w:rPr>
          <w:rFonts w:ascii="Times New Roman" w:hAnsi="Times New Roman" w:cs="Times New Roman"/>
        </w:rPr>
        <w:t>“</w:t>
      </w:r>
      <w:r>
        <w:rPr>
          <w:rFonts w:ascii="Times New Roman" w:hAnsi="Times New Roman" w:cs="Times New Roman"/>
        </w:rPr>
        <w:t>响应文件制作工具</w:t>
      </w:r>
      <w:r>
        <w:rPr>
          <w:rFonts w:ascii="Times New Roman" w:hAnsi="Times New Roman" w:cs="Times New Roman"/>
        </w:rPr>
        <w:t>”</w:t>
      </w:r>
      <w:r>
        <w:rPr>
          <w:rFonts w:ascii="Times New Roman" w:hAnsi="Times New Roman" w:cs="Times New Roman"/>
        </w:rPr>
        <w:t>制作成完整的响应文件，并按照本章第</w:t>
      </w:r>
      <w:r>
        <w:rPr>
          <w:rFonts w:ascii="Times New Roman" w:hAnsi="Times New Roman" w:cs="Times New Roman"/>
        </w:rPr>
        <w:t xml:space="preserve"> 3.6 </w:t>
      </w:r>
      <w:r>
        <w:rPr>
          <w:rFonts w:ascii="Times New Roman" w:hAnsi="Times New Roman" w:cs="Times New Roman"/>
        </w:rPr>
        <w:t>条规定进行编制、加密和递交。</w:t>
      </w:r>
      <w:bookmarkStart w:id="102" w:name="_Toc9067724"/>
      <w:bookmarkStart w:id="103" w:name="_Toc26656968"/>
      <w:bookmarkStart w:id="104" w:name="_Toc14201237"/>
    </w:p>
    <w:p w14:paraId="08BAD7A6" w14:textId="77777777" w:rsidR="00C34C48" w:rsidRDefault="00000000">
      <w:pPr>
        <w:keepNext/>
        <w:keepLines/>
        <w:spacing w:beforeLines="50" w:before="120" w:after="0"/>
        <w:outlineLvl w:val="1"/>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5. </w:t>
      </w:r>
      <w:bookmarkEnd w:id="102"/>
      <w:bookmarkEnd w:id="103"/>
      <w:bookmarkEnd w:id="104"/>
      <w:r>
        <w:rPr>
          <w:rFonts w:ascii="Times New Roman" w:eastAsia="黑体" w:hAnsi="Times New Roman" w:cs="Times New Roman"/>
          <w:bCs/>
          <w:sz w:val="24"/>
          <w:szCs w:val="32"/>
        </w:rPr>
        <w:t>启封</w:t>
      </w:r>
    </w:p>
    <w:p w14:paraId="02EFA019" w14:textId="77777777" w:rsidR="00C34C48" w:rsidRDefault="00000000">
      <w:pPr>
        <w:keepNext/>
        <w:keepLines/>
        <w:spacing w:before="120" w:after="0"/>
        <w:outlineLvl w:val="2"/>
        <w:rPr>
          <w:rFonts w:ascii="Times New Roman" w:eastAsia="黑体" w:hAnsi="Times New Roman" w:cs="Times New Roman"/>
          <w:bCs/>
          <w:sz w:val="24"/>
          <w:szCs w:val="32"/>
        </w:rPr>
      </w:pPr>
      <w:bookmarkStart w:id="105" w:name="_Toc26656969"/>
      <w:bookmarkStart w:id="106" w:name="_Toc14201238"/>
      <w:r>
        <w:rPr>
          <w:rFonts w:ascii="Times New Roman" w:eastAsia="黑体" w:hAnsi="Times New Roman" w:cs="Times New Roman"/>
          <w:bCs/>
          <w:sz w:val="24"/>
          <w:szCs w:val="32"/>
        </w:rPr>
        <w:t xml:space="preserve">5.1 </w:t>
      </w:r>
      <w:r>
        <w:rPr>
          <w:rFonts w:ascii="Times New Roman" w:eastAsia="黑体" w:hAnsi="Times New Roman" w:cs="Times New Roman"/>
          <w:bCs/>
          <w:sz w:val="24"/>
          <w:szCs w:val="32"/>
        </w:rPr>
        <w:t>启封时间和地点</w:t>
      </w:r>
      <w:bookmarkEnd w:id="105"/>
      <w:bookmarkEnd w:id="106"/>
    </w:p>
    <w:p w14:paraId="3DDD99AD"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采购人在本章第</w:t>
      </w:r>
      <w:r>
        <w:rPr>
          <w:rFonts w:ascii="Times New Roman" w:hAnsi="Times New Roman" w:cs="Times New Roman"/>
        </w:rPr>
        <w:t>4.2.1</w:t>
      </w:r>
      <w:r>
        <w:rPr>
          <w:rFonts w:ascii="Times New Roman" w:hAnsi="Times New Roman" w:cs="Times New Roman"/>
        </w:rPr>
        <w:t>项规定的响应文件递交截止时间（启封时间），</w:t>
      </w:r>
      <w:r>
        <w:rPr>
          <w:rFonts w:ascii="Times New Roman" w:hAnsi="Times New Roman" w:cs="Times New Roman" w:hint="eastAsia"/>
        </w:rPr>
        <w:t>按照第一章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szCs w:val="21"/>
        </w:rPr>
        <w:t>第</w:t>
      </w:r>
      <w:r>
        <w:rPr>
          <w:rFonts w:ascii="Times New Roman" w:hAnsi="Times New Roman" w:cs="Times New Roman" w:hint="eastAsia"/>
          <w:szCs w:val="21"/>
        </w:rPr>
        <w:t>6</w:t>
      </w:r>
      <w:r>
        <w:rPr>
          <w:rFonts w:ascii="Times New Roman" w:hAnsi="Times New Roman" w:cs="Times New Roman" w:hint="eastAsia"/>
          <w:szCs w:val="21"/>
        </w:rPr>
        <w:t>条的规定进行启封</w:t>
      </w:r>
      <w:r>
        <w:rPr>
          <w:rFonts w:ascii="Times New Roman" w:hAnsi="Times New Roman" w:cs="Times New Roman"/>
        </w:rPr>
        <w:t>。</w:t>
      </w:r>
    </w:p>
    <w:p w14:paraId="795D5D5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供应商</w:t>
      </w:r>
      <w:r>
        <w:rPr>
          <w:rFonts w:ascii="Times New Roman" w:hAnsi="Times New Roman" w:cs="Times New Roman" w:hint="eastAsia"/>
        </w:rPr>
        <w:t>应在能够保证设施设备可靠、互联网畅通的任意地点，通过互联网在线参加启封，并在本章第</w:t>
      </w:r>
      <w:r>
        <w:rPr>
          <w:rFonts w:ascii="Times New Roman" w:hAnsi="Times New Roman" w:cs="Times New Roman" w:hint="eastAsia"/>
        </w:rPr>
        <w:t>5.2.1</w:t>
      </w: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）目规定的时间内使用</w:t>
      </w:r>
      <w:r>
        <w:rPr>
          <w:rFonts w:ascii="Times New Roman" w:hAnsi="Times New Roman" w:cs="Times New Roman" w:hint="eastAsia"/>
        </w:rPr>
        <w:t xml:space="preserve"> CA </w:t>
      </w:r>
      <w:r>
        <w:rPr>
          <w:rFonts w:ascii="Times New Roman" w:hAnsi="Times New Roman" w:cs="Times New Roman" w:hint="eastAsia"/>
        </w:rPr>
        <w:t>数字证书在线解密响应文件。</w:t>
      </w:r>
    </w:p>
    <w:p w14:paraId="0DD294C5" w14:textId="77777777" w:rsidR="00C34C48" w:rsidRDefault="00000000">
      <w:pPr>
        <w:keepNext/>
        <w:keepLines/>
        <w:spacing w:before="120" w:after="0"/>
        <w:outlineLvl w:val="2"/>
        <w:rPr>
          <w:rFonts w:ascii="Times New Roman" w:eastAsia="黑体" w:hAnsi="Times New Roman" w:cs="Times New Roman"/>
          <w:bCs/>
          <w:sz w:val="24"/>
          <w:szCs w:val="32"/>
        </w:rPr>
      </w:pPr>
      <w:bookmarkStart w:id="107" w:name="_Toc26656970"/>
      <w:bookmarkStart w:id="108" w:name="_Toc14201239"/>
      <w:r>
        <w:rPr>
          <w:rFonts w:ascii="Times New Roman" w:eastAsia="黑体" w:hAnsi="Times New Roman" w:cs="Times New Roman"/>
          <w:bCs/>
          <w:sz w:val="24"/>
          <w:szCs w:val="32"/>
        </w:rPr>
        <w:t>5.2</w:t>
      </w:r>
      <w:r>
        <w:rPr>
          <w:rFonts w:ascii="Times New Roman" w:eastAsia="黑体" w:hAnsi="Times New Roman" w:cs="Times New Roman" w:hint="eastAsia"/>
          <w:bCs/>
          <w:sz w:val="24"/>
          <w:szCs w:val="32"/>
        </w:rPr>
        <w:t>启封</w:t>
      </w:r>
      <w:r>
        <w:rPr>
          <w:rFonts w:ascii="Times New Roman" w:eastAsia="黑体" w:hAnsi="Times New Roman" w:cs="Times New Roman"/>
          <w:bCs/>
          <w:sz w:val="24"/>
          <w:szCs w:val="32"/>
        </w:rPr>
        <w:t>程序</w:t>
      </w:r>
      <w:bookmarkEnd w:id="107"/>
      <w:bookmarkEnd w:id="108"/>
    </w:p>
    <w:p w14:paraId="62A20C07"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5.2.1</w:t>
      </w:r>
      <w:r>
        <w:rPr>
          <w:rFonts w:ascii="Times New Roman" w:hAnsi="Times New Roman" w:cs="Times New Roman"/>
        </w:rPr>
        <w:t>主持人按下列程序进行启封：</w:t>
      </w:r>
      <w:r>
        <w:rPr>
          <w:rFonts w:ascii="Times New Roman" w:hAnsi="Times New Roman" w:cs="Times New Roman"/>
        </w:rPr>
        <w:t xml:space="preserve"> </w:t>
      </w:r>
    </w:p>
    <w:p w14:paraId="7DB446CD" w14:textId="77777777" w:rsidR="00C34C48" w:rsidRDefault="00000000">
      <w:pPr>
        <w:numPr>
          <w:ilvl w:val="0"/>
          <w:numId w:val="6"/>
        </w:numPr>
        <w:spacing w:after="0" w:line="440" w:lineRule="exact"/>
        <w:ind w:firstLine="420"/>
        <w:rPr>
          <w:rFonts w:ascii="Times New Roman" w:hAnsi="Times New Roman" w:cs="Times New Roman"/>
        </w:rPr>
      </w:pPr>
      <w:r>
        <w:rPr>
          <w:rFonts w:ascii="Times New Roman" w:hAnsi="Times New Roman" w:cs="Times New Roman"/>
        </w:rPr>
        <w:t>公布在响应文件递交截止时间</w:t>
      </w:r>
      <w:r>
        <w:rPr>
          <w:rFonts w:ascii="Times New Roman" w:hAnsi="Times New Roman" w:cs="Times New Roman" w:hint="eastAsia"/>
        </w:rPr>
        <w:t>前</w:t>
      </w:r>
      <w:r>
        <w:rPr>
          <w:rFonts w:ascii="Times New Roman" w:hAnsi="Times New Roman" w:cs="Times New Roman"/>
        </w:rPr>
        <w:t>递交响应文件的供应商名称；</w:t>
      </w:r>
    </w:p>
    <w:p w14:paraId="080D13A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2</w:t>
      </w:r>
      <w:r>
        <w:rPr>
          <w:rFonts w:ascii="Times New Roman" w:hAnsi="Times New Roman" w:cs="Times New Roman"/>
        </w:rPr>
        <w:t>）供应商应在</w:t>
      </w:r>
      <w:r>
        <w:rPr>
          <w:rFonts w:ascii="Times New Roman" w:hAnsi="Times New Roman" w:cs="Times New Roman" w:hint="eastAsia"/>
        </w:rPr>
        <w:t>响应文件递交</w:t>
      </w:r>
      <w:r>
        <w:rPr>
          <w:rFonts w:ascii="Times New Roman" w:hAnsi="Times New Roman" w:cs="Times New Roman"/>
        </w:rPr>
        <w:t>时间截止后</w:t>
      </w:r>
      <w:permStart w:id="1223559052" w:edGrp="everyone"/>
      <w:r>
        <w:rPr>
          <w:rFonts w:ascii="Times New Roman" w:hAnsi="Times New Roman" w:cs="Times New Roman"/>
          <w:u w:val="single"/>
        </w:rPr>
        <w:t xml:space="preserve"> 30 </w:t>
      </w:r>
      <w:r>
        <w:rPr>
          <w:rFonts w:ascii="Times New Roman" w:hAnsi="Times New Roman" w:cs="Times New Roman"/>
          <w:u w:val="single"/>
        </w:rPr>
        <w:t>分钟</w:t>
      </w:r>
      <w:permEnd w:id="1223559052"/>
      <w:r>
        <w:rPr>
          <w:rFonts w:ascii="Times New Roman" w:hAnsi="Times New Roman" w:cs="Times New Roman"/>
        </w:rPr>
        <w:t>内完成电子响应文件的解密工作</w:t>
      </w:r>
      <w:r>
        <w:rPr>
          <w:rFonts w:ascii="Times New Roman" w:hAnsi="Times New Roman" w:cs="Times New Roman" w:hint="eastAsia"/>
        </w:rPr>
        <w:t>；</w:t>
      </w:r>
    </w:p>
    <w:p w14:paraId="78B76D71" w14:textId="77777777" w:rsidR="00C34C48" w:rsidRDefault="00000000">
      <w:pPr>
        <w:spacing w:after="0" w:line="440" w:lineRule="exact"/>
        <w:ind w:firstLine="420"/>
        <w:rPr>
          <w:rFonts w:ascii="Times New Roman" w:hAnsi="Times New Roman" w:cs="Times New Roman"/>
          <w:bCs/>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bCs/>
        </w:rPr>
        <w:t>公布供应商名称、合同包名称、报价、质量目标、安全目标、</w:t>
      </w:r>
      <w:r>
        <w:rPr>
          <w:rFonts w:ascii="Times New Roman" w:hAnsi="Times New Roman" w:cs="Times New Roman" w:hint="eastAsia"/>
          <w:bCs/>
        </w:rPr>
        <w:t>服务</w:t>
      </w:r>
      <w:r>
        <w:rPr>
          <w:rFonts w:ascii="Times New Roman" w:hAnsi="Times New Roman" w:cs="Times New Roman"/>
          <w:bCs/>
        </w:rPr>
        <w:t>期、响应保证金递交情况及其他内容；</w:t>
      </w:r>
    </w:p>
    <w:p w14:paraId="2FEE7359" w14:textId="77777777" w:rsidR="00C34C48" w:rsidRDefault="00000000">
      <w:pPr>
        <w:spacing w:after="0" w:line="440" w:lineRule="exact"/>
        <w:ind w:firstLine="420"/>
        <w:rPr>
          <w:rFonts w:ascii="Times New Roman" w:hAnsi="Times New Roman" w:cs="Times New Roman"/>
          <w:bCs/>
        </w:rPr>
      </w:pPr>
      <w:r>
        <w:rPr>
          <w:rFonts w:ascii="Times New Roman" w:hAnsi="Times New Roman" w:cs="Times New Roman"/>
          <w:bCs/>
        </w:rPr>
        <w:t>（</w:t>
      </w:r>
      <w:r>
        <w:rPr>
          <w:rFonts w:ascii="Times New Roman" w:hAnsi="Times New Roman" w:cs="Times New Roman" w:hint="eastAsia"/>
          <w:bCs/>
        </w:rPr>
        <w:t>4</w:t>
      </w:r>
      <w:r>
        <w:rPr>
          <w:rFonts w:ascii="Times New Roman" w:hAnsi="Times New Roman" w:cs="Times New Roman"/>
          <w:bCs/>
        </w:rPr>
        <w:t>）</w:t>
      </w:r>
      <w:r>
        <w:rPr>
          <w:rFonts w:ascii="Times New Roman" w:hAnsi="Times New Roman" w:hint="eastAsia"/>
        </w:rPr>
        <w:t>供应商</w:t>
      </w:r>
      <w:r>
        <w:rPr>
          <w:rFonts w:ascii="Times New Roman" w:hAnsi="Times New Roman"/>
        </w:rPr>
        <w:t>代表、</w:t>
      </w:r>
      <w:r>
        <w:rPr>
          <w:rFonts w:ascii="Times New Roman" w:hAnsi="Times New Roman" w:hint="eastAsia"/>
        </w:rPr>
        <w:t>采购</w:t>
      </w:r>
      <w:r>
        <w:rPr>
          <w:rFonts w:ascii="Times New Roman" w:hAnsi="Times New Roman"/>
        </w:rPr>
        <w:t>人代表、记录人等有关人员在</w:t>
      </w:r>
      <w:r>
        <w:rPr>
          <w:rFonts w:ascii="Times New Roman" w:hAnsi="Times New Roman" w:hint="eastAsia"/>
        </w:rPr>
        <w:t>启封</w:t>
      </w:r>
      <w:r>
        <w:rPr>
          <w:rFonts w:ascii="Times New Roman" w:hAnsi="Times New Roman"/>
        </w:rPr>
        <w:t>记录上确认；</w:t>
      </w:r>
    </w:p>
    <w:p w14:paraId="69CBFB5D" w14:textId="77777777" w:rsidR="00C34C48" w:rsidRDefault="00000000">
      <w:pPr>
        <w:spacing w:after="0" w:line="440" w:lineRule="exact"/>
        <w:ind w:firstLine="420"/>
        <w:rPr>
          <w:rFonts w:ascii="Times New Roman" w:hAnsi="Times New Roman" w:cs="Times New Roman"/>
          <w:bCs/>
        </w:rPr>
      </w:pPr>
      <w:r>
        <w:rPr>
          <w:rFonts w:ascii="Times New Roman" w:hAnsi="Times New Roman" w:cs="Times New Roman"/>
          <w:bCs/>
        </w:rPr>
        <w:t>（</w:t>
      </w:r>
      <w:r>
        <w:rPr>
          <w:rFonts w:ascii="Times New Roman" w:hAnsi="Times New Roman" w:cs="Times New Roman" w:hint="eastAsia"/>
          <w:bCs/>
        </w:rPr>
        <w:t>5</w:t>
      </w:r>
      <w:r>
        <w:rPr>
          <w:rFonts w:ascii="Times New Roman" w:hAnsi="Times New Roman" w:cs="Times New Roman"/>
          <w:bCs/>
        </w:rPr>
        <w:t>）</w:t>
      </w:r>
      <w:r>
        <w:rPr>
          <w:rFonts w:ascii="Times New Roman" w:hAnsi="Times New Roman" w:cs="Times New Roman" w:hint="eastAsia"/>
          <w:bCs/>
        </w:rPr>
        <w:t>启封</w:t>
      </w:r>
      <w:r>
        <w:rPr>
          <w:rFonts w:ascii="Times New Roman" w:hAnsi="Times New Roman" w:cs="Times New Roman"/>
        </w:rPr>
        <w:t>结束</w:t>
      </w:r>
      <w:r>
        <w:rPr>
          <w:rFonts w:ascii="Times New Roman" w:hAnsi="Times New Roman" w:cs="Times New Roman"/>
          <w:bCs/>
        </w:rPr>
        <w:t>。</w:t>
      </w:r>
    </w:p>
    <w:p w14:paraId="51771D6A"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5.2</w:t>
      </w:r>
      <w:r>
        <w:rPr>
          <w:rFonts w:ascii="Times New Roman" w:hAnsi="Times New Roman" w:cs="Times New Roman" w:hint="eastAsia"/>
        </w:rPr>
        <w:t xml:space="preserve">.2 </w:t>
      </w:r>
      <w:r>
        <w:rPr>
          <w:rFonts w:ascii="Times New Roman" w:hAnsi="Times New Roman" w:cs="Times New Roman"/>
        </w:rPr>
        <w:t>若采购人发现响应文件出现以下任一情况，其报价将不再参加评审基准价的计算：</w:t>
      </w:r>
      <w:r>
        <w:rPr>
          <w:rFonts w:ascii="Times New Roman" w:hAnsi="Times New Roman" w:cs="Times New Roman"/>
        </w:rPr>
        <w:t xml:space="preserve"> </w:t>
      </w:r>
    </w:p>
    <w:p w14:paraId="61B0444C"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）报价超出采购人公布的最高限价；</w:t>
      </w:r>
    </w:p>
    <w:p w14:paraId="4238FAD1"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2</w:t>
      </w:r>
      <w:r>
        <w:rPr>
          <w:rFonts w:ascii="Times New Roman" w:hAnsi="Times New Roman" w:cs="Times New Roman"/>
        </w:rPr>
        <w:t>）未在报价函上填写总报价；</w:t>
      </w:r>
      <w:r>
        <w:rPr>
          <w:rFonts w:ascii="Times New Roman" w:hAnsi="Times New Roman" w:cs="Times New Roman"/>
        </w:rPr>
        <w:t xml:space="preserve"> </w:t>
      </w:r>
    </w:p>
    <w:p w14:paraId="1EFAEA49"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3</w:t>
      </w:r>
      <w:r>
        <w:rPr>
          <w:rFonts w:ascii="Times New Roman" w:hAnsi="Times New Roman" w:cs="Times New Roman"/>
        </w:rPr>
        <w:t>）报价函中的报价与已标价的报价清单总报价不一致（四舍五入除外）</w:t>
      </w:r>
      <w:r>
        <w:rPr>
          <w:rFonts w:ascii="Times New Roman" w:hAnsi="Times New Roman" w:cs="Times New Roman" w:hint="eastAsia"/>
        </w:rPr>
        <w:t>；</w:t>
      </w:r>
    </w:p>
    <w:p w14:paraId="1AFABB81"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w:t>
      </w:r>
      <w:permStart w:id="2133599123" w:edGrp="everyone"/>
      <w:r>
        <w:rPr>
          <w:rFonts w:ascii="Times New Roman" w:hAnsi="Times New Roman" w:cs="Times New Roman" w:hint="eastAsia"/>
          <w:u w:val="single"/>
        </w:rPr>
        <w:t xml:space="preserve">   </w:t>
      </w:r>
      <w:r>
        <w:rPr>
          <w:rFonts w:ascii="Times New Roman" w:hAnsi="Times New Roman" w:cs="Times New Roman"/>
          <w:u w:val="single"/>
        </w:rPr>
        <w:t xml:space="preserve"> </w:t>
      </w:r>
      <w:r>
        <w:rPr>
          <w:rFonts w:ascii="Times New Roman" w:hAnsi="Times New Roman" w:cs="Times New Roman" w:hint="eastAsia"/>
          <w:u w:val="single"/>
        </w:rPr>
        <w:t>/</w:t>
      </w:r>
      <w:r>
        <w:rPr>
          <w:rFonts w:ascii="Times New Roman" w:hAnsi="Times New Roman" w:cs="Times New Roman"/>
          <w:u w:val="single"/>
        </w:rPr>
        <w:t xml:space="preserve"> </w:t>
      </w:r>
      <w:r>
        <w:rPr>
          <w:rFonts w:ascii="Times New Roman" w:hAnsi="Times New Roman" w:cs="Times New Roman" w:hint="eastAsia"/>
          <w:u w:val="single"/>
        </w:rPr>
        <w:t xml:space="preserve">    </w:t>
      </w:r>
      <w:r>
        <w:rPr>
          <w:rFonts w:ascii="Times New Roman" w:hAnsi="Times New Roman" w:cs="Times New Roman" w:hint="eastAsia"/>
        </w:rPr>
        <w:t>（其他情形）。</w:t>
      </w:r>
    </w:p>
    <w:permEnd w:id="2133599123"/>
    <w:p w14:paraId="1FF7F432"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5.2.3</w:t>
      </w:r>
      <w:r>
        <w:rPr>
          <w:rFonts w:ascii="Times New Roman" w:hAnsi="Times New Roman" w:cs="Times New Roman"/>
        </w:rPr>
        <w:t>供应商</w:t>
      </w:r>
      <w:r>
        <w:rPr>
          <w:rFonts w:ascii="Times New Roman" w:hAnsi="Times New Roman" w:cs="Times New Roman" w:hint="eastAsia"/>
        </w:rPr>
        <w:t>在</w:t>
      </w:r>
      <w:r>
        <w:rPr>
          <w:rFonts w:ascii="Times New Roman" w:hAnsi="Times New Roman" w:cs="Times New Roman"/>
        </w:rPr>
        <w:t>启封过程</w:t>
      </w:r>
      <w:r>
        <w:rPr>
          <w:rFonts w:ascii="Times New Roman" w:hAnsi="Times New Roman" w:cs="Times New Roman" w:hint="eastAsia"/>
        </w:rPr>
        <w:t>中</w:t>
      </w:r>
      <w:r>
        <w:rPr>
          <w:rFonts w:ascii="Times New Roman" w:hAnsi="Times New Roman" w:cs="Times New Roman"/>
        </w:rPr>
        <w:t>有</w:t>
      </w:r>
      <w:r>
        <w:rPr>
          <w:rFonts w:ascii="Times New Roman" w:hAnsi="Times New Roman" w:cs="Times New Roman" w:hint="eastAsia"/>
        </w:rPr>
        <w:t>异议</w:t>
      </w:r>
      <w:r>
        <w:rPr>
          <w:rFonts w:ascii="Times New Roman" w:hAnsi="Times New Roman" w:cs="Times New Roman"/>
        </w:rPr>
        <w:t>的，应当在启封</w:t>
      </w:r>
      <w:r>
        <w:rPr>
          <w:rFonts w:ascii="Times New Roman" w:hAnsi="Times New Roman" w:cs="Times New Roman" w:hint="eastAsia"/>
        </w:rPr>
        <w:t>过程中</w:t>
      </w:r>
      <w:r>
        <w:rPr>
          <w:rFonts w:ascii="Times New Roman" w:hAnsi="Times New Roman" w:cs="Times New Roman"/>
        </w:rPr>
        <w:t>提出</w:t>
      </w:r>
      <w:r>
        <w:rPr>
          <w:rFonts w:ascii="Times New Roman" w:hAnsi="Times New Roman" w:cs="Times New Roman" w:hint="eastAsia"/>
        </w:rPr>
        <w:t>，</w:t>
      </w:r>
      <w:r>
        <w:rPr>
          <w:rFonts w:ascii="Times New Roman" w:hAnsi="Times New Roman" w:cs="Times New Roman"/>
        </w:rPr>
        <w:t>采购人</w:t>
      </w:r>
      <w:r>
        <w:rPr>
          <w:rFonts w:ascii="Times New Roman" w:hAnsi="Times New Roman" w:cs="Times New Roman" w:hint="eastAsia"/>
        </w:rPr>
        <w:t>将</w:t>
      </w:r>
      <w:r>
        <w:rPr>
          <w:rFonts w:ascii="Times New Roman" w:hAnsi="Times New Roman" w:cs="Times New Roman"/>
        </w:rPr>
        <w:t>当场作出答复。异议与答复应通过电子交易系统进行。</w:t>
      </w:r>
    </w:p>
    <w:p w14:paraId="065FDBB6" w14:textId="77777777" w:rsidR="00C34C48" w:rsidRDefault="00000000">
      <w:pPr>
        <w:keepNext/>
        <w:keepLines/>
        <w:spacing w:beforeLines="50" w:before="120" w:after="0"/>
        <w:outlineLvl w:val="1"/>
        <w:rPr>
          <w:rFonts w:ascii="Times New Roman" w:eastAsia="黑体" w:hAnsi="Times New Roman" w:cs="Times New Roman"/>
          <w:bCs/>
          <w:sz w:val="24"/>
          <w:szCs w:val="32"/>
        </w:rPr>
      </w:pPr>
      <w:bookmarkStart w:id="109" w:name="_Toc9067725"/>
      <w:bookmarkStart w:id="110" w:name="_Toc26656972"/>
      <w:bookmarkStart w:id="111" w:name="_Toc14201241"/>
      <w:r>
        <w:rPr>
          <w:rFonts w:ascii="Times New Roman" w:eastAsia="黑体" w:hAnsi="Times New Roman" w:cs="Times New Roman"/>
          <w:bCs/>
          <w:sz w:val="24"/>
          <w:szCs w:val="32"/>
        </w:rPr>
        <w:t xml:space="preserve">6. </w:t>
      </w:r>
      <w:r>
        <w:rPr>
          <w:rFonts w:ascii="Times New Roman" w:eastAsia="黑体" w:hAnsi="Times New Roman" w:cs="Times New Roman"/>
          <w:bCs/>
          <w:sz w:val="24"/>
          <w:szCs w:val="32"/>
        </w:rPr>
        <w:t>评</w:t>
      </w:r>
      <w:bookmarkEnd w:id="109"/>
      <w:bookmarkEnd w:id="110"/>
      <w:bookmarkEnd w:id="111"/>
      <w:r>
        <w:rPr>
          <w:rFonts w:ascii="Times New Roman" w:eastAsia="黑体" w:hAnsi="Times New Roman" w:cs="Times New Roman"/>
          <w:bCs/>
          <w:sz w:val="24"/>
          <w:szCs w:val="32"/>
        </w:rPr>
        <w:t>审</w:t>
      </w:r>
    </w:p>
    <w:p w14:paraId="267C9BC7" w14:textId="77777777" w:rsidR="00C34C48" w:rsidRDefault="00000000">
      <w:pPr>
        <w:keepNext/>
        <w:keepLines/>
        <w:spacing w:before="120" w:after="0"/>
        <w:outlineLvl w:val="2"/>
        <w:rPr>
          <w:rFonts w:ascii="Times New Roman" w:eastAsia="黑体" w:hAnsi="Times New Roman" w:cs="Times New Roman"/>
          <w:bCs/>
          <w:sz w:val="24"/>
          <w:szCs w:val="32"/>
        </w:rPr>
      </w:pPr>
      <w:bookmarkStart w:id="112" w:name="_Toc14201242"/>
      <w:bookmarkStart w:id="113" w:name="_Toc26656973"/>
      <w:r>
        <w:rPr>
          <w:rFonts w:ascii="Times New Roman" w:eastAsia="黑体" w:hAnsi="Times New Roman" w:cs="Times New Roman"/>
          <w:bCs/>
          <w:sz w:val="24"/>
          <w:szCs w:val="32"/>
        </w:rPr>
        <w:t>6.1</w:t>
      </w:r>
      <w:bookmarkEnd w:id="112"/>
      <w:bookmarkEnd w:id="113"/>
      <w:r>
        <w:rPr>
          <w:rFonts w:ascii="Times New Roman" w:eastAsia="黑体" w:hAnsi="Times New Roman" w:cs="Times New Roman" w:hint="eastAsia"/>
          <w:bCs/>
          <w:sz w:val="24"/>
          <w:szCs w:val="32"/>
        </w:rPr>
        <w:t>评审小组</w:t>
      </w:r>
    </w:p>
    <w:p w14:paraId="1570DFC9"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评审由采购人</w:t>
      </w:r>
      <w:r>
        <w:rPr>
          <w:rFonts w:ascii="Times New Roman" w:hAnsi="Times New Roman" w:cs="Times New Roman" w:hint="eastAsia"/>
        </w:rPr>
        <w:t>自行</w:t>
      </w:r>
      <w:r>
        <w:rPr>
          <w:rFonts w:ascii="Times New Roman" w:hAnsi="Times New Roman" w:cs="Times New Roman"/>
        </w:rPr>
        <w:t>组建的</w:t>
      </w:r>
      <w:r>
        <w:rPr>
          <w:rFonts w:ascii="Times New Roman" w:hAnsi="Times New Roman" w:cs="Times New Roman" w:hint="eastAsia"/>
        </w:rPr>
        <w:t>评审小组</w:t>
      </w:r>
      <w:r>
        <w:rPr>
          <w:rFonts w:ascii="Times New Roman" w:hAnsi="Times New Roman" w:cs="Times New Roman"/>
        </w:rPr>
        <w:t>负责。</w:t>
      </w:r>
      <w:r>
        <w:rPr>
          <w:rFonts w:ascii="Times New Roman" w:hAnsi="Times New Roman" w:cs="Times New Roman" w:hint="eastAsia"/>
        </w:rPr>
        <w:t>评审小组人数：</w:t>
      </w:r>
      <w:r>
        <w:rPr>
          <w:rFonts w:ascii="Times New Roman" w:hAnsi="Times New Roman" w:cs="Times New Roman" w:hint="eastAsia"/>
        </w:rPr>
        <w:t>3~7</w:t>
      </w:r>
      <w:r>
        <w:rPr>
          <w:rFonts w:ascii="Times New Roman" w:hAnsi="Times New Roman" w:cs="Times New Roman" w:hint="eastAsia"/>
        </w:rPr>
        <w:t>人（单数）</w:t>
      </w:r>
      <w:r>
        <w:rPr>
          <w:rFonts w:ascii="Times New Roman" w:hAnsi="Times New Roman" w:cs="Times New Roman"/>
        </w:rPr>
        <w:t>。</w:t>
      </w:r>
    </w:p>
    <w:p w14:paraId="2645E83B" w14:textId="77777777" w:rsidR="00C34C48" w:rsidRDefault="00000000">
      <w:pPr>
        <w:keepNext/>
        <w:keepLines/>
        <w:spacing w:before="120" w:after="0"/>
        <w:outlineLvl w:val="2"/>
        <w:rPr>
          <w:rFonts w:ascii="Times New Roman" w:eastAsia="黑体" w:hAnsi="Times New Roman" w:cs="Times New Roman"/>
          <w:bCs/>
          <w:sz w:val="24"/>
          <w:szCs w:val="32"/>
        </w:rPr>
      </w:pPr>
      <w:bookmarkStart w:id="114" w:name="_Toc14201244"/>
      <w:bookmarkStart w:id="115" w:name="_Toc26656975"/>
      <w:r>
        <w:rPr>
          <w:rFonts w:ascii="Times New Roman" w:eastAsia="黑体" w:hAnsi="Times New Roman" w:cs="Times New Roman"/>
          <w:bCs/>
          <w:sz w:val="24"/>
          <w:szCs w:val="32"/>
        </w:rPr>
        <w:t>6.</w:t>
      </w:r>
      <w:r>
        <w:rPr>
          <w:rFonts w:ascii="Times New Roman" w:eastAsia="黑体" w:hAnsi="Times New Roman" w:cs="Times New Roman" w:hint="eastAsia"/>
          <w:bCs/>
          <w:sz w:val="24"/>
          <w:szCs w:val="32"/>
        </w:rPr>
        <w:t>2</w:t>
      </w:r>
      <w:r>
        <w:rPr>
          <w:rFonts w:ascii="Times New Roman" w:eastAsia="黑体" w:hAnsi="Times New Roman" w:cs="Times New Roman"/>
          <w:bCs/>
          <w:sz w:val="24"/>
          <w:szCs w:val="32"/>
        </w:rPr>
        <w:t>评</w:t>
      </w:r>
      <w:bookmarkEnd w:id="114"/>
      <w:bookmarkEnd w:id="115"/>
      <w:r>
        <w:rPr>
          <w:rFonts w:ascii="Times New Roman" w:eastAsia="黑体" w:hAnsi="Times New Roman" w:cs="Times New Roman"/>
          <w:bCs/>
          <w:sz w:val="24"/>
          <w:szCs w:val="32"/>
        </w:rPr>
        <w:t>审</w:t>
      </w:r>
    </w:p>
    <w:p w14:paraId="62EADA7A"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6.</w:t>
      </w:r>
      <w:r>
        <w:rPr>
          <w:rFonts w:ascii="Times New Roman" w:hAnsi="Times New Roman" w:cs="Times New Roman" w:hint="eastAsia"/>
        </w:rPr>
        <w:t>2</w:t>
      </w:r>
      <w:r>
        <w:rPr>
          <w:rFonts w:ascii="Times New Roman" w:hAnsi="Times New Roman" w:cs="Times New Roman"/>
        </w:rPr>
        <w:t>.1</w:t>
      </w:r>
      <w:r>
        <w:rPr>
          <w:rFonts w:ascii="Times New Roman" w:hAnsi="Times New Roman" w:cs="Times New Roman" w:hint="eastAsia"/>
        </w:rPr>
        <w:t>评审小组</w:t>
      </w:r>
      <w:r>
        <w:rPr>
          <w:rFonts w:ascii="Times New Roman" w:hAnsi="Times New Roman" w:cs="Times New Roman"/>
        </w:rPr>
        <w:t>按照第三章</w:t>
      </w:r>
      <w:r>
        <w:rPr>
          <w:rFonts w:ascii="Times New Roman" w:hAnsi="Times New Roman" w:cs="Times New Roman"/>
        </w:rPr>
        <w:t>“</w:t>
      </w:r>
      <w:r>
        <w:rPr>
          <w:rFonts w:ascii="Times New Roman" w:hAnsi="Times New Roman" w:cs="Times New Roman"/>
        </w:rPr>
        <w:t>评审办法</w:t>
      </w:r>
      <w:r>
        <w:rPr>
          <w:rFonts w:ascii="Times New Roman" w:hAnsi="Times New Roman" w:cs="Times New Roman"/>
        </w:rPr>
        <w:t>”</w:t>
      </w:r>
      <w:r>
        <w:rPr>
          <w:rFonts w:ascii="Times New Roman" w:hAnsi="Times New Roman" w:cs="Times New Roman"/>
        </w:rPr>
        <w:t>规定的方法、评审因素、标准和程序对响应文件进行评审。</w:t>
      </w:r>
    </w:p>
    <w:p w14:paraId="66CC5941"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lastRenderedPageBreak/>
        <w:t>6.</w:t>
      </w:r>
      <w:r>
        <w:rPr>
          <w:rFonts w:ascii="Times New Roman" w:hAnsi="Times New Roman" w:cs="Times New Roman" w:hint="eastAsia"/>
        </w:rPr>
        <w:t>2</w:t>
      </w:r>
      <w:r>
        <w:rPr>
          <w:rFonts w:ascii="Times New Roman" w:hAnsi="Times New Roman" w:cs="Times New Roman"/>
        </w:rPr>
        <w:t>.2</w:t>
      </w:r>
      <w:r>
        <w:rPr>
          <w:rFonts w:ascii="Times New Roman" w:hAnsi="Times New Roman" w:cs="Times New Roman"/>
        </w:rPr>
        <w:t>评审完成后，</w:t>
      </w:r>
      <w:r>
        <w:rPr>
          <w:rFonts w:ascii="Times New Roman" w:hAnsi="Times New Roman" w:cs="Times New Roman" w:hint="eastAsia"/>
        </w:rPr>
        <w:t>评审小组</w:t>
      </w:r>
      <w:r>
        <w:rPr>
          <w:rFonts w:ascii="Times New Roman" w:hAnsi="Times New Roman" w:cs="Times New Roman"/>
        </w:rPr>
        <w:t>应向采购人提交书面评审报告和成交候选人名单。</w:t>
      </w:r>
      <w:r>
        <w:rPr>
          <w:rFonts w:ascii="Times New Roman" w:hAnsi="Times New Roman" w:cs="Times New Roman" w:hint="eastAsia"/>
        </w:rPr>
        <w:t>评审小组</w:t>
      </w:r>
      <w:r>
        <w:rPr>
          <w:rFonts w:ascii="Times New Roman" w:hAnsi="Times New Roman" w:cs="Times New Roman"/>
        </w:rPr>
        <w:t>推荐成交候选人的人数</w:t>
      </w:r>
      <w:r>
        <w:rPr>
          <w:rFonts w:ascii="Times New Roman" w:hAnsi="Times New Roman" w:cs="Times New Roman" w:hint="eastAsia"/>
        </w:rPr>
        <w:t>为：</w:t>
      </w:r>
      <w:r>
        <w:rPr>
          <w:rFonts w:ascii="Times New Roman" w:hAnsi="Times New Roman" w:cs="Times New Roman" w:hint="eastAsia"/>
        </w:rPr>
        <w:t>3</w:t>
      </w:r>
      <w:r>
        <w:rPr>
          <w:rFonts w:ascii="Times New Roman" w:hAnsi="Times New Roman" w:cs="Times New Roman" w:hint="eastAsia"/>
        </w:rPr>
        <w:t>人（如不足</w:t>
      </w:r>
      <w:r>
        <w:rPr>
          <w:rFonts w:ascii="Times New Roman" w:hAnsi="Times New Roman" w:cs="Times New Roman" w:hint="eastAsia"/>
        </w:rPr>
        <w:t>3</w:t>
      </w:r>
      <w:r>
        <w:rPr>
          <w:rFonts w:ascii="Times New Roman" w:hAnsi="Times New Roman" w:cs="Times New Roman" w:hint="eastAsia"/>
        </w:rPr>
        <w:t>人，可以按实际数量推荐）</w:t>
      </w:r>
      <w:r>
        <w:rPr>
          <w:rFonts w:ascii="Times New Roman" w:hAnsi="Times New Roman" w:cs="Times New Roman"/>
        </w:rPr>
        <w:t>。</w:t>
      </w:r>
    </w:p>
    <w:p w14:paraId="4888F1C6" w14:textId="77777777" w:rsidR="00C34C48" w:rsidRDefault="00000000">
      <w:pPr>
        <w:keepNext/>
        <w:keepLines/>
        <w:spacing w:beforeLines="50" w:before="120" w:after="0"/>
        <w:outlineLvl w:val="1"/>
        <w:rPr>
          <w:rFonts w:ascii="Times New Roman" w:eastAsia="黑体" w:hAnsi="Times New Roman" w:cs="Times New Roman"/>
          <w:bCs/>
          <w:sz w:val="24"/>
          <w:szCs w:val="32"/>
        </w:rPr>
      </w:pPr>
      <w:bookmarkStart w:id="116" w:name="_Toc26656976"/>
      <w:bookmarkStart w:id="117" w:name="_Toc14201245"/>
      <w:bookmarkStart w:id="118" w:name="_Toc9067726"/>
      <w:r>
        <w:rPr>
          <w:rFonts w:ascii="Times New Roman" w:eastAsia="黑体" w:hAnsi="Times New Roman" w:cs="Times New Roman"/>
          <w:bCs/>
          <w:sz w:val="24"/>
          <w:szCs w:val="32"/>
        </w:rPr>
        <w:t xml:space="preserve">7. </w:t>
      </w:r>
      <w:r>
        <w:rPr>
          <w:rFonts w:ascii="Times New Roman" w:eastAsia="黑体" w:hAnsi="Times New Roman" w:cs="Times New Roman"/>
          <w:bCs/>
          <w:sz w:val="24"/>
          <w:szCs w:val="32"/>
        </w:rPr>
        <w:t>合同授予</w:t>
      </w:r>
      <w:bookmarkEnd w:id="116"/>
      <w:bookmarkEnd w:id="117"/>
      <w:bookmarkEnd w:id="118"/>
    </w:p>
    <w:p w14:paraId="48B006A1" w14:textId="77777777" w:rsidR="00C34C48" w:rsidRDefault="00000000">
      <w:pPr>
        <w:keepNext/>
        <w:keepLines/>
        <w:spacing w:before="120" w:after="0"/>
        <w:outlineLvl w:val="2"/>
        <w:rPr>
          <w:rFonts w:ascii="Times New Roman" w:eastAsia="黑体" w:hAnsi="Times New Roman" w:cs="Times New Roman"/>
          <w:bCs/>
          <w:sz w:val="24"/>
          <w:szCs w:val="32"/>
        </w:rPr>
      </w:pPr>
      <w:bookmarkStart w:id="119" w:name="_Toc26656977"/>
      <w:bookmarkStart w:id="120" w:name="_Toc14201246"/>
      <w:r>
        <w:rPr>
          <w:rFonts w:ascii="Times New Roman" w:eastAsia="黑体" w:hAnsi="Times New Roman" w:cs="Times New Roman"/>
          <w:bCs/>
          <w:sz w:val="24"/>
          <w:szCs w:val="32"/>
        </w:rPr>
        <w:t>7.1</w:t>
      </w:r>
      <w:r>
        <w:rPr>
          <w:rFonts w:ascii="Times New Roman" w:eastAsia="黑体" w:hAnsi="Times New Roman" w:cs="Times New Roman"/>
          <w:bCs/>
          <w:sz w:val="24"/>
          <w:szCs w:val="32"/>
        </w:rPr>
        <w:t>成交候选人公示</w:t>
      </w:r>
      <w:bookmarkEnd w:id="119"/>
      <w:bookmarkEnd w:id="120"/>
    </w:p>
    <w:p w14:paraId="23FB3631"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采用公开询比方式采购的项目，公示期不得少于</w:t>
      </w:r>
      <w:r>
        <w:rPr>
          <w:rFonts w:ascii="Times New Roman" w:hAnsi="Times New Roman" w:cs="Times New Roman"/>
        </w:rPr>
        <w:t>2</w:t>
      </w:r>
      <w:r>
        <w:rPr>
          <w:rFonts w:ascii="Times New Roman" w:hAnsi="Times New Roman" w:cs="Times New Roman"/>
        </w:rPr>
        <w:t>日。</w:t>
      </w:r>
    </w:p>
    <w:p w14:paraId="775AB842" w14:textId="77777777" w:rsidR="00C34C48" w:rsidRDefault="00000000">
      <w:pPr>
        <w:keepNext/>
        <w:keepLines/>
        <w:spacing w:before="120" w:after="0"/>
        <w:outlineLvl w:val="2"/>
        <w:rPr>
          <w:rFonts w:ascii="Times New Roman" w:eastAsia="黑体" w:hAnsi="Times New Roman" w:cs="Times New Roman"/>
          <w:bCs/>
          <w:sz w:val="24"/>
          <w:szCs w:val="32"/>
        </w:rPr>
      </w:pPr>
      <w:bookmarkStart w:id="121" w:name="_Toc26656978"/>
      <w:bookmarkStart w:id="122" w:name="_Toc14201247"/>
      <w:r>
        <w:rPr>
          <w:rFonts w:ascii="Times New Roman" w:eastAsia="黑体" w:hAnsi="Times New Roman" w:cs="Times New Roman"/>
          <w:bCs/>
          <w:sz w:val="24"/>
          <w:szCs w:val="32"/>
        </w:rPr>
        <w:t>7.2</w:t>
      </w:r>
      <w:r>
        <w:rPr>
          <w:rFonts w:ascii="Times New Roman" w:eastAsia="黑体" w:hAnsi="Times New Roman" w:cs="Times New Roman"/>
          <w:bCs/>
          <w:sz w:val="24"/>
          <w:szCs w:val="32"/>
        </w:rPr>
        <w:t>评审结果异议</w:t>
      </w:r>
      <w:bookmarkEnd w:id="121"/>
      <w:bookmarkEnd w:id="122"/>
    </w:p>
    <w:p w14:paraId="6E5BC099"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供应商或其他利害关系人对评审结果有异议的，应在成交候选人公示期间提出。</w:t>
      </w:r>
    </w:p>
    <w:p w14:paraId="50F89AE7" w14:textId="77777777" w:rsidR="00C34C48" w:rsidRDefault="00000000">
      <w:pPr>
        <w:keepNext/>
        <w:keepLines/>
        <w:spacing w:before="120" w:after="0"/>
        <w:outlineLvl w:val="2"/>
        <w:rPr>
          <w:rFonts w:ascii="Times New Roman" w:eastAsia="黑体" w:hAnsi="Times New Roman" w:cs="Times New Roman"/>
          <w:bCs/>
          <w:sz w:val="24"/>
          <w:szCs w:val="32"/>
        </w:rPr>
      </w:pPr>
      <w:bookmarkStart w:id="123" w:name="_Toc14201248"/>
      <w:bookmarkStart w:id="124" w:name="_Toc26656979"/>
      <w:r>
        <w:rPr>
          <w:rFonts w:ascii="Times New Roman" w:eastAsia="黑体" w:hAnsi="Times New Roman" w:cs="Times New Roman"/>
          <w:bCs/>
          <w:sz w:val="24"/>
          <w:szCs w:val="32"/>
        </w:rPr>
        <w:t>7.3</w:t>
      </w:r>
      <w:r>
        <w:rPr>
          <w:rFonts w:ascii="Times New Roman" w:eastAsia="黑体" w:hAnsi="Times New Roman" w:cs="Times New Roman"/>
          <w:bCs/>
          <w:sz w:val="24"/>
          <w:szCs w:val="32"/>
        </w:rPr>
        <w:t>成交候选人履约能力审查</w:t>
      </w:r>
      <w:bookmarkEnd w:id="123"/>
      <w:bookmarkEnd w:id="124"/>
    </w:p>
    <w:p w14:paraId="6C5B6A5B"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成交候选人的经营、财务状况发生较大变化或存在违法行为，采购人认为可能影响其履约能力的，将在发出成交通知书前提请原</w:t>
      </w:r>
      <w:r>
        <w:rPr>
          <w:rFonts w:ascii="Times New Roman" w:hAnsi="Times New Roman" w:cs="Times New Roman" w:hint="eastAsia"/>
        </w:rPr>
        <w:t>评审小组</w:t>
      </w:r>
      <w:r>
        <w:rPr>
          <w:rFonts w:ascii="Times New Roman" w:hAnsi="Times New Roman" w:cs="Times New Roman"/>
        </w:rPr>
        <w:t>按照询比文件规定的标准和方法进行审查确认。</w:t>
      </w:r>
    </w:p>
    <w:p w14:paraId="0A0C081E" w14:textId="77777777" w:rsidR="00C34C48" w:rsidRDefault="00000000">
      <w:pPr>
        <w:keepNext/>
        <w:keepLines/>
        <w:spacing w:before="120" w:after="0"/>
        <w:outlineLvl w:val="2"/>
        <w:rPr>
          <w:rFonts w:ascii="Times New Roman" w:eastAsia="黑体" w:hAnsi="Times New Roman" w:cs="Times New Roman"/>
          <w:bCs/>
          <w:sz w:val="24"/>
          <w:szCs w:val="32"/>
        </w:rPr>
      </w:pPr>
      <w:bookmarkStart w:id="125" w:name="_Toc14201250"/>
      <w:bookmarkStart w:id="126" w:name="_Toc26656981"/>
      <w:r>
        <w:rPr>
          <w:rFonts w:ascii="Times New Roman" w:eastAsia="黑体" w:hAnsi="Times New Roman" w:cs="Times New Roman"/>
          <w:bCs/>
          <w:sz w:val="24"/>
          <w:szCs w:val="32"/>
        </w:rPr>
        <w:t>7.</w:t>
      </w:r>
      <w:bookmarkStart w:id="127" w:name="_Toc14201252"/>
      <w:bookmarkStart w:id="128" w:name="_Toc26656983"/>
      <w:bookmarkEnd w:id="125"/>
      <w:bookmarkEnd w:id="126"/>
      <w:r>
        <w:rPr>
          <w:rFonts w:ascii="Times New Roman" w:eastAsia="黑体" w:hAnsi="Times New Roman" w:cs="Times New Roman"/>
          <w:bCs/>
          <w:sz w:val="24"/>
          <w:szCs w:val="32"/>
        </w:rPr>
        <w:t>4</w:t>
      </w:r>
      <w:r>
        <w:rPr>
          <w:rFonts w:ascii="Times New Roman" w:eastAsia="黑体" w:hAnsi="Times New Roman" w:cs="Times New Roman"/>
          <w:bCs/>
          <w:sz w:val="24"/>
          <w:szCs w:val="32"/>
        </w:rPr>
        <w:t>履约保证金</w:t>
      </w:r>
      <w:bookmarkEnd w:id="127"/>
      <w:bookmarkEnd w:id="128"/>
    </w:p>
    <w:p w14:paraId="0AA01F79" w14:textId="6F8AB79C" w:rsidR="00C34C48" w:rsidRDefault="00000000">
      <w:pPr>
        <w:spacing w:after="0" w:line="440" w:lineRule="exact"/>
        <w:ind w:firstLine="420"/>
        <w:rPr>
          <w:rFonts w:ascii="Times New Roman" w:hAnsi="Times New Roman" w:cs="Times New Roman"/>
        </w:rPr>
      </w:pPr>
      <w:bookmarkStart w:id="129" w:name="_Toc14201253"/>
      <w:bookmarkStart w:id="130" w:name="_Toc26656984"/>
      <w:r>
        <w:rPr>
          <w:rFonts w:ascii="Times New Roman" w:hAnsi="Times New Roman" w:cs="Times New Roman"/>
        </w:rPr>
        <w:t>7.4.1</w:t>
      </w:r>
      <w:r>
        <w:rPr>
          <w:rFonts w:ascii="Times New Roman" w:hAnsi="Times New Roman" w:cs="Times New Roman"/>
        </w:rPr>
        <w:t>在签订合同前，成交人应向采购人提交履约保证金。履约保证金</w:t>
      </w:r>
      <w:r>
        <w:rPr>
          <w:rFonts w:ascii="Times New Roman" w:hAnsi="Times New Roman" w:cs="Times New Roman" w:hint="eastAsia"/>
        </w:rPr>
        <w:t>的金额</w:t>
      </w:r>
      <w:r>
        <w:rPr>
          <w:rFonts w:ascii="Times New Roman" w:hAnsi="Times New Roman" w:cs="Times New Roman"/>
        </w:rPr>
        <w:t>为</w:t>
      </w:r>
      <w:permStart w:id="1549606542" w:edGrp="everyone"/>
      <w:r w:rsidR="00983AAE">
        <w:rPr>
          <w:rFonts w:ascii="Times New Roman" w:hAnsi="Times New Roman" w:cs="Times New Roman" w:hint="eastAsia"/>
        </w:rPr>
        <w:t>人民币</w:t>
      </w:r>
      <w:r>
        <w:rPr>
          <w:rFonts w:ascii="Times New Roman" w:hAnsi="Times New Roman" w:cs="Times New Roman" w:hint="eastAsia"/>
        </w:rPr>
        <w:t xml:space="preserve"> </w:t>
      </w:r>
      <w:r w:rsidR="00DF3580">
        <w:rPr>
          <w:rFonts w:ascii="Times New Roman" w:hAnsi="Times New Roman" w:cs="Times New Roman" w:hint="eastAsia"/>
          <w:color w:val="0000FF"/>
        </w:rPr>
        <w:t>1</w:t>
      </w:r>
      <w:r w:rsidR="00983AAE">
        <w:rPr>
          <w:rFonts w:ascii="Times New Roman" w:hAnsi="Times New Roman" w:cs="Times New Roman" w:hint="eastAsia"/>
          <w:color w:val="0000FF"/>
        </w:rPr>
        <w:t>0000</w:t>
      </w:r>
      <w:r w:rsidR="00983AAE">
        <w:rPr>
          <w:rFonts w:ascii="Times New Roman" w:hAnsi="Times New Roman" w:cs="Times New Roman" w:hint="eastAsia"/>
          <w:color w:val="0000FF"/>
        </w:rPr>
        <w:t>元</w:t>
      </w:r>
      <w:r>
        <w:rPr>
          <w:rFonts w:ascii="Times New Roman" w:hAnsi="Times New Roman" w:cs="Times New Roman" w:hint="eastAsia"/>
          <w:color w:val="0000FF"/>
          <w:u w:val="single"/>
        </w:rPr>
        <w:t xml:space="preserve"> </w:t>
      </w:r>
      <w:permEnd w:id="1549606542"/>
      <w:r>
        <w:rPr>
          <w:rFonts w:ascii="Times New Roman" w:hAnsi="Times New Roman" w:cs="Times New Roman" w:hint="eastAsia"/>
        </w:rPr>
        <w:t>履约保证金的形式为</w:t>
      </w:r>
      <w:permStart w:id="2022515173" w:edGrp="everyone"/>
      <w:r>
        <w:rPr>
          <w:rFonts w:ascii="Times New Roman" w:hAnsi="Times New Roman" w:cs="Times New Roman" w:hint="eastAsia"/>
          <w:u w:val="single"/>
        </w:rPr>
        <w:t xml:space="preserve"> </w:t>
      </w:r>
      <w:r w:rsidR="00B72D24">
        <w:rPr>
          <w:rFonts w:ascii="Times New Roman" w:hAnsi="Times New Roman" w:cs="Times New Roman" w:hint="eastAsia"/>
          <w:color w:val="0000FF"/>
        </w:rPr>
        <w:t>银行保函或现金形式或采购人书面认可的其他方式；采用银行保函时，出具履约担保银行级别须为供应商工商注册地所在的</w:t>
      </w:r>
      <w:r w:rsidR="00625CB5" w:rsidRPr="00625CB5">
        <w:rPr>
          <w:rFonts w:ascii="Times New Roman" w:hAnsi="Times New Roman" w:cs="Times New Roman"/>
          <w:color w:val="0000FF"/>
        </w:rPr>
        <w:t>地级市及以上国有大行、股份制商业银行总行</w:t>
      </w:r>
      <w:r w:rsidR="00625CB5" w:rsidRPr="00625CB5">
        <w:rPr>
          <w:rFonts w:ascii="Times New Roman" w:hAnsi="Times New Roman" w:cs="Times New Roman"/>
          <w:color w:val="0000FF"/>
        </w:rPr>
        <w:t xml:space="preserve"> / </w:t>
      </w:r>
      <w:r w:rsidR="00625CB5" w:rsidRPr="00625CB5">
        <w:rPr>
          <w:rFonts w:ascii="Times New Roman" w:hAnsi="Times New Roman" w:cs="Times New Roman"/>
          <w:color w:val="0000FF"/>
        </w:rPr>
        <w:t>市级分行，不含县域支行</w:t>
      </w:r>
      <w:r w:rsidR="00625CB5" w:rsidRPr="00625CB5">
        <w:rPr>
          <w:rFonts w:ascii="Times New Roman" w:hAnsi="Times New Roman" w:cs="Times New Roman"/>
          <w:color w:val="0000FF"/>
        </w:rPr>
        <w:t>”</w:t>
      </w:r>
      <w:r>
        <w:rPr>
          <w:rFonts w:ascii="Times New Roman" w:hAnsi="Times New Roman" w:cs="Times New Roman" w:hint="eastAsia"/>
          <w:u w:val="single"/>
        </w:rPr>
        <w:t xml:space="preserve"> </w:t>
      </w:r>
      <w:r>
        <w:rPr>
          <w:rFonts w:ascii="Times New Roman" w:hAnsi="Times New Roman" w:cs="Times New Roman" w:hint="eastAsia"/>
        </w:rPr>
        <w:t xml:space="preserve"> </w:t>
      </w:r>
      <w:permEnd w:id="2022515173"/>
    </w:p>
    <w:p w14:paraId="3BE41DC1"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7.4.2 </w:t>
      </w:r>
      <w:r>
        <w:rPr>
          <w:rFonts w:ascii="Times New Roman" w:hAnsi="Times New Roman" w:cs="Times New Roman"/>
        </w:rPr>
        <w:t>成交人不能按本章第</w:t>
      </w:r>
      <w:r>
        <w:rPr>
          <w:rFonts w:ascii="Times New Roman" w:hAnsi="Times New Roman" w:cs="Times New Roman"/>
        </w:rPr>
        <w:t>7.</w:t>
      </w:r>
      <w:r>
        <w:rPr>
          <w:rFonts w:ascii="Times New Roman" w:hAnsi="Times New Roman" w:cs="Times New Roman" w:hint="eastAsia"/>
        </w:rPr>
        <w:t>4</w:t>
      </w:r>
      <w:r>
        <w:rPr>
          <w:rFonts w:ascii="Times New Roman" w:hAnsi="Times New Roman" w:cs="Times New Roman"/>
        </w:rPr>
        <w:t>.1</w:t>
      </w:r>
      <w:r>
        <w:rPr>
          <w:rFonts w:ascii="Times New Roman" w:hAnsi="Times New Roman" w:cs="Times New Roman"/>
        </w:rPr>
        <w:t>项要求提交履约保证金的，视为放弃成交候选人，其响应保证金不予退还，给采购人造成的损失超过响应保证金数额的，成交人还应当对超过部分予以赔偿。</w:t>
      </w:r>
    </w:p>
    <w:p w14:paraId="395642D1" w14:textId="5DAB8538" w:rsidR="00C34C48" w:rsidRDefault="00000000">
      <w:pPr>
        <w:pStyle w:val="a6"/>
        <w:spacing w:after="0" w:line="360" w:lineRule="auto"/>
        <w:ind w:firstLineChars="200" w:firstLine="420"/>
        <w:rPr>
          <w:rFonts w:ascii="Times New Roman" w:hAnsi="Times New Roman" w:cs="Times New Roman"/>
        </w:rPr>
      </w:pPr>
      <w:r>
        <w:rPr>
          <w:rFonts w:ascii="Times New Roman" w:hAnsi="Times New Roman" w:cs="Times New Roman"/>
        </w:rPr>
        <w:t xml:space="preserve">7.4.3 </w:t>
      </w:r>
      <w:r>
        <w:rPr>
          <w:rFonts w:ascii="Times New Roman" w:hAnsi="Times New Roman" w:cs="Times New Roman" w:hint="eastAsia"/>
        </w:rPr>
        <w:t>履约保证金的退还：</w:t>
      </w:r>
      <w:permStart w:id="72621377" w:edGrp="everyone"/>
      <w:r>
        <w:rPr>
          <w:rFonts w:ascii="Times New Roman" w:hAnsi="Times New Roman" w:cs="Times New Roman" w:hint="eastAsia"/>
          <w:color w:val="0000FF"/>
          <w:u w:val="single"/>
        </w:rPr>
        <w:t xml:space="preserve"> </w:t>
      </w:r>
      <w:r w:rsidR="00B72D24">
        <w:rPr>
          <w:rFonts w:ascii="Times New Roman" w:hAnsi="Times New Roman" w:cs="Times New Roman" w:hint="eastAsia"/>
          <w:color w:val="0000FF"/>
          <w:u w:val="single"/>
        </w:rPr>
        <w:t>按照</w:t>
      </w:r>
      <w:bookmarkStart w:id="131" w:name="OLE_LINK4"/>
      <w:r w:rsidR="00B72D24">
        <w:rPr>
          <w:rFonts w:ascii="Times New Roman" w:hAnsi="Times New Roman" w:cs="Times New Roman" w:hint="eastAsia"/>
          <w:color w:val="0000FF"/>
          <w:u w:val="single"/>
        </w:rPr>
        <w:t>合同约定完成</w:t>
      </w:r>
      <w:r w:rsidR="00675B3D">
        <w:rPr>
          <w:rFonts w:ascii="Times New Roman" w:hAnsi="Times New Roman" w:cs="Times New Roman" w:hint="eastAsia"/>
          <w:color w:val="0000FF"/>
          <w:u w:val="single"/>
        </w:rPr>
        <w:t>货物交付及安装</w:t>
      </w:r>
      <w:r w:rsidR="00B72D24">
        <w:rPr>
          <w:rFonts w:ascii="Times New Roman" w:hAnsi="Times New Roman" w:cs="Times New Roman" w:hint="eastAsia"/>
          <w:color w:val="0000FF"/>
          <w:u w:val="single"/>
        </w:rPr>
        <w:t>并经需方验收合格后的</w:t>
      </w:r>
      <w:r w:rsidR="00165764">
        <w:rPr>
          <w:rFonts w:ascii="Times New Roman" w:hAnsi="Times New Roman" w:cs="Times New Roman" w:hint="eastAsia"/>
          <w:color w:val="0000FF"/>
          <w:u w:val="single"/>
        </w:rPr>
        <w:t>30</w:t>
      </w:r>
      <w:r w:rsidR="00165764" w:rsidRPr="00D96B63">
        <w:rPr>
          <w:rFonts w:ascii="Times New Roman" w:hAnsi="Times New Roman" w:cs="Times New Roman"/>
          <w:color w:val="0000FF"/>
          <w:u w:val="single"/>
        </w:rPr>
        <w:t>天内</w:t>
      </w:r>
      <w:r w:rsidR="00165764" w:rsidRPr="00BF49C8">
        <w:rPr>
          <w:rFonts w:ascii="Times New Roman" w:hAnsi="Times New Roman" w:cs="Times New Roman"/>
          <w:color w:val="0000FF"/>
          <w:u w:val="single"/>
        </w:rPr>
        <w:t>无息退还</w:t>
      </w:r>
      <w:bookmarkEnd w:id="131"/>
      <w:r>
        <w:rPr>
          <w:rFonts w:ascii="Times New Roman" w:hAnsi="Times New Roman" w:cs="Times New Roman" w:hint="eastAsia"/>
        </w:rPr>
        <w:t>。</w:t>
      </w:r>
      <w:permEnd w:id="72621377"/>
    </w:p>
    <w:p w14:paraId="3D4E0D44" w14:textId="77777777" w:rsidR="00C34C48" w:rsidRDefault="00000000">
      <w:pPr>
        <w:keepNext/>
        <w:keepLines/>
        <w:spacing w:before="120" w:after="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7.5</w:t>
      </w:r>
      <w:r>
        <w:rPr>
          <w:rFonts w:ascii="Times New Roman" w:eastAsia="黑体" w:hAnsi="Times New Roman" w:cs="Times New Roman"/>
          <w:bCs/>
          <w:sz w:val="24"/>
          <w:szCs w:val="32"/>
        </w:rPr>
        <w:t>签订合同</w:t>
      </w:r>
      <w:bookmarkEnd w:id="129"/>
      <w:bookmarkEnd w:id="130"/>
    </w:p>
    <w:p w14:paraId="765FAC29"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采购人和成交人应在响应有效期内以及成交通知书发出之日起</w:t>
      </w:r>
      <w:r>
        <w:rPr>
          <w:rFonts w:ascii="Times New Roman" w:hAnsi="Times New Roman" w:cs="Times New Roman"/>
        </w:rPr>
        <w:t>30</w:t>
      </w:r>
      <w:r>
        <w:rPr>
          <w:rFonts w:ascii="Times New Roman" w:hAnsi="Times New Roman" w:cs="Times New Roman"/>
        </w:rPr>
        <w:t>日内，根据</w:t>
      </w:r>
      <w:r>
        <w:rPr>
          <w:rFonts w:ascii="Times New Roman" w:hAnsi="Times New Roman" w:cs="Times New Roman" w:hint="eastAsia"/>
        </w:rPr>
        <w:t>询比</w:t>
      </w:r>
      <w:r>
        <w:rPr>
          <w:rFonts w:ascii="Times New Roman" w:hAnsi="Times New Roman" w:cs="Times New Roman"/>
        </w:rPr>
        <w:t>文件和成交人的响应文件订立书面合同。成交人无正当理由拒签合同，在签订合同时向采购人提出附加条件，或不按照询比文件要求提交履约保证金的，采购人取消其成交资格，其响应保证金不予退还；给采购人造成的损失超过响应保证金数额的，成交人还应对超过部分予以赔偿。</w:t>
      </w:r>
    </w:p>
    <w:p w14:paraId="4F5CA584" w14:textId="77777777" w:rsidR="00C34C48" w:rsidRDefault="00000000">
      <w:pPr>
        <w:keepNext/>
        <w:keepLines/>
        <w:spacing w:beforeLines="50" w:before="120" w:after="0"/>
        <w:outlineLvl w:val="1"/>
        <w:rPr>
          <w:rFonts w:ascii="Times New Roman" w:eastAsia="黑体" w:hAnsi="Times New Roman" w:cs="Times New Roman"/>
          <w:bCs/>
          <w:sz w:val="24"/>
          <w:szCs w:val="32"/>
        </w:rPr>
      </w:pPr>
      <w:bookmarkStart w:id="132" w:name="_Toc14201257"/>
      <w:bookmarkStart w:id="133" w:name="_Toc26656988"/>
      <w:bookmarkStart w:id="134" w:name="_Toc9067727"/>
      <w:r>
        <w:rPr>
          <w:rFonts w:ascii="Times New Roman" w:eastAsia="黑体" w:hAnsi="Times New Roman" w:cs="Times New Roman"/>
          <w:bCs/>
          <w:sz w:val="24"/>
          <w:szCs w:val="32"/>
        </w:rPr>
        <w:t xml:space="preserve">8. </w:t>
      </w:r>
      <w:r>
        <w:rPr>
          <w:rFonts w:ascii="Times New Roman" w:eastAsia="黑体" w:hAnsi="Times New Roman" w:cs="Times New Roman"/>
          <w:bCs/>
          <w:sz w:val="24"/>
          <w:szCs w:val="32"/>
        </w:rPr>
        <w:t>纪律和监督</w:t>
      </w:r>
      <w:bookmarkEnd w:id="132"/>
      <w:bookmarkEnd w:id="133"/>
      <w:bookmarkEnd w:id="134"/>
    </w:p>
    <w:p w14:paraId="3046A64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供应商不得相互串通报价或与采购人串通报价，不得向采购人或</w:t>
      </w:r>
      <w:r>
        <w:rPr>
          <w:rFonts w:ascii="Times New Roman" w:hAnsi="Times New Roman" w:cs="Times New Roman" w:hint="eastAsia"/>
        </w:rPr>
        <w:t>评审小组</w:t>
      </w:r>
      <w:r>
        <w:rPr>
          <w:rFonts w:ascii="Times New Roman" w:hAnsi="Times New Roman" w:cs="Times New Roman"/>
        </w:rPr>
        <w:t>成员行贿谋取成交，不得以他人名义报价或以其他方式弄虚作假骗取成交；供应商不得以任何方式干扰、影响评审工作。</w:t>
      </w:r>
    </w:p>
    <w:p w14:paraId="2165A5CC" w14:textId="77777777" w:rsidR="00C34C48" w:rsidRDefault="00000000">
      <w:pPr>
        <w:keepNext/>
        <w:keepLines/>
        <w:spacing w:beforeLines="50" w:before="120" w:after="0"/>
        <w:outlineLvl w:val="1"/>
        <w:rPr>
          <w:rFonts w:ascii="Times New Roman" w:eastAsia="黑体" w:hAnsi="Times New Roman" w:cs="Times New Roman"/>
          <w:bCs/>
          <w:sz w:val="24"/>
          <w:szCs w:val="32"/>
        </w:rPr>
      </w:pPr>
      <w:bookmarkStart w:id="135" w:name="_Toc14201262"/>
      <w:bookmarkStart w:id="136" w:name="_Toc26656993"/>
      <w:r>
        <w:rPr>
          <w:rFonts w:ascii="Times New Roman" w:eastAsia="黑体" w:hAnsi="Times New Roman" w:cs="Times New Roman" w:hint="eastAsia"/>
          <w:bCs/>
          <w:sz w:val="24"/>
          <w:szCs w:val="32"/>
        </w:rPr>
        <w:t>9</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投诉</w:t>
      </w:r>
      <w:bookmarkEnd w:id="135"/>
      <w:bookmarkEnd w:id="136"/>
    </w:p>
    <w:p w14:paraId="539638D5"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9</w:t>
      </w:r>
      <w:r>
        <w:rPr>
          <w:rFonts w:ascii="Times New Roman" w:hAnsi="Times New Roman" w:cs="Times New Roman"/>
        </w:rPr>
        <w:t xml:space="preserve">.1 </w:t>
      </w:r>
      <w:r>
        <w:rPr>
          <w:rFonts w:ascii="Times New Roman" w:hAnsi="Times New Roman" w:cs="Times New Roman"/>
        </w:rPr>
        <w:t>供应商或其他利害关系人认为询比活动不符合法律法规规定的，可以自知道或应当知道之</w:t>
      </w:r>
      <w:r>
        <w:rPr>
          <w:rFonts w:ascii="Times New Roman" w:hAnsi="Times New Roman" w:cs="Times New Roman"/>
        </w:rPr>
        <w:lastRenderedPageBreak/>
        <w:t>日起</w:t>
      </w:r>
      <w:r>
        <w:rPr>
          <w:rFonts w:ascii="Times New Roman" w:hAnsi="Times New Roman" w:cs="Times New Roman"/>
        </w:rPr>
        <w:t>10</w:t>
      </w:r>
      <w:r>
        <w:rPr>
          <w:rFonts w:ascii="Times New Roman" w:hAnsi="Times New Roman" w:cs="Times New Roman"/>
        </w:rPr>
        <w:t>日内向有关监督部门投诉。投诉应有明确的请求和必要的证明材料。</w:t>
      </w:r>
    </w:p>
    <w:p w14:paraId="450F2649"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9</w:t>
      </w:r>
      <w:r>
        <w:rPr>
          <w:rFonts w:ascii="Times New Roman" w:hAnsi="Times New Roman" w:cs="Times New Roman"/>
        </w:rPr>
        <w:t xml:space="preserve">.2 </w:t>
      </w:r>
      <w:r>
        <w:rPr>
          <w:rFonts w:ascii="Times New Roman" w:hAnsi="Times New Roman" w:cs="Times New Roman"/>
        </w:rPr>
        <w:t>监督部门</w:t>
      </w:r>
      <w:r>
        <w:rPr>
          <w:rFonts w:ascii="Times New Roman" w:hAnsi="Times New Roman" w:cs="Times New Roman" w:hint="eastAsia"/>
        </w:rPr>
        <w:t>及</w:t>
      </w:r>
      <w:r>
        <w:rPr>
          <w:rFonts w:ascii="Times New Roman" w:hAnsi="Times New Roman" w:cs="Times New Roman"/>
        </w:rPr>
        <w:t>联系方式</w:t>
      </w:r>
      <w:r>
        <w:rPr>
          <w:rFonts w:ascii="Times New Roman" w:hAnsi="Times New Roman" w:cs="Times New Roman" w:hint="eastAsia"/>
        </w:rPr>
        <w:t>：</w:t>
      </w:r>
      <w:permStart w:id="1177042636" w:edGrp="everyone"/>
      <w:r>
        <w:rPr>
          <w:rFonts w:ascii="Times New Roman" w:hAnsi="Times New Roman" w:cs="Times New Roman" w:hint="eastAsia"/>
        </w:rPr>
        <w:t xml:space="preserve"> </w:t>
      </w:r>
      <w:r>
        <w:rPr>
          <w:rFonts w:ascii="Times New Roman" w:hAnsi="Times New Roman" w:cs="Times New Roman" w:hint="eastAsia"/>
          <w:u w:val="single"/>
        </w:rPr>
        <w:t xml:space="preserve">     /    </w:t>
      </w:r>
    </w:p>
    <w:p w14:paraId="713C8F5D" w14:textId="2C77E559" w:rsidR="00C34C48" w:rsidRDefault="00000000">
      <w:pPr>
        <w:keepNext/>
        <w:keepLines/>
        <w:spacing w:beforeLines="50" w:before="120" w:after="0"/>
        <w:outlineLvl w:val="1"/>
        <w:rPr>
          <w:rFonts w:ascii="Times New Roman" w:eastAsia="黑体" w:hAnsi="Times New Roman" w:cs="Times New Roman"/>
          <w:bCs/>
          <w:sz w:val="24"/>
          <w:szCs w:val="32"/>
        </w:rPr>
      </w:pPr>
      <w:bookmarkStart w:id="137" w:name="_Toc14201263"/>
      <w:bookmarkStart w:id="138" w:name="_Toc26656994"/>
      <w:bookmarkStart w:id="139" w:name="_Toc9067731"/>
      <w:permEnd w:id="1177042636"/>
      <w:r>
        <w:rPr>
          <w:rFonts w:ascii="Times New Roman" w:eastAsia="黑体" w:hAnsi="Times New Roman" w:cs="Times New Roman" w:hint="eastAsia"/>
          <w:bCs/>
          <w:sz w:val="24"/>
          <w:szCs w:val="32"/>
        </w:rPr>
        <w:t>10</w:t>
      </w:r>
      <w:r>
        <w:rPr>
          <w:rFonts w:ascii="Times New Roman" w:eastAsia="黑体" w:hAnsi="Times New Roman" w:cs="Times New Roman"/>
          <w:bCs/>
          <w:sz w:val="24"/>
          <w:szCs w:val="32"/>
        </w:rPr>
        <w:t>.</w:t>
      </w:r>
      <w:r>
        <w:rPr>
          <w:rFonts w:ascii="Times New Roman" w:eastAsia="黑体" w:hAnsi="Times New Roman" w:cs="Times New Roman" w:hint="eastAsia"/>
          <w:bCs/>
          <w:sz w:val="24"/>
          <w:szCs w:val="32"/>
        </w:rPr>
        <w:t xml:space="preserve"> </w:t>
      </w:r>
      <w:r>
        <w:rPr>
          <w:rFonts w:ascii="Times New Roman" w:eastAsia="黑体" w:hAnsi="Times New Roman" w:cs="Times New Roman"/>
          <w:bCs/>
          <w:sz w:val="24"/>
          <w:szCs w:val="32"/>
        </w:rPr>
        <w:t>需要补充的其他内容</w:t>
      </w:r>
      <w:bookmarkEnd w:id="137"/>
      <w:bookmarkEnd w:id="138"/>
      <w:bookmarkEnd w:id="139"/>
      <w:r w:rsidR="00903C00">
        <w:rPr>
          <w:rFonts w:ascii="Times New Roman" w:eastAsia="黑体" w:hAnsi="Times New Roman" w:cs="Times New Roman" w:hint="eastAsia"/>
          <w:bCs/>
          <w:sz w:val="24"/>
          <w:szCs w:val="32"/>
        </w:rPr>
        <w:t>：</w:t>
      </w:r>
    </w:p>
    <w:p w14:paraId="0B8F7F3D" w14:textId="3B6CE908" w:rsidR="007B545C" w:rsidRPr="007B545C" w:rsidRDefault="00903C00" w:rsidP="007B545C">
      <w:pPr>
        <w:keepNext/>
        <w:keepLines/>
        <w:spacing w:beforeLines="50" w:before="120" w:after="0" w:line="360" w:lineRule="auto"/>
        <w:ind w:firstLineChars="200" w:firstLine="420"/>
        <w:outlineLvl w:val="1"/>
        <w:rPr>
          <w:rFonts w:ascii="Times New Roman" w:hAnsi="Times New Roman" w:cs="Times New Roman"/>
          <w:highlight w:val="yellow"/>
        </w:rPr>
      </w:pPr>
      <w:r w:rsidRPr="007B545C">
        <w:rPr>
          <w:rFonts w:ascii="Times New Roman" w:hAnsi="Times New Roman" w:cs="Times New Roman"/>
          <w:highlight w:val="yellow"/>
        </w:rPr>
        <w:t>10</w:t>
      </w:r>
      <w:r w:rsidR="007B545C" w:rsidRPr="007B545C">
        <w:rPr>
          <w:rFonts w:ascii="Times New Roman" w:hAnsi="Times New Roman" w:cs="Times New Roman" w:hint="eastAsia"/>
          <w:highlight w:val="yellow"/>
        </w:rPr>
        <w:t>.1</w:t>
      </w:r>
      <w:r w:rsidR="007B545C" w:rsidRPr="007B545C">
        <w:rPr>
          <w:rFonts w:ascii="Times New Roman" w:hAnsi="Times New Roman" w:cs="Times New Roman" w:hint="eastAsia"/>
          <w:highlight w:val="yellow"/>
        </w:rPr>
        <w:t>中</w:t>
      </w:r>
      <w:r w:rsidR="00ED05A5">
        <w:rPr>
          <w:rFonts w:ascii="Times New Roman" w:hAnsi="Times New Roman" w:cs="Times New Roman" w:hint="eastAsia"/>
          <w:highlight w:val="yellow"/>
        </w:rPr>
        <w:t>选</w:t>
      </w:r>
      <w:r w:rsidR="007B545C" w:rsidRPr="007B545C">
        <w:rPr>
          <w:rFonts w:ascii="Times New Roman" w:hAnsi="Times New Roman" w:cs="Times New Roman" w:hint="eastAsia"/>
          <w:highlight w:val="yellow"/>
        </w:rPr>
        <w:t>人在合同签订后</w:t>
      </w:r>
      <w:r w:rsidR="00B9644E">
        <w:rPr>
          <w:rFonts w:ascii="Times New Roman" w:hAnsi="Times New Roman" w:cs="Times New Roman" w:hint="eastAsia"/>
          <w:highlight w:val="yellow"/>
        </w:rPr>
        <w:t>须对项目产品尺寸进行现场复尺并</w:t>
      </w:r>
      <w:r w:rsidR="007B545C" w:rsidRPr="007B545C">
        <w:rPr>
          <w:rFonts w:ascii="Times New Roman" w:hAnsi="Times New Roman" w:cs="Times New Roman" w:hint="eastAsia"/>
          <w:highlight w:val="yellow"/>
        </w:rPr>
        <w:t>根据建设单位及</w:t>
      </w:r>
      <w:r w:rsidR="00ED05A5">
        <w:rPr>
          <w:rFonts w:ascii="Times New Roman" w:hAnsi="Times New Roman" w:cs="Times New Roman" w:hint="eastAsia"/>
          <w:highlight w:val="yellow"/>
        </w:rPr>
        <w:t>采购</w:t>
      </w:r>
      <w:r w:rsidR="007B545C" w:rsidRPr="007B545C">
        <w:rPr>
          <w:rFonts w:ascii="Times New Roman" w:hAnsi="Times New Roman" w:cs="Times New Roman" w:hint="eastAsia"/>
          <w:highlight w:val="yellow"/>
        </w:rPr>
        <w:t>人要求提供主要材料样品，经建设单位及</w:t>
      </w:r>
      <w:r w:rsidR="00ED05A5">
        <w:rPr>
          <w:rFonts w:ascii="Times New Roman" w:hAnsi="Times New Roman" w:cs="Times New Roman" w:hint="eastAsia"/>
          <w:highlight w:val="yellow"/>
        </w:rPr>
        <w:t>采购</w:t>
      </w:r>
      <w:r w:rsidR="007B545C" w:rsidRPr="007B545C">
        <w:rPr>
          <w:rFonts w:ascii="Times New Roman" w:hAnsi="Times New Roman" w:cs="Times New Roman" w:hint="eastAsia"/>
          <w:highlight w:val="yellow"/>
        </w:rPr>
        <w:t>人确认后方可排产，未经建设单位及</w:t>
      </w:r>
      <w:r w:rsidR="00ED05A5">
        <w:rPr>
          <w:rFonts w:ascii="Times New Roman" w:hAnsi="Times New Roman" w:cs="Times New Roman" w:hint="eastAsia"/>
          <w:highlight w:val="yellow"/>
        </w:rPr>
        <w:t>采购</w:t>
      </w:r>
      <w:r w:rsidR="007B545C" w:rsidRPr="007B545C">
        <w:rPr>
          <w:rFonts w:ascii="Times New Roman" w:hAnsi="Times New Roman" w:cs="Times New Roman" w:hint="eastAsia"/>
          <w:highlight w:val="yellow"/>
        </w:rPr>
        <w:t>人确定的材料，</w:t>
      </w:r>
      <w:r w:rsidR="00ED05A5">
        <w:rPr>
          <w:rFonts w:ascii="Times New Roman" w:hAnsi="Times New Roman" w:cs="Times New Roman" w:hint="eastAsia"/>
          <w:highlight w:val="yellow"/>
        </w:rPr>
        <w:t>采购</w:t>
      </w:r>
      <w:r w:rsidR="007B545C" w:rsidRPr="007B545C">
        <w:rPr>
          <w:rFonts w:ascii="Times New Roman" w:hAnsi="Times New Roman" w:cs="Times New Roman" w:hint="eastAsia"/>
          <w:highlight w:val="yellow"/>
        </w:rPr>
        <w:t>人有权勒令退场并要求中</w:t>
      </w:r>
      <w:r w:rsidR="00ED05A5">
        <w:rPr>
          <w:rFonts w:ascii="Times New Roman" w:hAnsi="Times New Roman" w:cs="Times New Roman" w:hint="eastAsia"/>
          <w:highlight w:val="yellow"/>
        </w:rPr>
        <w:t>选</w:t>
      </w:r>
      <w:r w:rsidR="007B545C" w:rsidRPr="007B545C">
        <w:rPr>
          <w:rFonts w:ascii="Times New Roman" w:hAnsi="Times New Roman" w:cs="Times New Roman" w:hint="eastAsia"/>
          <w:highlight w:val="yellow"/>
        </w:rPr>
        <w:t>人重新提供样品</w:t>
      </w:r>
      <w:r w:rsidR="002545EC">
        <w:rPr>
          <w:rFonts w:ascii="Times New Roman" w:hAnsi="Times New Roman" w:cs="Times New Roman" w:hint="eastAsia"/>
          <w:highlight w:val="yellow"/>
        </w:rPr>
        <w:t>。</w:t>
      </w:r>
    </w:p>
    <w:p w14:paraId="1BE874D4" w14:textId="20D1C5BF" w:rsidR="00903C00" w:rsidRPr="007B545C" w:rsidRDefault="007B545C" w:rsidP="007B545C">
      <w:pPr>
        <w:keepNext/>
        <w:keepLines/>
        <w:spacing w:beforeLines="50" w:before="120" w:after="0" w:line="360" w:lineRule="auto"/>
        <w:ind w:firstLineChars="200" w:firstLine="420"/>
        <w:outlineLvl w:val="1"/>
        <w:rPr>
          <w:rFonts w:ascii="Times New Roman" w:hAnsi="Times New Roman" w:cs="Times New Roman"/>
          <w:highlight w:val="yellow"/>
        </w:rPr>
      </w:pPr>
      <w:r w:rsidRPr="007B545C">
        <w:rPr>
          <w:rFonts w:ascii="Times New Roman" w:hAnsi="Times New Roman" w:cs="Times New Roman" w:hint="eastAsia"/>
          <w:highlight w:val="yellow"/>
        </w:rPr>
        <w:t>10.2</w:t>
      </w:r>
      <w:r w:rsidRPr="007B545C">
        <w:rPr>
          <w:rFonts w:ascii="Times New Roman" w:hAnsi="Times New Roman" w:cs="Times New Roman" w:hint="eastAsia"/>
          <w:highlight w:val="yellow"/>
        </w:rPr>
        <w:t>、中</w:t>
      </w:r>
      <w:r w:rsidR="00ED05A5">
        <w:rPr>
          <w:rFonts w:ascii="Times New Roman" w:hAnsi="Times New Roman" w:cs="Times New Roman" w:hint="eastAsia"/>
          <w:highlight w:val="yellow"/>
        </w:rPr>
        <w:t>选</w:t>
      </w:r>
      <w:r w:rsidRPr="007B545C">
        <w:rPr>
          <w:rFonts w:ascii="Times New Roman" w:hAnsi="Times New Roman" w:cs="Times New Roman" w:hint="eastAsia"/>
          <w:highlight w:val="yellow"/>
        </w:rPr>
        <w:t>后图纸深化经建设单位、</w:t>
      </w:r>
      <w:r w:rsidR="00ED05A5">
        <w:rPr>
          <w:rFonts w:ascii="Times New Roman" w:hAnsi="Times New Roman" w:cs="Times New Roman" w:hint="eastAsia"/>
          <w:highlight w:val="yellow"/>
        </w:rPr>
        <w:t>采购</w:t>
      </w:r>
      <w:r w:rsidRPr="007B545C">
        <w:rPr>
          <w:rFonts w:ascii="Times New Roman" w:hAnsi="Times New Roman" w:cs="Times New Roman" w:hint="eastAsia"/>
          <w:highlight w:val="yellow"/>
        </w:rPr>
        <w:t>人及设计单位确认后方可排产，深化产生的相关费用由投标人自行考虑。</w:t>
      </w:r>
    </w:p>
    <w:p w14:paraId="2AB2A586" w14:textId="708E5DC6" w:rsidR="007B545C" w:rsidRDefault="007B545C" w:rsidP="007B545C">
      <w:pPr>
        <w:keepNext/>
        <w:keepLines/>
        <w:spacing w:beforeLines="50" w:before="120" w:after="0" w:line="360" w:lineRule="auto"/>
        <w:ind w:firstLineChars="200" w:firstLine="420"/>
        <w:outlineLvl w:val="1"/>
      </w:pPr>
      <w:r w:rsidRPr="007B545C">
        <w:rPr>
          <w:rFonts w:hint="eastAsia"/>
          <w:highlight w:val="yellow"/>
        </w:rPr>
        <w:t>10.3</w:t>
      </w:r>
      <w:r w:rsidRPr="007B545C">
        <w:rPr>
          <w:highlight w:val="yellow"/>
        </w:rPr>
        <w:t>施工水电费：投标报价中已经包含施工期间现场所有用水、用电费用，中</w:t>
      </w:r>
      <w:r w:rsidR="00ED05A5">
        <w:rPr>
          <w:rFonts w:hint="eastAsia"/>
          <w:highlight w:val="yellow"/>
        </w:rPr>
        <w:t>选</w:t>
      </w:r>
      <w:r w:rsidRPr="007B545C">
        <w:rPr>
          <w:highlight w:val="yellow"/>
        </w:rPr>
        <w:t>人需承担其每月用水用电产生的水费和电费以及分摊其用水和用电量所对应的损耗。本工程水电费可挂表按实计量，单价按自来水及供电部门价格执行，无法计量时按合同价款的</w:t>
      </w:r>
      <w:r w:rsidRPr="007B545C">
        <w:rPr>
          <w:highlight w:val="yellow"/>
        </w:rPr>
        <w:t>0.3%</w:t>
      </w:r>
      <w:r w:rsidRPr="007B545C">
        <w:rPr>
          <w:highlight w:val="yellow"/>
        </w:rPr>
        <w:t>计取，费用由中</w:t>
      </w:r>
      <w:r w:rsidR="00ED05A5">
        <w:rPr>
          <w:rFonts w:hint="eastAsia"/>
          <w:highlight w:val="yellow"/>
        </w:rPr>
        <w:t>选</w:t>
      </w:r>
      <w:r w:rsidRPr="007B545C">
        <w:rPr>
          <w:highlight w:val="yellow"/>
        </w:rPr>
        <w:t>人直接支付给</w:t>
      </w:r>
      <w:r w:rsidR="00ED05A5">
        <w:rPr>
          <w:rFonts w:hint="eastAsia"/>
          <w:highlight w:val="yellow"/>
        </w:rPr>
        <w:t>采购</w:t>
      </w:r>
      <w:r w:rsidRPr="007B545C">
        <w:rPr>
          <w:highlight w:val="yellow"/>
        </w:rPr>
        <w:t>人，结算前</w:t>
      </w:r>
      <w:r w:rsidR="00ED05A5">
        <w:rPr>
          <w:rFonts w:hint="eastAsia"/>
          <w:highlight w:val="yellow"/>
        </w:rPr>
        <w:t>采购</w:t>
      </w:r>
      <w:r w:rsidRPr="007B545C">
        <w:rPr>
          <w:highlight w:val="yellow"/>
        </w:rPr>
        <w:t>人向中标人出具水电费结清证明（</w:t>
      </w:r>
      <w:r w:rsidR="00ED05A5">
        <w:rPr>
          <w:rFonts w:hint="eastAsia"/>
          <w:highlight w:val="yellow"/>
        </w:rPr>
        <w:t>采购</w:t>
      </w:r>
      <w:r w:rsidRPr="007B545C">
        <w:rPr>
          <w:highlight w:val="yellow"/>
        </w:rPr>
        <w:t>人需盖章）。</w:t>
      </w:r>
    </w:p>
    <w:p w14:paraId="49D44AAD" w14:textId="2EBC34CE" w:rsidR="00505E25" w:rsidRDefault="00505E25" w:rsidP="007B545C">
      <w:pPr>
        <w:keepNext/>
        <w:keepLines/>
        <w:spacing w:beforeLines="50" w:before="120" w:after="0" w:line="360" w:lineRule="auto"/>
        <w:ind w:firstLineChars="200" w:firstLine="420"/>
        <w:outlineLvl w:val="1"/>
      </w:pPr>
      <w:r>
        <w:rPr>
          <w:rFonts w:hint="eastAsia"/>
        </w:rPr>
        <w:t>10.4</w:t>
      </w:r>
      <w:r>
        <w:rPr>
          <w:rFonts w:hint="eastAsia"/>
          <w:highlight w:val="yellow"/>
        </w:rPr>
        <w:t>样品送样要求</w:t>
      </w:r>
    </w:p>
    <w:p w14:paraId="20CA707B" w14:textId="77777777" w:rsidR="00505E25" w:rsidRPr="009C67FC" w:rsidRDefault="00505E25" w:rsidP="00505E25">
      <w:pPr>
        <w:spacing w:line="500" w:lineRule="exact"/>
        <w:ind w:firstLineChars="200" w:firstLine="420"/>
      </w:pPr>
      <w:r>
        <w:rPr>
          <w:rFonts w:hint="eastAsia"/>
          <w:color w:val="FF0000"/>
          <w:szCs w:val="21"/>
        </w:rPr>
        <w:t>投标</w:t>
      </w:r>
      <w:r w:rsidRPr="009C67FC">
        <w:rPr>
          <w:color w:val="FF0000"/>
          <w:szCs w:val="21"/>
        </w:rPr>
        <w:t>单位需按附件清单标准要求</w:t>
      </w:r>
      <w:r w:rsidRPr="009C67FC">
        <w:rPr>
          <w:rFonts w:hint="eastAsia"/>
          <w:color w:val="FF0000"/>
          <w:szCs w:val="21"/>
        </w:rPr>
        <w:t>在开选前</w:t>
      </w:r>
      <w:r w:rsidRPr="009C67FC">
        <w:rPr>
          <w:color w:val="FF0000"/>
          <w:szCs w:val="21"/>
        </w:rPr>
        <w:t>提供</w:t>
      </w:r>
      <w:r w:rsidRPr="009C67FC">
        <w:rPr>
          <w:rFonts w:hint="eastAsia"/>
          <w:color w:val="FF0000"/>
          <w:szCs w:val="21"/>
        </w:rPr>
        <w:t>评选</w:t>
      </w:r>
      <w:r w:rsidRPr="009C67FC">
        <w:rPr>
          <w:color w:val="FF0000"/>
          <w:szCs w:val="21"/>
        </w:rPr>
        <w:t>样品</w:t>
      </w:r>
      <w:r w:rsidRPr="009C67FC">
        <w:rPr>
          <w:rFonts w:hint="eastAsia"/>
          <w:color w:val="FF0000"/>
          <w:szCs w:val="21"/>
        </w:rPr>
        <w:t>，样品递交截止时间同</w:t>
      </w:r>
      <w:r w:rsidRPr="00496CF4">
        <w:rPr>
          <w:rFonts w:hint="eastAsia"/>
        </w:rPr>
        <w:t>响应文件递交截止时间</w:t>
      </w:r>
      <w:r>
        <w:rPr>
          <w:rFonts w:hint="eastAsia"/>
        </w:rPr>
        <w:t>，</w:t>
      </w:r>
      <w:r>
        <w:rPr>
          <w:rFonts w:hint="eastAsia"/>
          <w:color w:val="000000"/>
          <w:kern w:val="0"/>
          <w:szCs w:val="21"/>
        </w:rPr>
        <w:t>样品清单如下：</w:t>
      </w:r>
    </w:p>
    <w:tbl>
      <w:tblPr>
        <w:tblW w:w="9465" w:type="dxa"/>
        <w:tblLayout w:type="fixed"/>
        <w:tblLook w:val="04A0" w:firstRow="1" w:lastRow="0" w:firstColumn="1" w:lastColumn="0" w:noHBand="0" w:noVBand="1"/>
      </w:tblPr>
      <w:tblGrid>
        <w:gridCol w:w="704"/>
        <w:gridCol w:w="1570"/>
        <w:gridCol w:w="3333"/>
        <w:gridCol w:w="1051"/>
        <w:gridCol w:w="1405"/>
        <w:gridCol w:w="701"/>
        <w:gridCol w:w="701"/>
      </w:tblGrid>
      <w:tr w:rsidR="00AF2BB9" w:rsidRPr="00ED7E08" w14:paraId="2A268712" w14:textId="77777777" w:rsidTr="00AF2BB9">
        <w:trPr>
          <w:trHeight w:val="306"/>
        </w:trPr>
        <w:tc>
          <w:tcPr>
            <w:tcW w:w="704" w:type="dxa"/>
            <w:tcBorders>
              <w:top w:val="single" w:sz="4" w:space="0" w:color="auto"/>
              <w:left w:val="single" w:sz="4" w:space="0" w:color="auto"/>
              <w:bottom w:val="single" w:sz="4" w:space="0" w:color="auto"/>
              <w:right w:val="single" w:sz="4" w:space="0" w:color="auto"/>
            </w:tcBorders>
            <w:vAlign w:val="center"/>
            <w:hideMark/>
          </w:tcPr>
          <w:p w14:paraId="1149EBCA" w14:textId="07CC3A13" w:rsidR="00AF2BB9" w:rsidRPr="00ED7E08" w:rsidRDefault="00AF2BB9" w:rsidP="007339DB">
            <w:pPr>
              <w:widowControl/>
              <w:spacing w:before="240" w:after="0" w:line="240" w:lineRule="auto"/>
              <w:rPr>
                <w:rFonts w:ascii="宋体" w:eastAsia="宋体" w:hAnsi="宋体" w:cs="宋体" w:hint="eastAsia"/>
                <w:b/>
                <w:bCs/>
                <w:color w:val="000000"/>
                <w:kern w:val="0"/>
                <w:sz w:val="20"/>
                <w:szCs w:val="20"/>
              </w:rPr>
            </w:pPr>
            <w:r>
              <w:rPr>
                <w:rFonts w:ascii="宋体" w:eastAsia="宋体" w:hAnsi="宋体" w:cs="宋体" w:hint="eastAsia"/>
                <w:b/>
                <w:bCs/>
                <w:color w:val="000000"/>
                <w:kern w:val="0"/>
                <w:sz w:val="20"/>
                <w:szCs w:val="20"/>
              </w:rPr>
              <w:t>序号</w:t>
            </w:r>
          </w:p>
        </w:tc>
        <w:tc>
          <w:tcPr>
            <w:tcW w:w="1570" w:type="dxa"/>
            <w:tcBorders>
              <w:top w:val="single" w:sz="4" w:space="0" w:color="auto"/>
              <w:left w:val="single" w:sz="4" w:space="0" w:color="auto"/>
              <w:bottom w:val="single" w:sz="4" w:space="0" w:color="auto"/>
              <w:right w:val="single" w:sz="4" w:space="0" w:color="auto"/>
            </w:tcBorders>
            <w:vAlign w:val="center"/>
            <w:hideMark/>
          </w:tcPr>
          <w:p w14:paraId="549B4AAC" w14:textId="77777777" w:rsidR="00AF2BB9" w:rsidRPr="00ED7E08" w:rsidRDefault="00AF2BB9" w:rsidP="007339DB">
            <w:pPr>
              <w:widowControl/>
              <w:spacing w:before="240" w:after="0" w:line="240" w:lineRule="auto"/>
              <w:jc w:val="center"/>
              <w:rPr>
                <w:rFonts w:ascii="宋体" w:eastAsia="宋体" w:hAnsi="宋体" w:cs="宋体" w:hint="eastAsia"/>
                <w:b/>
                <w:bCs/>
                <w:color w:val="000000"/>
                <w:kern w:val="0"/>
                <w:sz w:val="20"/>
                <w:szCs w:val="20"/>
              </w:rPr>
            </w:pPr>
            <w:r>
              <w:rPr>
                <w:rFonts w:ascii="宋体" w:eastAsia="宋体" w:hAnsi="宋体" w:cs="宋体" w:hint="eastAsia"/>
                <w:b/>
                <w:bCs/>
                <w:color w:val="000000"/>
                <w:kern w:val="0"/>
                <w:sz w:val="20"/>
                <w:szCs w:val="20"/>
              </w:rPr>
              <w:t>产品名称</w:t>
            </w:r>
          </w:p>
        </w:tc>
        <w:tc>
          <w:tcPr>
            <w:tcW w:w="3333" w:type="dxa"/>
            <w:tcBorders>
              <w:top w:val="single" w:sz="4" w:space="0" w:color="auto"/>
              <w:left w:val="nil"/>
              <w:bottom w:val="single" w:sz="4" w:space="0" w:color="auto"/>
              <w:right w:val="single" w:sz="4" w:space="0" w:color="auto"/>
            </w:tcBorders>
          </w:tcPr>
          <w:p w14:paraId="648C83BF" w14:textId="77777777" w:rsidR="00AF2BB9" w:rsidRPr="00ED7E08" w:rsidRDefault="00AF2BB9" w:rsidP="007339DB">
            <w:pPr>
              <w:widowControl/>
              <w:spacing w:before="240" w:after="0" w:line="240" w:lineRule="auto"/>
              <w:jc w:val="center"/>
              <w:rPr>
                <w:rFonts w:ascii="宋体" w:eastAsia="宋体" w:hAnsi="宋体" w:cs="宋体" w:hint="eastAsia"/>
                <w:b/>
                <w:bCs/>
                <w:color w:val="000000"/>
                <w:kern w:val="0"/>
                <w:sz w:val="20"/>
                <w:szCs w:val="20"/>
              </w:rPr>
            </w:pPr>
            <w:r>
              <w:rPr>
                <w:rFonts w:ascii="宋体" w:eastAsia="宋体" w:hAnsi="宋体" w:cs="宋体" w:hint="eastAsia"/>
                <w:b/>
                <w:bCs/>
                <w:color w:val="000000"/>
                <w:kern w:val="0"/>
                <w:sz w:val="20"/>
                <w:szCs w:val="20"/>
              </w:rPr>
              <w:t>材质工艺</w:t>
            </w:r>
          </w:p>
        </w:tc>
        <w:tc>
          <w:tcPr>
            <w:tcW w:w="1051" w:type="dxa"/>
            <w:tcBorders>
              <w:top w:val="single" w:sz="4" w:space="0" w:color="auto"/>
              <w:left w:val="single" w:sz="4" w:space="0" w:color="auto"/>
              <w:bottom w:val="single" w:sz="4" w:space="0" w:color="auto"/>
              <w:right w:val="single" w:sz="4" w:space="0" w:color="auto"/>
            </w:tcBorders>
            <w:vAlign w:val="center"/>
            <w:hideMark/>
          </w:tcPr>
          <w:p w14:paraId="7DA7195D" w14:textId="2DD32FC2" w:rsidR="00AF2BB9" w:rsidRPr="00ED7E08" w:rsidRDefault="00C00836" w:rsidP="007339DB">
            <w:pPr>
              <w:widowControl/>
              <w:spacing w:before="240" w:after="0" w:line="240" w:lineRule="auto"/>
              <w:jc w:val="center"/>
              <w:rPr>
                <w:rFonts w:ascii="宋体" w:eastAsia="宋体" w:hAnsi="宋体" w:cs="宋体" w:hint="eastAsia"/>
                <w:b/>
                <w:bCs/>
                <w:color w:val="000000"/>
                <w:kern w:val="0"/>
                <w:sz w:val="20"/>
                <w:szCs w:val="20"/>
              </w:rPr>
            </w:pPr>
            <w:r>
              <w:rPr>
                <w:rFonts w:ascii="宋体" w:eastAsia="宋体" w:hAnsi="宋体" w:cs="宋体" w:hint="eastAsia"/>
                <w:b/>
                <w:bCs/>
                <w:color w:val="000000"/>
                <w:kern w:val="0"/>
                <w:sz w:val="20"/>
                <w:szCs w:val="20"/>
              </w:rPr>
              <w:t>小</w:t>
            </w:r>
            <w:r w:rsidR="00AF2BB9">
              <w:rPr>
                <w:rFonts w:ascii="宋体" w:eastAsia="宋体" w:hAnsi="宋体" w:cs="宋体" w:hint="eastAsia"/>
                <w:b/>
                <w:bCs/>
                <w:color w:val="000000"/>
                <w:kern w:val="0"/>
                <w:sz w:val="20"/>
                <w:szCs w:val="20"/>
              </w:rPr>
              <w:t>样尺寸</w:t>
            </w:r>
          </w:p>
        </w:tc>
        <w:tc>
          <w:tcPr>
            <w:tcW w:w="1405" w:type="dxa"/>
            <w:tcBorders>
              <w:top w:val="single" w:sz="4" w:space="0" w:color="auto"/>
              <w:left w:val="nil"/>
              <w:bottom w:val="single" w:sz="4" w:space="0" w:color="auto"/>
              <w:right w:val="single" w:sz="4" w:space="0" w:color="auto"/>
            </w:tcBorders>
            <w:vAlign w:val="center"/>
            <w:hideMark/>
          </w:tcPr>
          <w:p w14:paraId="0E8502F8" w14:textId="77777777" w:rsidR="00AF2BB9" w:rsidRPr="00ED7E08" w:rsidRDefault="00AF2BB9" w:rsidP="007339DB">
            <w:pPr>
              <w:widowControl/>
              <w:spacing w:before="240" w:after="0" w:line="240" w:lineRule="auto"/>
              <w:jc w:val="center"/>
              <w:rPr>
                <w:rFonts w:ascii="宋体" w:eastAsia="宋体" w:hAnsi="宋体" w:cs="宋体" w:hint="eastAsia"/>
                <w:b/>
                <w:bCs/>
                <w:color w:val="000000"/>
                <w:kern w:val="0"/>
                <w:sz w:val="20"/>
                <w:szCs w:val="20"/>
              </w:rPr>
            </w:pPr>
            <w:r>
              <w:rPr>
                <w:rFonts w:ascii="宋体" w:eastAsia="宋体" w:hAnsi="宋体" w:cs="宋体" w:hint="eastAsia"/>
                <w:b/>
                <w:bCs/>
                <w:color w:val="000000"/>
                <w:kern w:val="0"/>
                <w:sz w:val="20"/>
                <w:szCs w:val="20"/>
              </w:rPr>
              <w:t>图片</w:t>
            </w:r>
          </w:p>
        </w:tc>
        <w:tc>
          <w:tcPr>
            <w:tcW w:w="701" w:type="dxa"/>
            <w:tcBorders>
              <w:top w:val="single" w:sz="4" w:space="0" w:color="auto"/>
              <w:left w:val="nil"/>
              <w:bottom w:val="single" w:sz="4" w:space="0" w:color="auto"/>
              <w:right w:val="single" w:sz="4" w:space="0" w:color="auto"/>
            </w:tcBorders>
          </w:tcPr>
          <w:p w14:paraId="1FCF9313" w14:textId="77777777" w:rsidR="00AF2BB9" w:rsidRPr="00ED7E08" w:rsidRDefault="00AF2BB9" w:rsidP="007339DB">
            <w:pPr>
              <w:widowControl/>
              <w:spacing w:before="240" w:after="0" w:line="240" w:lineRule="auto"/>
              <w:jc w:val="center"/>
              <w:rPr>
                <w:rFonts w:ascii="宋体" w:eastAsia="宋体" w:hAnsi="宋体" w:cs="宋体" w:hint="eastAsia"/>
                <w:b/>
                <w:bCs/>
                <w:color w:val="000000"/>
                <w:kern w:val="0"/>
                <w:sz w:val="20"/>
                <w:szCs w:val="20"/>
              </w:rPr>
            </w:pPr>
            <w:r>
              <w:rPr>
                <w:rFonts w:ascii="宋体" w:eastAsia="宋体" w:hAnsi="宋体" w:cs="宋体" w:hint="eastAsia"/>
                <w:b/>
                <w:bCs/>
                <w:color w:val="000000"/>
                <w:kern w:val="0"/>
                <w:sz w:val="20"/>
                <w:szCs w:val="20"/>
              </w:rPr>
              <w:t>单位</w:t>
            </w:r>
          </w:p>
        </w:tc>
        <w:tc>
          <w:tcPr>
            <w:tcW w:w="701" w:type="dxa"/>
            <w:tcBorders>
              <w:top w:val="single" w:sz="4" w:space="0" w:color="auto"/>
              <w:left w:val="single" w:sz="4" w:space="0" w:color="auto"/>
              <w:bottom w:val="single" w:sz="4" w:space="0" w:color="auto"/>
              <w:right w:val="single" w:sz="4" w:space="0" w:color="auto"/>
            </w:tcBorders>
          </w:tcPr>
          <w:p w14:paraId="695BED35" w14:textId="136F85AE" w:rsidR="00AF2BB9" w:rsidRPr="00ED7E08" w:rsidRDefault="00AF2BB9" w:rsidP="007339DB">
            <w:pPr>
              <w:widowControl/>
              <w:spacing w:before="240" w:after="0" w:line="240" w:lineRule="auto"/>
              <w:rPr>
                <w:rFonts w:ascii="宋体" w:eastAsia="宋体" w:hAnsi="宋体" w:cs="宋体" w:hint="eastAsia"/>
                <w:b/>
                <w:bCs/>
                <w:color w:val="000000"/>
                <w:kern w:val="0"/>
                <w:sz w:val="20"/>
                <w:szCs w:val="20"/>
              </w:rPr>
            </w:pPr>
            <w:r>
              <w:rPr>
                <w:rFonts w:ascii="宋体" w:eastAsia="宋体" w:hAnsi="宋体" w:cs="宋体" w:hint="eastAsia"/>
                <w:b/>
                <w:bCs/>
                <w:color w:val="000000"/>
                <w:kern w:val="0"/>
                <w:sz w:val="20"/>
                <w:szCs w:val="20"/>
              </w:rPr>
              <w:t>数量</w:t>
            </w:r>
          </w:p>
        </w:tc>
      </w:tr>
      <w:tr w:rsidR="00AF2BB9" w:rsidRPr="00ED7E08" w14:paraId="7134F781" w14:textId="77777777" w:rsidTr="00AF2BB9">
        <w:trPr>
          <w:trHeight w:val="418"/>
        </w:trPr>
        <w:tc>
          <w:tcPr>
            <w:tcW w:w="704" w:type="dxa"/>
            <w:tcBorders>
              <w:top w:val="nil"/>
              <w:left w:val="single" w:sz="4" w:space="0" w:color="auto"/>
              <w:bottom w:val="single" w:sz="4" w:space="0" w:color="auto"/>
              <w:right w:val="single" w:sz="4" w:space="0" w:color="auto"/>
            </w:tcBorders>
            <w:noWrap/>
            <w:vAlign w:val="center"/>
            <w:hideMark/>
          </w:tcPr>
          <w:p w14:paraId="2318755D" w14:textId="5B0B0384" w:rsidR="00AF2BB9" w:rsidRPr="00AF2BB9" w:rsidRDefault="00AF2BB9" w:rsidP="00AF2BB9">
            <w:pPr>
              <w:widowControl/>
              <w:spacing w:after="0" w:line="240" w:lineRule="auto"/>
              <w:ind w:firstLineChars="100" w:firstLine="220"/>
              <w:rPr>
                <w:rFonts w:ascii="宋体" w:eastAsia="宋体" w:hAnsi="宋体" w:cs="宋体" w:hint="eastAsia"/>
                <w:color w:val="000000"/>
                <w:kern w:val="0"/>
                <w:sz w:val="22"/>
                <w:szCs w:val="22"/>
              </w:rPr>
            </w:pPr>
            <w:r>
              <w:rPr>
                <w:rFonts w:hint="eastAsia"/>
                <w:color w:val="000000"/>
                <w:sz w:val="22"/>
                <w:szCs w:val="22"/>
              </w:rPr>
              <w:t>1</w:t>
            </w:r>
          </w:p>
        </w:tc>
        <w:tc>
          <w:tcPr>
            <w:tcW w:w="1570" w:type="dxa"/>
            <w:tcBorders>
              <w:top w:val="nil"/>
              <w:left w:val="single" w:sz="4" w:space="0" w:color="auto"/>
              <w:bottom w:val="single" w:sz="4" w:space="0" w:color="auto"/>
              <w:right w:val="single" w:sz="4" w:space="0" w:color="auto"/>
            </w:tcBorders>
            <w:noWrap/>
            <w:vAlign w:val="center"/>
            <w:hideMark/>
          </w:tcPr>
          <w:p w14:paraId="51653AAC" w14:textId="760380B3" w:rsidR="00AF2BB9" w:rsidRPr="00B3711A" w:rsidRDefault="00AF2BB9" w:rsidP="007339DB">
            <w:pPr>
              <w:adjustRightInd w:val="0"/>
              <w:spacing w:after="0" w:line="360" w:lineRule="auto"/>
              <w:rPr>
                <w:rFonts w:ascii="宋体" w:eastAsia="宋体" w:hAnsi="宋体" w:cs="宋体" w:hint="eastAsia"/>
                <w:spacing w:val="-6"/>
                <w:sz w:val="18"/>
                <w:szCs w:val="18"/>
              </w:rPr>
            </w:pPr>
            <w:r w:rsidRPr="00112063">
              <w:rPr>
                <w:rFonts w:ascii="宋体" w:eastAsia="宋体" w:hAnsi="宋体" w:cs="宋体"/>
                <w:spacing w:val="-6"/>
                <w:sz w:val="18"/>
                <w:szCs w:val="18"/>
              </w:rPr>
              <w:t>罗马帘</w:t>
            </w:r>
            <w:r>
              <w:rPr>
                <w:rFonts w:ascii="宋体" w:eastAsia="宋体" w:hAnsi="宋体" w:cs="宋体" w:hint="eastAsia"/>
                <w:spacing w:val="-6"/>
                <w:sz w:val="18"/>
                <w:szCs w:val="18"/>
              </w:rPr>
              <w:t>（含电机）</w:t>
            </w:r>
          </w:p>
        </w:tc>
        <w:tc>
          <w:tcPr>
            <w:tcW w:w="3333" w:type="dxa"/>
            <w:tcBorders>
              <w:top w:val="single" w:sz="4" w:space="0" w:color="auto"/>
              <w:left w:val="nil"/>
              <w:bottom w:val="single" w:sz="4" w:space="0" w:color="auto"/>
              <w:right w:val="single" w:sz="4" w:space="0" w:color="auto"/>
            </w:tcBorders>
          </w:tcPr>
          <w:p w14:paraId="65437CFF" w14:textId="77777777" w:rsidR="00AF2BB9" w:rsidRPr="003C5313" w:rsidRDefault="00AF2BB9" w:rsidP="003C5313">
            <w:pPr>
              <w:adjustRightInd w:val="0"/>
              <w:spacing w:after="0" w:line="360" w:lineRule="auto"/>
              <w:rPr>
                <w:rFonts w:ascii="宋体" w:eastAsia="宋体" w:hAnsi="宋体" w:cs="宋体" w:hint="eastAsia"/>
                <w:spacing w:val="-6"/>
                <w:sz w:val="18"/>
                <w:szCs w:val="18"/>
              </w:rPr>
            </w:pPr>
            <w:r w:rsidRPr="003C5313">
              <w:rPr>
                <w:rFonts w:ascii="宋体" w:eastAsia="宋体" w:hAnsi="宋体" w:cs="宋体" w:hint="eastAsia"/>
                <w:spacing w:val="-6"/>
                <w:sz w:val="18"/>
                <w:szCs w:val="18"/>
              </w:rPr>
              <w:t>1、</w:t>
            </w:r>
            <w:r w:rsidRPr="003C5313">
              <w:rPr>
                <w:rFonts w:ascii="宋体" w:eastAsia="宋体" w:hAnsi="宋体" w:cs="宋体" w:hint="eastAsia"/>
                <w:spacing w:val="-6"/>
                <w:sz w:val="18"/>
                <w:szCs w:val="18"/>
                <w:highlight w:val="yellow"/>
              </w:rPr>
              <w:t>电机数量为1台</w:t>
            </w:r>
            <w:r w:rsidRPr="003C5313">
              <w:rPr>
                <w:rFonts w:ascii="宋体" w:eastAsia="宋体" w:hAnsi="宋体" w:cs="宋体" w:hint="eastAsia"/>
                <w:spacing w:val="-6"/>
                <w:sz w:val="18"/>
                <w:szCs w:val="18"/>
              </w:rPr>
              <w:t>，上下开合</w:t>
            </w:r>
          </w:p>
          <w:p w14:paraId="691F2D68" w14:textId="77777777" w:rsidR="00AF2BB9" w:rsidRPr="003C5313" w:rsidRDefault="00AF2BB9" w:rsidP="003C5313">
            <w:pPr>
              <w:adjustRightInd w:val="0"/>
              <w:spacing w:after="0" w:line="360" w:lineRule="auto"/>
              <w:rPr>
                <w:rFonts w:ascii="宋体" w:eastAsia="宋体" w:hAnsi="宋体" w:cs="宋体" w:hint="eastAsia"/>
                <w:spacing w:val="-6"/>
                <w:sz w:val="18"/>
                <w:szCs w:val="18"/>
              </w:rPr>
            </w:pPr>
            <w:r w:rsidRPr="003C5313">
              <w:rPr>
                <w:rFonts w:ascii="宋体" w:eastAsia="宋体" w:hAnsi="宋体" w:cs="宋体" w:hint="eastAsia"/>
                <w:spacing w:val="-6"/>
                <w:sz w:val="18"/>
                <w:szCs w:val="18"/>
              </w:rPr>
              <w:t>2、布帘：亚麻国产面料布艺，复古米白色；遮光率：60%</w:t>
            </w:r>
          </w:p>
          <w:p w14:paraId="3388BC84" w14:textId="358C64B2" w:rsidR="00AF2BB9" w:rsidRPr="00B3711A" w:rsidRDefault="00AF2BB9" w:rsidP="003C5313">
            <w:pPr>
              <w:adjustRightInd w:val="0"/>
              <w:spacing w:after="0" w:line="360" w:lineRule="auto"/>
              <w:rPr>
                <w:rFonts w:ascii="宋体" w:eastAsia="宋体" w:hAnsi="宋体" w:cs="宋体" w:hint="eastAsia"/>
                <w:spacing w:val="-6"/>
                <w:sz w:val="18"/>
                <w:szCs w:val="18"/>
              </w:rPr>
            </w:pPr>
            <w:r w:rsidRPr="003C5313">
              <w:rPr>
                <w:rFonts w:ascii="宋体" w:eastAsia="宋体" w:hAnsi="宋体" w:cs="宋体" w:hint="eastAsia"/>
                <w:spacing w:val="-6"/>
                <w:sz w:val="18"/>
                <w:szCs w:val="18"/>
              </w:rPr>
              <w:t>3、生产前制造商必须提交加工方案由设计师确认，所有相关面料、材质必须提交实样由设计师确认；4、制造商提供的产品必须符合酒店规范，阻燃、易清洁、耐用；5、未尽事宜详见设计图纸、图集、设计补充说明、采购文件、政府相关文件及规范等其它资料，满足验收要求。</w:t>
            </w:r>
          </w:p>
        </w:tc>
        <w:tc>
          <w:tcPr>
            <w:tcW w:w="1051" w:type="dxa"/>
            <w:tcBorders>
              <w:top w:val="nil"/>
              <w:left w:val="single" w:sz="4" w:space="0" w:color="auto"/>
              <w:bottom w:val="single" w:sz="4" w:space="0" w:color="auto"/>
              <w:right w:val="single" w:sz="4" w:space="0" w:color="auto"/>
            </w:tcBorders>
            <w:noWrap/>
            <w:vAlign w:val="center"/>
            <w:hideMark/>
          </w:tcPr>
          <w:p w14:paraId="1FB4DA3D" w14:textId="3A84A99E" w:rsidR="00AF2BB9" w:rsidRPr="00B3711A" w:rsidRDefault="0074769D" w:rsidP="007339DB">
            <w:pPr>
              <w:adjustRightInd w:val="0"/>
              <w:spacing w:after="0" w:line="360" w:lineRule="auto"/>
              <w:rPr>
                <w:rFonts w:ascii="宋体" w:eastAsia="宋体" w:hAnsi="宋体" w:cs="宋体" w:hint="eastAsia"/>
                <w:spacing w:val="-6"/>
                <w:sz w:val="18"/>
                <w:szCs w:val="18"/>
              </w:rPr>
            </w:pPr>
            <w:r>
              <w:rPr>
                <w:rFonts w:ascii="宋体" w:eastAsia="宋体" w:hAnsi="宋体" w:cs="宋体" w:hint="eastAsia"/>
                <w:spacing w:val="-6"/>
                <w:sz w:val="18"/>
                <w:szCs w:val="18"/>
              </w:rPr>
              <w:t>20</w:t>
            </w:r>
            <w:r w:rsidR="00AF2BB9">
              <w:rPr>
                <w:rFonts w:ascii="宋体" w:eastAsia="宋体" w:hAnsi="宋体" w:cs="宋体" w:hint="eastAsia"/>
                <w:spacing w:val="-6"/>
                <w:sz w:val="18"/>
                <w:szCs w:val="18"/>
              </w:rPr>
              <w:t>*</w:t>
            </w:r>
            <w:r>
              <w:rPr>
                <w:rFonts w:ascii="宋体" w:eastAsia="宋体" w:hAnsi="宋体" w:cs="宋体" w:hint="eastAsia"/>
                <w:spacing w:val="-6"/>
                <w:sz w:val="18"/>
                <w:szCs w:val="18"/>
              </w:rPr>
              <w:t>20</w:t>
            </w:r>
            <w:r w:rsidR="00AF2BB9">
              <w:rPr>
                <w:rFonts w:ascii="宋体" w:eastAsia="宋体" w:hAnsi="宋体" w:cs="宋体" w:hint="eastAsia"/>
                <w:spacing w:val="-6"/>
                <w:sz w:val="18"/>
                <w:szCs w:val="18"/>
              </w:rPr>
              <w:t>cm</w:t>
            </w:r>
          </w:p>
        </w:tc>
        <w:tc>
          <w:tcPr>
            <w:tcW w:w="1405" w:type="dxa"/>
            <w:tcBorders>
              <w:top w:val="nil"/>
              <w:left w:val="nil"/>
              <w:bottom w:val="single" w:sz="4" w:space="0" w:color="auto"/>
              <w:right w:val="single" w:sz="4" w:space="0" w:color="auto"/>
            </w:tcBorders>
            <w:vAlign w:val="center"/>
            <w:hideMark/>
          </w:tcPr>
          <w:p w14:paraId="7825182B" w14:textId="73D2754E" w:rsidR="00AF2BB9" w:rsidRPr="00B3711A" w:rsidRDefault="00AF2BB9" w:rsidP="00112063">
            <w:pPr>
              <w:adjustRightInd w:val="0"/>
              <w:spacing w:after="0" w:line="360" w:lineRule="auto"/>
              <w:rPr>
                <w:rFonts w:ascii="宋体" w:eastAsia="宋体" w:hAnsi="宋体" w:cs="宋体" w:hint="eastAsia"/>
                <w:spacing w:val="-6"/>
                <w:szCs w:val="21"/>
              </w:rPr>
            </w:pPr>
            <w:r>
              <w:rPr>
                <w:noProof/>
              </w:rPr>
              <w:drawing>
                <wp:inline distT="0" distB="0" distL="0" distR="0" wp14:anchorId="6BEB1883" wp14:editId="35183813">
                  <wp:extent cx="763270" cy="1533525"/>
                  <wp:effectExtent l="0" t="0" r="0" b="9525"/>
                  <wp:docPr id="32" name="ID_27C0D1A521324340A4109033D3A1AC71">
                    <a:extLst xmlns:a="http://schemas.openxmlformats.org/drawingml/2006/main">
                      <a:ext uri="{FF2B5EF4-FFF2-40B4-BE49-F238E27FC236}">
                        <a16:creationId xmlns:a16="http://schemas.microsoft.com/office/drawing/2014/main" id="{D37B51FD-28F3-4CBD-9847-CFF46F89A5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D_27C0D1A521324340A4109033D3A1AC71">
                            <a:extLst>
                              <a:ext uri="{FF2B5EF4-FFF2-40B4-BE49-F238E27FC236}">
                                <a16:creationId xmlns:a16="http://schemas.microsoft.com/office/drawing/2014/main" id="{D37B51FD-28F3-4CBD-9847-CFF46F89A5A0}"/>
                              </a:ext>
                            </a:extLst>
                          </pic:cNvPr>
                          <pic:cNvPicPr>
                            <a:picLocks noChangeAspect="1"/>
                          </pic:cNvPicPr>
                        </pic:nvPicPr>
                        <pic:blipFill>
                          <a:blip r:embed="rId10"/>
                          <a:srcRect/>
                          <a:stretch>
                            <a:fillRect/>
                          </a:stretch>
                        </pic:blipFill>
                        <pic:spPr>
                          <a:xfrm>
                            <a:off x="0" y="0"/>
                            <a:ext cx="763270" cy="1533525"/>
                          </a:xfrm>
                          <a:prstGeom prst="rect">
                            <a:avLst/>
                          </a:prstGeom>
                          <a:noFill/>
                          <a:ln w="9525">
                            <a:noFill/>
                          </a:ln>
                        </pic:spPr>
                      </pic:pic>
                    </a:graphicData>
                  </a:graphic>
                </wp:inline>
              </w:drawing>
            </w:r>
            <w:r>
              <w:rPr>
                <w:rFonts w:ascii="宋体" w:eastAsia="宋体" w:hAnsi="宋体" w:cs="宋体" w:hint="eastAsia"/>
                <w:spacing w:val="-6"/>
                <w:szCs w:val="21"/>
              </w:rPr>
              <w:t xml:space="preserve">  </w:t>
            </w:r>
          </w:p>
        </w:tc>
        <w:tc>
          <w:tcPr>
            <w:tcW w:w="701" w:type="dxa"/>
            <w:tcBorders>
              <w:top w:val="single" w:sz="4" w:space="0" w:color="auto"/>
              <w:left w:val="nil"/>
              <w:bottom w:val="single" w:sz="4" w:space="0" w:color="auto"/>
              <w:right w:val="single" w:sz="4" w:space="0" w:color="auto"/>
            </w:tcBorders>
          </w:tcPr>
          <w:p w14:paraId="421D2ACC" w14:textId="77777777" w:rsidR="00AF2BB9" w:rsidRDefault="00AF2BB9" w:rsidP="007339DB">
            <w:pPr>
              <w:adjustRightInd w:val="0"/>
              <w:spacing w:after="0" w:line="360" w:lineRule="auto"/>
              <w:ind w:firstLineChars="200" w:firstLine="396"/>
              <w:rPr>
                <w:rFonts w:ascii="宋体" w:eastAsia="宋体" w:hAnsi="宋体" w:cs="宋体" w:hint="eastAsia"/>
                <w:spacing w:val="-6"/>
                <w:szCs w:val="21"/>
              </w:rPr>
            </w:pPr>
          </w:p>
          <w:p w14:paraId="2CCC05F2" w14:textId="77777777" w:rsidR="00AF2BB9" w:rsidRDefault="00AF2BB9" w:rsidP="007339DB">
            <w:pPr>
              <w:adjustRightInd w:val="0"/>
              <w:spacing w:after="0" w:line="360" w:lineRule="auto"/>
              <w:rPr>
                <w:rFonts w:ascii="宋体" w:eastAsia="宋体" w:hAnsi="宋体" w:cs="宋体" w:hint="eastAsia"/>
                <w:spacing w:val="-6"/>
                <w:szCs w:val="21"/>
              </w:rPr>
            </w:pPr>
          </w:p>
          <w:p w14:paraId="4A927D6B" w14:textId="77777777" w:rsidR="00AF2BB9" w:rsidRDefault="00AF2BB9" w:rsidP="007339DB">
            <w:pPr>
              <w:adjustRightInd w:val="0"/>
              <w:spacing w:after="0" w:line="360" w:lineRule="auto"/>
              <w:rPr>
                <w:rFonts w:ascii="宋体" w:eastAsia="宋体" w:hAnsi="宋体" w:cs="宋体" w:hint="eastAsia"/>
                <w:spacing w:val="-6"/>
                <w:szCs w:val="21"/>
              </w:rPr>
            </w:pPr>
          </w:p>
          <w:p w14:paraId="471CF8B4" w14:textId="77777777" w:rsidR="00AF2BB9" w:rsidRDefault="00AF2BB9" w:rsidP="007339DB">
            <w:pPr>
              <w:adjustRightInd w:val="0"/>
              <w:spacing w:after="0" w:line="360" w:lineRule="auto"/>
              <w:rPr>
                <w:rFonts w:ascii="宋体" w:eastAsia="宋体" w:hAnsi="宋体" w:cs="宋体" w:hint="eastAsia"/>
                <w:spacing w:val="-6"/>
                <w:szCs w:val="21"/>
              </w:rPr>
            </w:pPr>
          </w:p>
          <w:p w14:paraId="73FFB3A4" w14:textId="7AC733D9" w:rsidR="00AF2BB9" w:rsidRPr="00B3711A" w:rsidRDefault="00AF2BB9" w:rsidP="007339DB">
            <w:pPr>
              <w:adjustRightInd w:val="0"/>
              <w:spacing w:after="0" w:line="360" w:lineRule="auto"/>
              <w:rPr>
                <w:rFonts w:ascii="宋体" w:eastAsia="宋体" w:hAnsi="宋体" w:cs="宋体" w:hint="eastAsia"/>
                <w:spacing w:val="-6"/>
                <w:szCs w:val="21"/>
              </w:rPr>
            </w:pPr>
            <w:r>
              <w:rPr>
                <w:rFonts w:ascii="宋体" w:eastAsia="宋体" w:hAnsi="宋体" w:cs="宋体" w:hint="eastAsia"/>
                <w:spacing w:val="-6"/>
                <w:szCs w:val="21"/>
              </w:rPr>
              <w:t>套</w:t>
            </w:r>
          </w:p>
        </w:tc>
        <w:tc>
          <w:tcPr>
            <w:tcW w:w="701" w:type="dxa"/>
            <w:tcBorders>
              <w:top w:val="nil"/>
              <w:left w:val="single" w:sz="4" w:space="0" w:color="auto"/>
              <w:bottom w:val="single" w:sz="4" w:space="0" w:color="auto"/>
              <w:right w:val="single" w:sz="4" w:space="0" w:color="auto"/>
            </w:tcBorders>
          </w:tcPr>
          <w:p w14:paraId="2CF20BA0" w14:textId="77777777" w:rsidR="00AF2BB9" w:rsidRDefault="00AF2BB9" w:rsidP="00112063">
            <w:pPr>
              <w:adjustRightInd w:val="0"/>
              <w:spacing w:after="0" w:line="360" w:lineRule="auto"/>
              <w:ind w:firstLineChars="100" w:firstLine="198"/>
              <w:rPr>
                <w:rFonts w:ascii="宋体" w:eastAsia="宋体" w:hAnsi="宋体" w:cs="宋体" w:hint="eastAsia"/>
                <w:spacing w:val="-6"/>
                <w:szCs w:val="21"/>
              </w:rPr>
            </w:pPr>
          </w:p>
          <w:p w14:paraId="1C9027A0" w14:textId="77777777" w:rsidR="00AF2BB9" w:rsidRDefault="00AF2BB9" w:rsidP="00112063">
            <w:pPr>
              <w:adjustRightInd w:val="0"/>
              <w:spacing w:after="0" w:line="360" w:lineRule="auto"/>
              <w:ind w:firstLineChars="100" w:firstLine="198"/>
              <w:rPr>
                <w:rFonts w:ascii="宋体" w:eastAsia="宋体" w:hAnsi="宋体" w:cs="宋体" w:hint="eastAsia"/>
                <w:spacing w:val="-6"/>
                <w:szCs w:val="21"/>
              </w:rPr>
            </w:pPr>
          </w:p>
          <w:p w14:paraId="5E65E35D" w14:textId="77777777" w:rsidR="00AF2BB9" w:rsidRDefault="00AF2BB9" w:rsidP="00112063">
            <w:pPr>
              <w:adjustRightInd w:val="0"/>
              <w:spacing w:after="0" w:line="360" w:lineRule="auto"/>
              <w:ind w:firstLineChars="100" w:firstLine="198"/>
              <w:rPr>
                <w:rFonts w:ascii="宋体" w:eastAsia="宋体" w:hAnsi="宋体" w:cs="宋体" w:hint="eastAsia"/>
                <w:spacing w:val="-6"/>
                <w:szCs w:val="21"/>
              </w:rPr>
            </w:pPr>
          </w:p>
          <w:p w14:paraId="22575FC6" w14:textId="77777777" w:rsidR="00AF2BB9" w:rsidRDefault="00AF2BB9" w:rsidP="00112063">
            <w:pPr>
              <w:adjustRightInd w:val="0"/>
              <w:spacing w:after="0" w:line="360" w:lineRule="auto"/>
              <w:ind w:firstLineChars="100" w:firstLine="198"/>
              <w:rPr>
                <w:rFonts w:ascii="宋体" w:eastAsia="宋体" w:hAnsi="宋体" w:cs="宋体" w:hint="eastAsia"/>
                <w:spacing w:val="-6"/>
                <w:szCs w:val="21"/>
              </w:rPr>
            </w:pPr>
          </w:p>
          <w:p w14:paraId="72D4D3A7" w14:textId="6D0C0A76" w:rsidR="00AF2BB9" w:rsidRDefault="00AF2BB9" w:rsidP="0074769D">
            <w:pPr>
              <w:adjustRightInd w:val="0"/>
              <w:spacing w:after="0" w:line="360" w:lineRule="auto"/>
              <w:ind w:firstLineChars="100" w:firstLine="198"/>
              <w:rPr>
                <w:rFonts w:ascii="宋体" w:eastAsia="宋体" w:hAnsi="宋体" w:cs="宋体" w:hint="eastAsia"/>
                <w:spacing w:val="-6"/>
                <w:szCs w:val="21"/>
              </w:rPr>
            </w:pPr>
            <w:r>
              <w:rPr>
                <w:rFonts w:ascii="宋体" w:eastAsia="宋体" w:hAnsi="宋体" w:cs="宋体" w:hint="eastAsia"/>
                <w:spacing w:val="-6"/>
                <w:szCs w:val="21"/>
              </w:rPr>
              <w:t>1</w:t>
            </w:r>
          </w:p>
        </w:tc>
      </w:tr>
      <w:tr w:rsidR="00AF2BB9" w:rsidRPr="00ED7E08" w14:paraId="0D7BA78A" w14:textId="77777777" w:rsidTr="00AF2BB9">
        <w:trPr>
          <w:trHeight w:val="418"/>
        </w:trPr>
        <w:tc>
          <w:tcPr>
            <w:tcW w:w="704" w:type="dxa"/>
            <w:tcBorders>
              <w:top w:val="nil"/>
              <w:left w:val="single" w:sz="4" w:space="0" w:color="auto"/>
              <w:bottom w:val="single" w:sz="4" w:space="0" w:color="auto"/>
              <w:right w:val="single" w:sz="4" w:space="0" w:color="auto"/>
            </w:tcBorders>
            <w:noWrap/>
            <w:vAlign w:val="center"/>
            <w:hideMark/>
          </w:tcPr>
          <w:p w14:paraId="18080880" w14:textId="11BDBC70" w:rsidR="00AF2BB9" w:rsidRPr="00B3711A" w:rsidRDefault="00AF2BB9" w:rsidP="00AF2BB9">
            <w:pPr>
              <w:adjustRightInd w:val="0"/>
              <w:spacing w:after="0" w:line="360" w:lineRule="auto"/>
              <w:ind w:firstLineChars="100" w:firstLine="168"/>
              <w:rPr>
                <w:rFonts w:ascii="宋体" w:eastAsia="宋体" w:hAnsi="宋体" w:cs="宋体" w:hint="eastAsia"/>
                <w:spacing w:val="-6"/>
                <w:sz w:val="18"/>
                <w:szCs w:val="18"/>
              </w:rPr>
            </w:pPr>
            <w:r>
              <w:rPr>
                <w:rFonts w:ascii="宋体" w:eastAsia="宋体" w:hAnsi="宋体" w:cs="宋体" w:hint="eastAsia"/>
                <w:spacing w:val="-6"/>
                <w:sz w:val="18"/>
                <w:szCs w:val="18"/>
              </w:rPr>
              <w:lastRenderedPageBreak/>
              <w:t>2</w:t>
            </w:r>
          </w:p>
        </w:tc>
        <w:tc>
          <w:tcPr>
            <w:tcW w:w="1570" w:type="dxa"/>
            <w:tcBorders>
              <w:top w:val="nil"/>
              <w:left w:val="single" w:sz="4" w:space="0" w:color="auto"/>
              <w:bottom w:val="single" w:sz="4" w:space="0" w:color="auto"/>
              <w:right w:val="single" w:sz="4" w:space="0" w:color="auto"/>
            </w:tcBorders>
            <w:noWrap/>
            <w:vAlign w:val="center"/>
            <w:hideMark/>
          </w:tcPr>
          <w:p w14:paraId="77F2B001" w14:textId="6D366B0D" w:rsidR="00AF2BB9" w:rsidRPr="00B3711A" w:rsidRDefault="00AF2BB9" w:rsidP="00AF2BB9">
            <w:pPr>
              <w:adjustRightInd w:val="0"/>
              <w:spacing w:after="0" w:line="360" w:lineRule="auto"/>
              <w:ind w:firstLineChars="200" w:firstLine="336"/>
              <w:rPr>
                <w:rFonts w:ascii="宋体" w:eastAsia="宋体" w:hAnsi="宋体" w:cs="宋体" w:hint="eastAsia"/>
                <w:spacing w:val="-6"/>
                <w:sz w:val="18"/>
                <w:szCs w:val="18"/>
              </w:rPr>
            </w:pPr>
            <w:r w:rsidRPr="00112063">
              <w:rPr>
                <w:rFonts w:ascii="宋体" w:eastAsia="宋体" w:hAnsi="宋体" w:cs="宋体"/>
                <w:spacing w:val="-6"/>
                <w:sz w:val="18"/>
                <w:szCs w:val="18"/>
              </w:rPr>
              <w:t>布帘</w:t>
            </w:r>
          </w:p>
        </w:tc>
        <w:tc>
          <w:tcPr>
            <w:tcW w:w="3333" w:type="dxa"/>
            <w:tcBorders>
              <w:top w:val="single" w:sz="4" w:space="0" w:color="auto"/>
              <w:left w:val="nil"/>
              <w:bottom w:val="single" w:sz="4" w:space="0" w:color="auto"/>
              <w:right w:val="single" w:sz="4" w:space="0" w:color="auto"/>
            </w:tcBorders>
          </w:tcPr>
          <w:p w14:paraId="4A2797C2" w14:textId="77777777" w:rsidR="00AF2BB9" w:rsidRPr="00112063" w:rsidRDefault="00AF2BB9" w:rsidP="00112063">
            <w:pPr>
              <w:adjustRightInd w:val="0"/>
              <w:spacing w:after="0" w:line="360" w:lineRule="auto"/>
              <w:rPr>
                <w:rFonts w:ascii="宋体" w:eastAsia="宋体" w:hAnsi="宋体" w:cs="宋体" w:hint="eastAsia"/>
                <w:spacing w:val="-6"/>
                <w:sz w:val="18"/>
                <w:szCs w:val="18"/>
              </w:rPr>
            </w:pPr>
            <w:r w:rsidRPr="00112063">
              <w:rPr>
                <w:rFonts w:ascii="宋体" w:eastAsia="宋体" w:hAnsi="宋体" w:cs="宋体" w:hint="eastAsia"/>
                <w:spacing w:val="-6"/>
                <w:sz w:val="18"/>
                <w:szCs w:val="18"/>
              </w:rPr>
              <w:t>1、褶皱倍数为1.8倍，具体尺寸由供应商现场实量深化，电机数量为1台；</w:t>
            </w:r>
          </w:p>
          <w:p w14:paraId="6BF5C25E" w14:textId="77777777" w:rsidR="00AF2BB9" w:rsidRPr="00112063" w:rsidRDefault="00AF2BB9" w:rsidP="00112063">
            <w:pPr>
              <w:adjustRightInd w:val="0"/>
              <w:spacing w:after="0" w:line="360" w:lineRule="auto"/>
              <w:rPr>
                <w:rFonts w:ascii="宋体" w:eastAsia="宋体" w:hAnsi="宋体" w:cs="宋体" w:hint="eastAsia"/>
                <w:spacing w:val="-6"/>
                <w:sz w:val="18"/>
                <w:szCs w:val="18"/>
              </w:rPr>
            </w:pPr>
            <w:r w:rsidRPr="00112063">
              <w:rPr>
                <w:rFonts w:ascii="宋体" w:eastAsia="宋体" w:hAnsi="宋体" w:cs="宋体" w:hint="eastAsia"/>
                <w:spacing w:val="-6"/>
                <w:sz w:val="18"/>
                <w:szCs w:val="18"/>
              </w:rPr>
              <w:t>2、布帘：雪尼尔咖色，全遮光（遮光率95%以上）、克重1200、高度拖地1公分，对开，轨道交叉10公分，含布带、挂钩</w:t>
            </w:r>
          </w:p>
          <w:p w14:paraId="4E2E88A2" w14:textId="77777777" w:rsidR="00AF2BB9" w:rsidRPr="00112063" w:rsidRDefault="00AF2BB9" w:rsidP="00112063">
            <w:pPr>
              <w:adjustRightInd w:val="0"/>
              <w:spacing w:after="0" w:line="360" w:lineRule="auto"/>
              <w:rPr>
                <w:rFonts w:ascii="宋体" w:eastAsia="宋体" w:hAnsi="宋体" w:cs="宋体" w:hint="eastAsia"/>
                <w:spacing w:val="-6"/>
                <w:sz w:val="18"/>
                <w:szCs w:val="18"/>
              </w:rPr>
            </w:pPr>
            <w:r w:rsidRPr="00112063">
              <w:rPr>
                <w:rFonts w:ascii="宋体" w:eastAsia="宋体" w:hAnsi="宋体" w:cs="宋体" w:hint="eastAsia"/>
                <w:spacing w:val="-6"/>
                <w:sz w:val="18"/>
                <w:szCs w:val="18"/>
              </w:rPr>
              <w:t>3、生产前制造商必须提交加工方案由设计师确认，所有相关面料、材质必须提交实样由设计师确认；</w:t>
            </w:r>
          </w:p>
          <w:p w14:paraId="6A3C8BAF" w14:textId="77777777" w:rsidR="00AF2BB9" w:rsidRPr="00112063" w:rsidRDefault="00AF2BB9" w:rsidP="00112063">
            <w:pPr>
              <w:adjustRightInd w:val="0"/>
              <w:spacing w:after="0" w:line="360" w:lineRule="auto"/>
              <w:rPr>
                <w:rFonts w:ascii="宋体" w:eastAsia="宋体" w:hAnsi="宋体" w:cs="宋体" w:hint="eastAsia"/>
                <w:spacing w:val="-6"/>
                <w:sz w:val="18"/>
                <w:szCs w:val="18"/>
              </w:rPr>
            </w:pPr>
            <w:r w:rsidRPr="00112063">
              <w:rPr>
                <w:rFonts w:ascii="宋体" w:eastAsia="宋体" w:hAnsi="宋体" w:cs="宋体" w:hint="eastAsia"/>
                <w:spacing w:val="-6"/>
                <w:sz w:val="18"/>
                <w:szCs w:val="18"/>
              </w:rPr>
              <w:t>4、制造商提供的产品必须符合酒店规范，阻燃、易清洁、耐用；</w:t>
            </w:r>
          </w:p>
          <w:p w14:paraId="3457033C" w14:textId="2FC7BACD" w:rsidR="00AF2BB9" w:rsidRPr="00B3711A" w:rsidRDefault="00AF2BB9" w:rsidP="00112063">
            <w:pPr>
              <w:adjustRightInd w:val="0"/>
              <w:spacing w:after="0" w:line="360" w:lineRule="auto"/>
              <w:rPr>
                <w:rFonts w:ascii="宋体" w:eastAsia="宋体" w:hAnsi="宋体" w:cs="宋体" w:hint="eastAsia"/>
                <w:spacing w:val="-6"/>
                <w:sz w:val="18"/>
                <w:szCs w:val="18"/>
              </w:rPr>
            </w:pPr>
            <w:r w:rsidRPr="00112063">
              <w:rPr>
                <w:rFonts w:ascii="宋体" w:eastAsia="宋体" w:hAnsi="宋体" w:cs="宋体" w:hint="eastAsia"/>
                <w:spacing w:val="-6"/>
                <w:sz w:val="18"/>
                <w:szCs w:val="18"/>
              </w:rPr>
              <w:t>5、未尽事宜详见设计图纸、图集、设计补充说明、采购文件、政府相关文件及规范等其它资料，满足验收要求。</w:t>
            </w:r>
          </w:p>
        </w:tc>
        <w:tc>
          <w:tcPr>
            <w:tcW w:w="1051" w:type="dxa"/>
            <w:tcBorders>
              <w:top w:val="nil"/>
              <w:left w:val="single" w:sz="4" w:space="0" w:color="auto"/>
              <w:bottom w:val="single" w:sz="4" w:space="0" w:color="auto"/>
              <w:right w:val="single" w:sz="4" w:space="0" w:color="auto"/>
            </w:tcBorders>
            <w:noWrap/>
            <w:vAlign w:val="center"/>
            <w:hideMark/>
          </w:tcPr>
          <w:p w14:paraId="0923EBCB" w14:textId="049709A9" w:rsidR="00AF2BB9" w:rsidRPr="00B3711A" w:rsidRDefault="0074769D" w:rsidP="007339DB">
            <w:pPr>
              <w:adjustRightInd w:val="0"/>
              <w:spacing w:after="0" w:line="360" w:lineRule="auto"/>
              <w:rPr>
                <w:rFonts w:ascii="宋体" w:eastAsia="宋体" w:hAnsi="宋体" w:cs="宋体" w:hint="eastAsia"/>
                <w:spacing w:val="-6"/>
                <w:sz w:val="18"/>
                <w:szCs w:val="18"/>
              </w:rPr>
            </w:pPr>
            <w:r>
              <w:rPr>
                <w:rFonts w:ascii="宋体" w:eastAsia="宋体" w:hAnsi="宋体" w:cs="宋体" w:hint="eastAsia"/>
                <w:spacing w:val="-6"/>
                <w:sz w:val="18"/>
                <w:szCs w:val="18"/>
              </w:rPr>
              <w:t>20*20cm</w:t>
            </w:r>
          </w:p>
        </w:tc>
        <w:tc>
          <w:tcPr>
            <w:tcW w:w="1405" w:type="dxa"/>
            <w:tcBorders>
              <w:top w:val="nil"/>
              <w:left w:val="nil"/>
              <w:bottom w:val="single" w:sz="4" w:space="0" w:color="auto"/>
              <w:right w:val="single" w:sz="4" w:space="0" w:color="auto"/>
            </w:tcBorders>
            <w:vAlign w:val="center"/>
            <w:hideMark/>
          </w:tcPr>
          <w:p w14:paraId="421979CD" w14:textId="40EE9836" w:rsidR="00AF2BB9" w:rsidRPr="00B3711A" w:rsidRDefault="00AF2BB9" w:rsidP="007339DB">
            <w:pPr>
              <w:adjustRightInd w:val="0"/>
              <w:spacing w:after="0" w:line="360" w:lineRule="auto"/>
              <w:rPr>
                <w:rFonts w:ascii="宋体" w:eastAsia="宋体" w:hAnsi="宋体" w:cs="宋体" w:hint="eastAsia"/>
                <w:spacing w:val="-6"/>
                <w:szCs w:val="21"/>
              </w:rPr>
            </w:pPr>
            <w:r>
              <w:rPr>
                <w:noProof/>
              </w:rPr>
              <w:drawing>
                <wp:inline distT="0" distB="0" distL="0" distR="0" wp14:anchorId="1C521EAB" wp14:editId="156F51CD">
                  <wp:extent cx="763270" cy="1882775"/>
                  <wp:effectExtent l="0" t="0" r="0" b="3175"/>
                  <wp:docPr id="11" name="ID_05FC152725D940D3B7C7427EE629B3BC">
                    <a:extLst xmlns:a="http://schemas.openxmlformats.org/drawingml/2006/main">
                      <a:ext uri="{FF2B5EF4-FFF2-40B4-BE49-F238E27FC236}">
                        <a16:creationId xmlns:a16="http://schemas.microsoft.com/office/drawing/2014/main" id="{2F346662-0E3E-4F5C-99E1-A6478E8F40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D_05FC152725D940D3B7C7427EE629B3BC">
                            <a:extLst>
                              <a:ext uri="{FF2B5EF4-FFF2-40B4-BE49-F238E27FC236}">
                                <a16:creationId xmlns:a16="http://schemas.microsoft.com/office/drawing/2014/main" id="{2F346662-0E3E-4F5C-99E1-A6478E8F4017}"/>
                              </a:ext>
                            </a:extLst>
                          </pic:cNvPr>
                          <pic:cNvPicPr>
                            <a:picLocks noChangeAspect="1"/>
                          </pic:cNvPicPr>
                        </pic:nvPicPr>
                        <pic:blipFill>
                          <a:blip r:embed="rId11"/>
                          <a:stretch>
                            <a:fillRect/>
                          </a:stretch>
                        </pic:blipFill>
                        <pic:spPr>
                          <a:xfrm>
                            <a:off x="0" y="0"/>
                            <a:ext cx="763270" cy="1882775"/>
                          </a:xfrm>
                          <a:prstGeom prst="rect">
                            <a:avLst/>
                          </a:prstGeom>
                          <a:noFill/>
                          <a:ln w="9525">
                            <a:noFill/>
                          </a:ln>
                        </pic:spPr>
                      </pic:pic>
                    </a:graphicData>
                  </a:graphic>
                </wp:inline>
              </w:drawing>
            </w:r>
          </w:p>
        </w:tc>
        <w:tc>
          <w:tcPr>
            <w:tcW w:w="701" w:type="dxa"/>
            <w:tcBorders>
              <w:top w:val="single" w:sz="4" w:space="0" w:color="auto"/>
              <w:left w:val="nil"/>
              <w:bottom w:val="single" w:sz="4" w:space="0" w:color="auto"/>
              <w:right w:val="single" w:sz="4" w:space="0" w:color="auto"/>
            </w:tcBorders>
          </w:tcPr>
          <w:p w14:paraId="66628A02" w14:textId="77777777" w:rsidR="00AF2BB9" w:rsidRDefault="00AF2BB9" w:rsidP="007339DB">
            <w:pPr>
              <w:adjustRightInd w:val="0"/>
              <w:spacing w:after="0" w:line="360" w:lineRule="auto"/>
              <w:ind w:firstLineChars="200" w:firstLine="396"/>
              <w:jc w:val="center"/>
              <w:rPr>
                <w:rFonts w:ascii="宋体" w:eastAsia="宋体" w:hAnsi="宋体" w:cs="宋体" w:hint="eastAsia"/>
                <w:spacing w:val="-6"/>
                <w:szCs w:val="21"/>
              </w:rPr>
            </w:pPr>
          </w:p>
          <w:p w14:paraId="168B3CB0" w14:textId="77777777" w:rsidR="00AF2BB9" w:rsidRDefault="00AF2BB9" w:rsidP="007339DB">
            <w:pPr>
              <w:adjustRightInd w:val="0"/>
              <w:spacing w:after="0" w:line="360" w:lineRule="auto"/>
              <w:rPr>
                <w:rFonts w:ascii="宋体" w:eastAsia="宋体" w:hAnsi="宋体" w:cs="宋体" w:hint="eastAsia"/>
                <w:spacing w:val="-6"/>
                <w:szCs w:val="21"/>
              </w:rPr>
            </w:pPr>
          </w:p>
          <w:p w14:paraId="08C44B6A" w14:textId="77777777" w:rsidR="00AF2BB9" w:rsidRDefault="00AF2BB9" w:rsidP="007339DB">
            <w:pPr>
              <w:adjustRightInd w:val="0"/>
              <w:spacing w:after="0" w:line="360" w:lineRule="auto"/>
              <w:rPr>
                <w:rFonts w:ascii="宋体" w:eastAsia="宋体" w:hAnsi="宋体" w:cs="宋体" w:hint="eastAsia"/>
                <w:spacing w:val="-6"/>
                <w:szCs w:val="21"/>
              </w:rPr>
            </w:pPr>
          </w:p>
          <w:p w14:paraId="766CCAFD" w14:textId="77777777" w:rsidR="00AF2BB9" w:rsidRDefault="00AF2BB9" w:rsidP="007339DB">
            <w:pPr>
              <w:adjustRightInd w:val="0"/>
              <w:spacing w:after="0" w:line="360" w:lineRule="auto"/>
              <w:rPr>
                <w:rFonts w:ascii="宋体" w:eastAsia="宋体" w:hAnsi="宋体" w:cs="宋体" w:hint="eastAsia"/>
                <w:spacing w:val="-6"/>
                <w:szCs w:val="21"/>
              </w:rPr>
            </w:pPr>
          </w:p>
          <w:p w14:paraId="0ED5BAE8" w14:textId="77777777" w:rsidR="00AF2BB9" w:rsidRDefault="00AF2BB9" w:rsidP="007339DB">
            <w:pPr>
              <w:adjustRightInd w:val="0"/>
              <w:spacing w:after="0" w:line="360" w:lineRule="auto"/>
              <w:rPr>
                <w:rFonts w:ascii="宋体" w:eastAsia="宋体" w:hAnsi="宋体" w:cs="宋体" w:hint="eastAsia"/>
                <w:spacing w:val="-6"/>
                <w:szCs w:val="21"/>
              </w:rPr>
            </w:pPr>
          </w:p>
          <w:p w14:paraId="6D555513" w14:textId="4FDF57A7" w:rsidR="00AF2BB9" w:rsidRPr="00B3711A" w:rsidRDefault="00AF2BB9" w:rsidP="0074769D">
            <w:pPr>
              <w:adjustRightInd w:val="0"/>
              <w:spacing w:after="0" w:line="360" w:lineRule="auto"/>
              <w:ind w:firstLineChars="100" w:firstLine="198"/>
              <w:rPr>
                <w:rFonts w:ascii="宋体" w:eastAsia="宋体" w:hAnsi="宋体" w:cs="宋体" w:hint="eastAsia"/>
                <w:spacing w:val="-6"/>
                <w:szCs w:val="21"/>
              </w:rPr>
            </w:pPr>
            <w:r w:rsidRPr="00B3711A">
              <w:rPr>
                <w:rFonts w:ascii="宋体" w:eastAsia="宋体" w:hAnsi="宋体" w:cs="宋体" w:hint="eastAsia"/>
                <w:spacing w:val="-6"/>
                <w:szCs w:val="21"/>
              </w:rPr>
              <w:t>幅</w:t>
            </w:r>
          </w:p>
        </w:tc>
        <w:tc>
          <w:tcPr>
            <w:tcW w:w="701" w:type="dxa"/>
            <w:tcBorders>
              <w:top w:val="nil"/>
              <w:left w:val="single" w:sz="4" w:space="0" w:color="auto"/>
              <w:bottom w:val="single" w:sz="4" w:space="0" w:color="auto"/>
              <w:right w:val="single" w:sz="4" w:space="0" w:color="auto"/>
            </w:tcBorders>
          </w:tcPr>
          <w:p w14:paraId="1131461E" w14:textId="77777777" w:rsidR="00AF2BB9" w:rsidRDefault="00AF2BB9" w:rsidP="007339DB">
            <w:pPr>
              <w:adjustRightInd w:val="0"/>
              <w:spacing w:after="0" w:line="360" w:lineRule="auto"/>
              <w:ind w:firstLineChars="100" w:firstLine="198"/>
              <w:rPr>
                <w:rFonts w:ascii="宋体" w:eastAsia="宋体" w:hAnsi="宋体" w:cs="宋体" w:hint="eastAsia"/>
                <w:spacing w:val="-6"/>
                <w:szCs w:val="21"/>
              </w:rPr>
            </w:pPr>
          </w:p>
          <w:p w14:paraId="1C09D32D" w14:textId="77777777" w:rsidR="00AF2BB9" w:rsidRDefault="00AF2BB9" w:rsidP="007339DB">
            <w:pPr>
              <w:adjustRightInd w:val="0"/>
              <w:spacing w:after="0" w:line="360" w:lineRule="auto"/>
              <w:ind w:firstLineChars="100" w:firstLine="198"/>
              <w:rPr>
                <w:rFonts w:ascii="宋体" w:eastAsia="宋体" w:hAnsi="宋体" w:cs="宋体" w:hint="eastAsia"/>
                <w:spacing w:val="-6"/>
                <w:szCs w:val="21"/>
              </w:rPr>
            </w:pPr>
          </w:p>
          <w:p w14:paraId="060B920E" w14:textId="77777777" w:rsidR="00AF2BB9" w:rsidRDefault="00AF2BB9" w:rsidP="007339DB">
            <w:pPr>
              <w:adjustRightInd w:val="0"/>
              <w:spacing w:after="0" w:line="360" w:lineRule="auto"/>
              <w:ind w:firstLineChars="100" w:firstLine="198"/>
              <w:rPr>
                <w:rFonts w:ascii="宋体" w:eastAsia="宋体" w:hAnsi="宋体" w:cs="宋体" w:hint="eastAsia"/>
                <w:spacing w:val="-6"/>
                <w:szCs w:val="21"/>
              </w:rPr>
            </w:pPr>
          </w:p>
          <w:p w14:paraId="5B45317D" w14:textId="77777777" w:rsidR="00AF2BB9" w:rsidRDefault="00AF2BB9" w:rsidP="007339DB">
            <w:pPr>
              <w:adjustRightInd w:val="0"/>
              <w:spacing w:after="0" w:line="360" w:lineRule="auto"/>
              <w:ind w:firstLineChars="100" w:firstLine="198"/>
              <w:rPr>
                <w:rFonts w:ascii="宋体" w:eastAsia="宋体" w:hAnsi="宋体" w:cs="宋体" w:hint="eastAsia"/>
                <w:spacing w:val="-6"/>
                <w:szCs w:val="21"/>
              </w:rPr>
            </w:pPr>
          </w:p>
          <w:p w14:paraId="76C8B968" w14:textId="77777777" w:rsidR="00AF2BB9" w:rsidRDefault="00AF2BB9" w:rsidP="007339DB">
            <w:pPr>
              <w:adjustRightInd w:val="0"/>
              <w:spacing w:after="0" w:line="360" w:lineRule="auto"/>
              <w:ind w:firstLineChars="100" w:firstLine="198"/>
              <w:rPr>
                <w:rFonts w:ascii="宋体" w:eastAsia="宋体" w:hAnsi="宋体" w:cs="宋体" w:hint="eastAsia"/>
                <w:spacing w:val="-6"/>
                <w:szCs w:val="21"/>
              </w:rPr>
            </w:pPr>
          </w:p>
          <w:p w14:paraId="532D70E6" w14:textId="37D6327C" w:rsidR="00AF2BB9" w:rsidRDefault="00AF2BB9" w:rsidP="0074769D">
            <w:pPr>
              <w:adjustRightInd w:val="0"/>
              <w:spacing w:after="0" w:line="360" w:lineRule="auto"/>
              <w:ind w:firstLineChars="100" w:firstLine="198"/>
              <w:rPr>
                <w:rFonts w:ascii="宋体" w:eastAsia="宋体" w:hAnsi="宋体" w:cs="宋体" w:hint="eastAsia"/>
                <w:spacing w:val="-6"/>
                <w:szCs w:val="21"/>
              </w:rPr>
            </w:pPr>
            <w:r>
              <w:rPr>
                <w:rFonts w:ascii="宋体" w:eastAsia="宋体" w:hAnsi="宋体" w:cs="宋体" w:hint="eastAsia"/>
                <w:spacing w:val="-6"/>
                <w:szCs w:val="21"/>
              </w:rPr>
              <w:t>1</w:t>
            </w:r>
          </w:p>
        </w:tc>
      </w:tr>
      <w:tr w:rsidR="00AF2BB9" w:rsidRPr="00ED7E08" w14:paraId="3261AA00" w14:textId="77777777" w:rsidTr="00AF2BB9">
        <w:trPr>
          <w:trHeight w:val="418"/>
        </w:trPr>
        <w:tc>
          <w:tcPr>
            <w:tcW w:w="704" w:type="dxa"/>
            <w:tcBorders>
              <w:top w:val="nil"/>
              <w:left w:val="single" w:sz="4" w:space="0" w:color="auto"/>
              <w:bottom w:val="single" w:sz="4" w:space="0" w:color="auto"/>
              <w:right w:val="single" w:sz="4" w:space="0" w:color="auto"/>
            </w:tcBorders>
            <w:noWrap/>
            <w:vAlign w:val="center"/>
          </w:tcPr>
          <w:p w14:paraId="58D8F613" w14:textId="59160950" w:rsidR="00AF2BB9" w:rsidRPr="0080637C" w:rsidRDefault="00AF2BB9" w:rsidP="00AF2BB9">
            <w:pPr>
              <w:adjustRightInd w:val="0"/>
              <w:spacing w:after="0" w:line="360" w:lineRule="auto"/>
              <w:ind w:firstLineChars="100" w:firstLine="168"/>
              <w:rPr>
                <w:rFonts w:ascii="宋体" w:eastAsia="宋体" w:hAnsi="宋体" w:cs="宋体" w:hint="eastAsia"/>
                <w:spacing w:val="-6"/>
                <w:sz w:val="18"/>
                <w:szCs w:val="18"/>
              </w:rPr>
            </w:pPr>
            <w:r>
              <w:rPr>
                <w:rFonts w:ascii="宋体" w:eastAsia="宋体" w:hAnsi="宋体" w:cs="宋体" w:hint="eastAsia"/>
                <w:spacing w:val="-6"/>
                <w:sz w:val="18"/>
                <w:szCs w:val="18"/>
              </w:rPr>
              <w:t>3</w:t>
            </w:r>
          </w:p>
        </w:tc>
        <w:tc>
          <w:tcPr>
            <w:tcW w:w="1570" w:type="dxa"/>
            <w:tcBorders>
              <w:top w:val="nil"/>
              <w:left w:val="single" w:sz="4" w:space="0" w:color="auto"/>
              <w:bottom w:val="single" w:sz="4" w:space="0" w:color="auto"/>
              <w:right w:val="single" w:sz="4" w:space="0" w:color="auto"/>
            </w:tcBorders>
            <w:vAlign w:val="center"/>
          </w:tcPr>
          <w:p w14:paraId="116827BF" w14:textId="77777777" w:rsidR="00AF2BB9" w:rsidRDefault="00AF2BB9" w:rsidP="00AF2BB9">
            <w:pPr>
              <w:widowControl/>
              <w:spacing w:after="0" w:line="240" w:lineRule="auto"/>
              <w:rPr>
                <w:rFonts w:ascii="宋体" w:eastAsia="宋体" w:hAnsi="宋体" w:cs="宋体" w:hint="eastAsia"/>
                <w:color w:val="000000"/>
                <w:kern w:val="0"/>
                <w:sz w:val="22"/>
                <w:szCs w:val="22"/>
              </w:rPr>
            </w:pPr>
            <w:r>
              <w:rPr>
                <w:rFonts w:hint="eastAsia"/>
                <w:color w:val="000000"/>
                <w:sz w:val="22"/>
                <w:szCs w:val="22"/>
              </w:rPr>
              <w:t>纱帘</w:t>
            </w:r>
          </w:p>
          <w:p w14:paraId="16651FE1" w14:textId="77777777" w:rsidR="00AF2BB9" w:rsidRPr="0080637C" w:rsidRDefault="00AF2BB9" w:rsidP="007339DB">
            <w:pPr>
              <w:adjustRightInd w:val="0"/>
              <w:spacing w:after="0" w:line="360" w:lineRule="auto"/>
              <w:rPr>
                <w:rFonts w:ascii="宋体" w:eastAsia="宋体" w:hAnsi="宋体" w:cs="宋体" w:hint="eastAsia"/>
                <w:spacing w:val="-6"/>
                <w:sz w:val="18"/>
                <w:szCs w:val="18"/>
              </w:rPr>
            </w:pPr>
          </w:p>
        </w:tc>
        <w:tc>
          <w:tcPr>
            <w:tcW w:w="3333" w:type="dxa"/>
            <w:tcBorders>
              <w:top w:val="single" w:sz="4" w:space="0" w:color="auto"/>
              <w:left w:val="nil"/>
              <w:bottom w:val="single" w:sz="4" w:space="0" w:color="auto"/>
              <w:right w:val="single" w:sz="4" w:space="0" w:color="auto"/>
            </w:tcBorders>
          </w:tcPr>
          <w:p w14:paraId="1CF364C9" w14:textId="77777777" w:rsidR="00AF2BB9" w:rsidRPr="00AF2BB9" w:rsidRDefault="00AF2BB9" w:rsidP="00AF2BB9">
            <w:pPr>
              <w:adjustRightInd w:val="0"/>
              <w:spacing w:after="0" w:line="360" w:lineRule="auto"/>
              <w:rPr>
                <w:rFonts w:ascii="宋体" w:eastAsia="宋体" w:hAnsi="宋体" w:cs="宋体" w:hint="eastAsia"/>
                <w:spacing w:val="-6"/>
                <w:sz w:val="18"/>
                <w:szCs w:val="18"/>
              </w:rPr>
            </w:pPr>
            <w:r w:rsidRPr="00AF2BB9">
              <w:rPr>
                <w:rFonts w:ascii="宋体" w:eastAsia="宋体" w:hAnsi="宋体" w:cs="宋体" w:hint="eastAsia"/>
                <w:spacing w:val="-6"/>
                <w:sz w:val="18"/>
                <w:szCs w:val="18"/>
              </w:rPr>
              <w:t>1、褶皱倍数为1.8倍，具体尺寸由供应商现场实量深化，电机数量为1台；</w:t>
            </w:r>
          </w:p>
          <w:p w14:paraId="406E22D3" w14:textId="77777777" w:rsidR="00AF2BB9" w:rsidRPr="00AF2BB9" w:rsidRDefault="00AF2BB9" w:rsidP="00AF2BB9">
            <w:pPr>
              <w:adjustRightInd w:val="0"/>
              <w:spacing w:after="0" w:line="360" w:lineRule="auto"/>
              <w:rPr>
                <w:rFonts w:ascii="宋体" w:eastAsia="宋体" w:hAnsi="宋体" w:cs="宋体" w:hint="eastAsia"/>
                <w:spacing w:val="-6"/>
                <w:sz w:val="18"/>
                <w:szCs w:val="18"/>
              </w:rPr>
            </w:pPr>
            <w:r w:rsidRPr="00AF2BB9">
              <w:rPr>
                <w:rFonts w:ascii="宋体" w:eastAsia="宋体" w:hAnsi="宋体" w:cs="宋体" w:hint="eastAsia"/>
                <w:spacing w:val="-6"/>
                <w:sz w:val="18"/>
                <w:szCs w:val="18"/>
              </w:rPr>
              <w:t>2、纱帘：小麻纱、白色、含布带、挂钩；</w:t>
            </w:r>
          </w:p>
          <w:p w14:paraId="5C3ACE25" w14:textId="77777777" w:rsidR="00AF2BB9" w:rsidRPr="00AF2BB9" w:rsidRDefault="00AF2BB9" w:rsidP="00AF2BB9">
            <w:pPr>
              <w:adjustRightInd w:val="0"/>
              <w:spacing w:after="0" w:line="360" w:lineRule="auto"/>
              <w:rPr>
                <w:rFonts w:ascii="宋体" w:eastAsia="宋体" w:hAnsi="宋体" w:cs="宋体" w:hint="eastAsia"/>
                <w:spacing w:val="-6"/>
                <w:sz w:val="18"/>
                <w:szCs w:val="18"/>
              </w:rPr>
            </w:pPr>
            <w:r w:rsidRPr="00AF2BB9">
              <w:rPr>
                <w:rFonts w:ascii="宋体" w:eastAsia="宋体" w:hAnsi="宋体" w:cs="宋体" w:hint="eastAsia"/>
                <w:spacing w:val="-6"/>
                <w:sz w:val="18"/>
                <w:szCs w:val="18"/>
              </w:rPr>
              <w:t>3、生产前制造商必须提交加工方案由设计师确认，所有相关面料、材质必须提交实样由设计师确认；</w:t>
            </w:r>
          </w:p>
          <w:p w14:paraId="570344F2" w14:textId="77777777" w:rsidR="00AF2BB9" w:rsidRPr="00AF2BB9" w:rsidRDefault="00AF2BB9" w:rsidP="00AF2BB9">
            <w:pPr>
              <w:adjustRightInd w:val="0"/>
              <w:spacing w:after="0" w:line="360" w:lineRule="auto"/>
              <w:rPr>
                <w:rFonts w:ascii="宋体" w:eastAsia="宋体" w:hAnsi="宋体" w:cs="宋体" w:hint="eastAsia"/>
                <w:spacing w:val="-6"/>
                <w:sz w:val="18"/>
                <w:szCs w:val="18"/>
              </w:rPr>
            </w:pPr>
            <w:r w:rsidRPr="00AF2BB9">
              <w:rPr>
                <w:rFonts w:ascii="宋体" w:eastAsia="宋体" w:hAnsi="宋体" w:cs="宋体" w:hint="eastAsia"/>
                <w:spacing w:val="-6"/>
                <w:sz w:val="18"/>
                <w:szCs w:val="18"/>
              </w:rPr>
              <w:t>4、制造商提供的产品必须符合酒店规范，阻燃、易清洁、耐用；</w:t>
            </w:r>
          </w:p>
          <w:p w14:paraId="4084C092" w14:textId="3378DA25" w:rsidR="00AF2BB9" w:rsidRPr="0080637C" w:rsidRDefault="00AF2BB9" w:rsidP="00AF2BB9">
            <w:pPr>
              <w:adjustRightInd w:val="0"/>
              <w:spacing w:after="0" w:line="360" w:lineRule="auto"/>
              <w:rPr>
                <w:rFonts w:ascii="宋体" w:eastAsia="宋体" w:hAnsi="宋体" w:cs="宋体" w:hint="eastAsia"/>
                <w:spacing w:val="-6"/>
                <w:sz w:val="18"/>
                <w:szCs w:val="18"/>
              </w:rPr>
            </w:pPr>
            <w:r w:rsidRPr="00AF2BB9">
              <w:rPr>
                <w:rFonts w:ascii="宋体" w:eastAsia="宋体" w:hAnsi="宋体" w:cs="宋体" w:hint="eastAsia"/>
                <w:spacing w:val="-6"/>
                <w:sz w:val="18"/>
                <w:szCs w:val="18"/>
              </w:rPr>
              <w:t>5、未尽事宜详见设计图纸、图集、设计补充说明、采购文件、政府相关文件及规范等其它资料，满足验收要求。</w:t>
            </w:r>
          </w:p>
        </w:tc>
        <w:tc>
          <w:tcPr>
            <w:tcW w:w="1051" w:type="dxa"/>
            <w:tcBorders>
              <w:top w:val="nil"/>
              <w:left w:val="single" w:sz="4" w:space="0" w:color="auto"/>
              <w:bottom w:val="single" w:sz="4" w:space="0" w:color="auto"/>
              <w:right w:val="single" w:sz="4" w:space="0" w:color="auto"/>
            </w:tcBorders>
            <w:noWrap/>
            <w:vAlign w:val="center"/>
          </w:tcPr>
          <w:p w14:paraId="3FDC85F8" w14:textId="315A5949" w:rsidR="00AF2BB9" w:rsidRDefault="0074769D" w:rsidP="007339DB">
            <w:pPr>
              <w:adjustRightInd w:val="0"/>
              <w:spacing w:after="0" w:line="360" w:lineRule="auto"/>
              <w:rPr>
                <w:rFonts w:ascii="宋体" w:eastAsia="宋体" w:hAnsi="宋体" w:cs="宋体" w:hint="eastAsia"/>
                <w:spacing w:val="-6"/>
                <w:sz w:val="18"/>
                <w:szCs w:val="18"/>
              </w:rPr>
            </w:pPr>
            <w:r>
              <w:rPr>
                <w:rFonts w:ascii="宋体" w:eastAsia="宋体" w:hAnsi="宋体" w:cs="宋体" w:hint="eastAsia"/>
                <w:spacing w:val="-6"/>
                <w:sz w:val="18"/>
                <w:szCs w:val="18"/>
              </w:rPr>
              <w:t>20*20cm</w:t>
            </w:r>
          </w:p>
        </w:tc>
        <w:tc>
          <w:tcPr>
            <w:tcW w:w="1405" w:type="dxa"/>
            <w:tcBorders>
              <w:top w:val="nil"/>
              <w:left w:val="nil"/>
              <w:bottom w:val="single" w:sz="4" w:space="0" w:color="auto"/>
              <w:right w:val="single" w:sz="4" w:space="0" w:color="auto"/>
            </w:tcBorders>
            <w:vAlign w:val="center"/>
          </w:tcPr>
          <w:p w14:paraId="0A0C4846" w14:textId="700D883F" w:rsidR="00AF2BB9" w:rsidRDefault="00AF2BB9" w:rsidP="0080637C">
            <w:pPr>
              <w:adjustRightInd w:val="0"/>
              <w:spacing w:after="0" w:line="360" w:lineRule="auto"/>
              <w:rPr>
                <w:noProof/>
              </w:rPr>
            </w:pPr>
            <w:r>
              <w:rPr>
                <w:noProof/>
              </w:rPr>
              <w:drawing>
                <wp:inline distT="0" distB="0" distL="0" distR="0" wp14:anchorId="5230DAA9" wp14:editId="4C2596C6">
                  <wp:extent cx="724700" cy="971550"/>
                  <wp:effectExtent l="0" t="0" r="0" b="0"/>
                  <wp:docPr id="10" name="ID_DBD6A54F06474597B5D3BE8170A4F764" descr="微信图片_20250727235731">
                    <a:extLst xmlns:a="http://schemas.openxmlformats.org/drawingml/2006/main">
                      <a:ext uri="{FF2B5EF4-FFF2-40B4-BE49-F238E27FC236}">
                        <a16:creationId xmlns:a16="http://schemas.microsoft.com/office/drawing/2014/main" id="{6794D1AA-C39A-487F-A358-C77138BFC3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D_DBD6A54F06474597B5D3BE8170A4F764" descr="微信图片_20250727235731">
                            <a:extLst>
                              <a:ext uri="{FF2B5EF4-FFF2-40B4-BE49-F238E27FC236}">
                                <a16:creationId xmlns:a16="http://schemas.microsoft.com/office/drawing/2014/main" id="{6794D1AA-C39A-487F-A358-C77138BFC31E}"/>
                              </a:ext>
                            </a:extLst>
                          </pic:cNvPr>
                          <pic:cNvPicPr>
                            <a:picLocks noChangeAspect="1"/>
                          </pic:cNvPicPr>
                        </pic:nvPicPr>
                        <pic:blipFill>
                          <a:blip r:embed="rId12"/>
                          <a:stretch>
                            <a:fillRect/>
                          </a:stretch>
                        </pic:blipFill>
                        <pic:spPr>
                          <a:xfrm flipH="1">
                            <a:off x="0" y="0"/>
                            <a:ext cx="734341" cy="984475"/>
                          </a:xfrm>
                          <a:prstGeom prst="rect">
                            <a:avLst/>
                          </a:prstGeom>
                        </pic:spPr>
                      </pic:pic>
                    </a:graphicData>
                  </a:graphic>
                </wp:inline>
              </w:drawing>
            </w:r>
          </w:p>
        </w:tc>
        <w:tc>
          <w:tcPr>
            <w:tcW w:w="701" w:type="dxa"/>
            <w:tcBorders>
              <w:top w:val="single" w:sz="4" w:space="0" w:color="auto"/>
              <w:left w:val="nil"/>
              <w:bottom w:val="single" w:sz="4" w:space="0" w:color="auto"/>
              <w:right w:val="single" w:sz="4" w:space="0" w:color="auto"/>
            </w:tcBorders>
          </w:tcPr>
          <w:p w14:paraId="2DBEBEB5" w14:textId="77777777" w:rsidR="0074769D" w:rsidRDefault="0074769D" w:rsidP="007339DB">
            <w:pPr>
              <w:adjustRightInd w:val="0"/>
              <w:spacing w:after="0" w:line="360" w:lineRule="auto"/>
              <w:ind w:firstLineChars="200" w:firstLine="396"/>
              <w:rPr>
                <w:rFonts w:ascii="宋体" w:eastAsia="宋体" w:hAnsi="宋体" w:cs="宋体" w:hint="eastAsia"/>
                <w:spacing w:val="-6"/>
                <w:szCs w:val="21"/>
              </w:rPr>
            </w:pPr>
          </w:p>
          <w:p w14:paraId="663820EF" w14:textId="77777777" w:rsidR="0074769D" w:rsidRDefault="0074769D" w:rsidP="007339DB">
            <w:pPr>
              <w:adjustRightInd w:val="0"/>
              <w:spacing w:after="0" w:line="360" w:lineRule="auto"/>
              <w:ind w:firstLineChars="200" w:firstLine="396"/>
              <w:rPr>
                <w:rFonts w:ascii="宋体" w:eastAsia="宋体" w:hAnsi="宋体" w:cs="宋体" w:hint="eastAsia"/>
                <w:spacing w:val="-6"/>
                <w:szCs w:val="21"/>
              </w:rPr>
            </w:pPr>
          </w:p>
          <w:p w14:paraId="47C6C1A9" w14:textId="77777777" w:rsidR="0074769D" w:rsidRDefault="0074769D" w:rsidP="007339DB">
            <w:pPr>
              <w:adjustRightInd w:val="0"/>
              <w:spacing w:after="0" w:line="360" w:lineRule="auto"/>
              <w:ind w:firstLineChars="200" w:firstLine="396"/>
              <w:rPr>
                <w:rFonts w:ascii="宋体" w:eastAsia="宋体" w:hAnsi="宋体" w:cs="宋体" w:hint="eastAsia"/>
                <w:spacing w:val="-6"/>
                <w:szCs w:val="21"/>
              </w:rPr>
            </w:pPr>
          </w:p>
          <w:p w14:paraId="3A66035F" w14:textId="77777777" w:rsidR="0074769D" w:rsidRDefault="0074769D" w:rsidP="007339DB">
            <w:pPr>
              <w:adjustRightInd w:val="0"/>
              <w:spacing w:after="0" w:line="360" w:lineRule="auto"/>
              <w:ind w:firstLineChars="200" w:firstLine="396"/>
              <w:rPr>
                <w:rFonts w:ascii="宋体" w:eastAsia="宋体" w:hAnsi="宋体" w:cs="宋体" w:hint="eastAsia"/>
                <w:spacing w:val="-6"/>
                <w:szCs w:val="21"/>
              </w:rPr>
            </w:pPr>
          </w:p>
          <w:p w14:paraId="143D5C5B" w14:textId="2F005267" w:rsidR="00AF2BB9" w:rsidRDefault="0074769D" w:rsidP="0074769D">
            <w:pPr>
              <w:adjustRightInd w:val="0"/>
              <w:spacing w:after="0" w:line="360" w:lineRule="auto"/>
              <w:ind w:firstLineChars="100" w:firstLine="198"/>
              <w:rPr>
                <w:rFonts w:ascii="宋体" w:eastAsia="宋体" w:hAnsi="宋体" w:cs="宋体" w:hint="eastAsia"/>
                <w:spacing w:val="-6"/>
                <w:szCs w:val="21"/>
              </w:rPr>
            </w:pPr>
            <w:r>
              <w:rPr>
                <w:rFonts w:ascii="宋体" w:eastAsia="宋体" w:hAnsi="宋体" w:cs="宋体" w:hint="eastAsia"/>
                <w:spacing w:val="-6"/>
                <w:szCs w:val="21"/>
              </w:rPr>
              <w:t>个</w:t>
            </w:r>
          </w:p>
        </w:tc>
        <w:tc>
          <w:tcPr>
            <w:tcW w:w="701" w:type="dxa"/>
            <w:tcBorders>
              <w:top w:val="nil"/>
              <w:left w:val="single" w:sz="4" w:space="0" w:color="auto"/>
              <w:bottom w:val="single" w:sz="4" w:space="0" w:color="auto"/>
              <w:right w:val="single" w:sz="4" w:space="0" w:color="auto"/>
            </w:tcBorders>
          </w:tcPr>
          <w:p w14:paraId="756AC0FA" w14:textId="77777777" w:rsidR="0074769D" w:rsidRDefault="0074769D" w:rsidP="007339DB">
            <w:pPr>
              <w:adjustRightInd w:val="0"/>
              <w:spacing w:after="0" w:line="360" w:lineRule="auto"/>
              <w:ind w:firstLineChars="100" w:firstLine="198"/>
              <w:rPr>
                <w:rFonts w:ascii="宋体" w:eastAsia="宋体" w:hAnsi="宋体" w:cs="宋体" w:hint="eastAsia"/>
                <w:spacing w:val="-6"/>
                <w:szCs w:val="21"/>
              </w:rPr>
            </w:pPr>
          </w:p>
          <w:p w14:paraId="367342D5" w14:textId="77777777" w:rsidR="0074769D" w:rsidRDefault="0074769D" w:rsidP="007339DB">
            <w:pPr>
              <w:adjustRightInd w:val="0"/>
              <w:spacing w:after="0" w:line="360" w:lineRule="auto"/>
              <w:ind w:firstLineChars="100" w:firstLine="198"/>
              <w:rPr>
                <w:rFonts w:ascii="宋体" w:eastAsia="宋体" w:hAnsi="宋体" w:cs="宋体" w:hint="eastAsia"/>
                <w:spacing w:val="-6"/>
                <w:szCs w:val="21"/>
              </w:rPr>
            </w:pPr>
          </w:p>
          <w:p w14:paraId="34E6C37E" w14:textId="77777777" w:rsidR="0074769D" w:rsidRDefault="0074769D" w:rsidP="007339DB">
            <w:pPr>
              <w:adjustRightInd w:val="0"/>
              <w:spacing w:after="0" w:line="360" w:lineRule="auto"/>
              <w:ind w:firstLineChars="100" w:firstLine="198"/>
              <w:rPr>
                <w:rFonts w:ascii="宋体" w:eastAsia="宋体" w:hAnsi="宋体" w:cs="宋体" w:hint="eastAsia"/>
                <w:spacing w:val="-6"/>
                <w:szCs w:val="21"/>
              </w:rPr>
            </w:pPr>
          </w:p>
          <w:p w14:paraId="0DCD3725" w14:textId="77777777" w:rsidR="0074769D" w:rsidRDefault="0074769D" w:rsidP="007339DB">
            <w:pPr>
              <w:adjustRightInd w:val="0"/>
              <w:spacing w:after="0" w:line="360" w:lineRule="auto"/>
              <w:ind w:firstLineChars="100" w:firstLine="198"/>
              <w:rPr>
                <w:rFonts w:ascii="宋体" w:eastAsia="宋体" w:hAnsi="宋体" w:cs="宋体" w:hint="eastAsia"/>
                <w:spacing w:val="-6"/>
                <w:szCs w:val="21"/>
              </w:rPr>
            </w:pPr>
          </w:p>
          <w:p w14:paraId="110CC802" w14:textId="13E686C7" w:rsidR="00AF2BB9" w:rsidRDefault="0074769D" w:rsidP="007339DB">
            <w:pPr>
              <w:adjustRightInd w:val="0"/>
              <w:spacing w:after="0" w:line="360" w:lineRule="auto"/>
              <w:ind w:firstLineChars="100" w:firstLine="198"/>
              <w:rPr>
                <w:rFonts w:ascii="宋体" w:eastAsia="宋体" w:hAnsi="宋体" w:cs="宋体" w:hint="eastAsia"/>
                <w:spacing w:val="-6"/>
                <w:szCs w:val="21"/>
              </w:rPr>
            </w:pPr>
            <w:r>
              <w:rPr>
                <w:rFonts w:ascii="宋体" w:eastAsia="宋体" w:hAnsi="宋体" w:cs="宋体" w:hint="eastAsia"/>
                <w:spacing w:val="-6"/>
                <w:szCs w:val="21"/>
              </w:rPr>
              <w:t>1</w:t>
            </w:r>
          </w:p>
        </w:tc>
      </w:tr>
      <w:tr w:rsidR="00AF2BB9" w:rsidRPr="00ED7E08" w14:paraId="47FCA26E" w14:textId="77777777" w:rsidTr="00AF2BB9">
        <w:trPr>
          <w:trHeight w:val="418"/>
        </w:trPr>
        <w:tc>
          <w:tcPr>
            <w:tcW w:w="704" w:type="dxa"/>
            <w:tcBorders>
              <w:top w:val="nil"/>
              <w:left w:val="single" w:sz="4" w:space="0" w:color="auto"/>
              <w:bottom w:val="single" w:sz="4" w:space="0" w:color="auto"/>
              <w:right w:val="single" w:sz="4" w:space="0" w:color="auto"/>
            </w:tcBorders>
            <w:noWrap/>
            <w:vAlign w:val="center"/>
            <w:hideMark/>
          </w:tcPr>
          <w:p w14:paraId="5BD7203D" w14:textId="476201EA" w:rsidR="00AF2BB9" w:rsidRPr="00B3711A" w:rsidRDefault="00AF2BB9" w:rsidP="00AF2BB9">
            <w:pPr>
              <w:adjustRightInd w:val="0"/>
              <w:spacing w:after="0" w:line="360" w:lineRule="auto"/>
              <w:ind w:firstLineChars="100" w:firstLine="168"/>
              <w:rPr>
                <w:rFonts w:ascii="宋体" w:eastAsia="宋体" w:hAnsi="宋体" w:cs="宋体" w:hint="eastAsia"/>
                <w:spacing w:val="-6"/>
                <w:sz w:val="18"/>
                <w:szCs w:val="18"/>
              </w:rPr>
            </w:pPr>
            <w:r>
              <w:rPr>
                <w:rFonts w:ascii="宋体" w:eastAsia="宋体" w:hAnsi="宋体" w:cs="宋体" w:hint="eastAsia"/>
                <w:spacing w:val="-6"/>
                <w:sz w:val="18"/>
                <w:szCs w:val="18"/>
              </w:rPr>
              <w:t>4</w:t>
            </w:r>
          </w:p>
        </w:tc>
        <w:tc>
          <w:tcPr>
            <w:tcW w:w="1570" w:type="dxa"/>
            <w:tcBorders>
              <w:top w:val="nil"/>
              <w:left w:val="single" w:sz="4" w:space="0" w:color="auto"/>
              <w:bottom w:val="single" w:sz="4" w:space="0" w:color="auto"/>
              <w:right w:val="single" w:sz="4" w:space="0" w:color="auto"/>
            </w:tcBorders>
            <w:vAlign w:val="center"/>
            <w:hideMark/>
          </w:tcPr>
          <w:p w14:paraId="0670FEB7" w14:textId="749230FA" w:rsidR="00AF2BB9" w:rsidRPr="00B3711A" w:rsidRDefault="00AF2BB9" w:rsidP="007339DB">
            <w:pPr>
              <w:adjustRightInd w:val="0"/>
              <w:spacing w:after="0" w:line="360" w:lineRule="auto"/>
              <w:rPr>
                <w:rFonts w:ascii="宋体" w:eastAsia="宋体" w:hAnsi="宋体" w:cs="宋体" w:hint="eastAsia"/>
                <w:spacing w:val="-6"/>
                <w:sz w:val="18"/>
                <w:szCs w:val="18"/>
              </w:rPr>
            </w:pPr>
            <w:r w:rsidRPr="0080637C">
              <w:rPr>
                <w:rFonts w:ascii="宋体" w:eastAsia="宋体" w:hAnsi="宋体" w:cs="宋体"/>
                <w:spacing w:val="-6"/>
                <w:sz w:val="18"/>
                <w:szCs w:val="18"/>
              </w:rPr>
              <w:t>地毯《云端》</w:t>
            </w:r>
          </w:p>
        </w:tc>
        <w:tc>
          <w:tcPr>
            <w:tcW w:w="3333" w:type="dxa"/>
            <w:tcBorders>
              <w:top w:val="single" w:sz="4" w:space="0" w:color="auto"/>
              <w:left w:val="nil"/>
              <w:bottom w:val="single" w:sz="4" w:space="0" w:color="auto"/>
              <w:right w:val="single" w:sz="4" w:space="0" w:color="auto"/>
            </w:tcBorders>
          </w:tcPr>
          <w:p w14:paraId="63E76EA1" w14:textId="77777777" w:rsidR="00AF2BB9" w:rsidRPr="0080637C" w:rsidRDefault="00AF2BB9" w:rsidP="0080637C">
            <w:pPr>
              <w:adjustRightInd w:val="0"/>
              <w:spacing w:after="0" w:line="360" w:lineRule="auto"/>
              <w:rPr>
                <w:rFonts w:ascii="宋体" w:eastAsia="宋体" w:hAnsi="宋体" w:cs="宋体" w:hint="eastAsia"/>
                <w:spacing w:val="-6"/>
                <w:sz w:val="18"/>
                <w:szCs w:val="18"/>
              </w:rPr>
            </w:pPr>
            <w:r w:rsidRPr="0080637C">
              <w:rPr>
                <w:rFonts w:ascii="宋体" w:eastAsia="宋体" w:hAnsi="宋体" w:cs="宋体" w:hint="eastAsia"/>
                <w:spacing w:val="-6"/>
                <w:sz w:val="18"/>
                <w:szCs w:val="18"/>
              </w:rPr>
              <w:t>1、颜色：奶咖色</w:t>
            </w:r>
          </w:p>
          <w:p w14:paraId="408C05D5" w14:textId="77777777" w:rsidR="00AF2BB9" w:rsidRPr="0080637C" w:rsidRDefault="00AF2BB9" w:rsidP="0080637C">
            <w:pPr>
              <w:adjustRightInd w:val="0"/>
              <w:spacing w:after="0" w:line="360" w:lineRule="auto"/>
              <w:rPr>
                <w:rFonts w:ascii="宋体" w:eastAsia="宋体" w:hAnsi="宋体" w:cs="宋体" w:hint="eastAsia"/>
                <w:spacing w:val="-6"/>
                <w:sz w:val="18"/>
                <w:szCs w:val="18"/>
              </w:rPr>
            </w:pPr>
            <w:r w:rsidRPr="0080637C">
              <w:rPr>
                <w:rFonts w:ascii="宋体" w:eastAsia="宋体" w:hAnsi="宋体" w:cs="宋体" w:hint="eastAsia"/>
                <w:spacing w:val="-6"/>
                <w:sz w:val="18"/>
                <w:szCs w:val="18"/>
              </w:rPr>
              <w:t>2、材质：丙纶+天然黄麻藤编织、机织工艺，厚度1.4公分厚，每平米克重3.3kg/㎡；</w:t>
            </w:r>
          </w:p>
          <w:p w14:paraId="56C89312" w14:textId="77777777" w:rsidR="00AF2BB9" w:rsidRPr="0080637C" w:rsidRDefault="00AF2BB9" w:rsidP="0080637C">
            <w:pPr>
              <w:adjustRightInd w:val="0"/>
              <w:spacing w:after="0" w:line="360" w:lineRule="auto"/>
              <w:rPr>
                <w:rFonts w:ascii="宋体" w:eastAsia="宋体" w:hAnsi="宋体" w:cs="宋体" w:hint="eastAsia"/>
                <w:spacing w:val="-6"/>
                <w:sz w:val="18"/>
                <w:szCs w:val="18"/>
              </w:rPr>
            </w:pPr>
            <w:r w:rsidRPr="0080637C">
              <w:rPr>
                <w:rFonts w:ascii="宋体" w:eastAsia="宋体" w:hAnsi="宋体" w:cs="宋体" w:hint="eastAsia"/>
                <w:spacing w:val="-6"/>
                <w:sz w:val="18"/>
                <w:szCs w:val="18"/>
              </w:rPr>
              <w:t>3、要求：防水、抗污；</w:t>
            </w:r>
          </w:p>
          <w:p w14:paraId="6B14C8BB" w14:textId="75D648B5" w:rsidR="00AF2BB9" w:rsidRPr="00B3711A" w:rsidRDefault="00AF2BB9" w:rsidP="0080637C">
            <w:pPr>
              <w:adjustRightInd w:val="0"/>
              <w:spacing w:after="0" w:line="360" w:lineRule="auto"/>
              <w:rPr>
                <w:rFonts w:ascii="宋体" w:eastAsia="宋体" w:hAnsi="宋体" w:cs="宋体" w:hint="eastAsia"/>
                <w:spacing w:val="-6"/>
                <w:sz w:val="18"/>
                <w:szCs w:val="18"/>
              </w:rPr>
            </w:pPr>
            <w:r w:rsidRPr="0080637C">
              <w:rPr>
                <w:rFonts w:ascii="宋体" w:eastAsia="宋体" w:hAnsi="宋体" w:cs="宋体" w:hint="eastAsia"/>
                <w:spacing w:val="-6"/>
                <w:sz w:val="18"/>
                <w:szCs w:val="18"/>
              </w:rPr>
              <w:t>4、生产前制造商必须提交加工方案由设计师确认，所有相关面料、材质必须提交实样由设计师确认；5、制造商提供的产品必须符合酒店规范，阻燃、易清洁、耐用；6、未尽事宜详见设计图纸、图集、设计补充说明、采购文件、政府相关文件及规范等其它资料，满足验收要求。</w:t>
            </w:r>
          </w:p>
        </w:tc>
        <w:tc>
          <w:tcPr>
            <w:tcW w:w="1051" w:type="dxa"/>
            <w:tcBorders>
              <w:top w:val="nil"/>
              <w:left w:val="single" w:sz="4" w:space="0" w:color="auto"/>
              <w:bottom w:val="single" w:sz="4" w:space="0" w:color="auto"/>
              <w:right w:val="single" w:sz="4" w:space="0" w:color="auto"/>
            </w:tcBorders>
            <w:noWrap/>
            <w:vAlign w:val="center"/>
            <w:hideMark/>
          </w:tcPr>
          <w:p w14:paraId="1765AAEB" w14:textId="61D4BEA7" w:rsidR="00AF2BB9" w:rsidRPr="00B3711A" w:rsidRDefault="00AF2BB9" w:rsidP="007339DB">
            <w:pPr>
              <w:adjustRightInd w:val="0"/>
              <w:spacing w:after="0" w:line="360" w:lineRule="auto"/>
              <w:rPr>
                <w:rFonts w:ascii="宋体" w:eastAsia="宋体" w:hAnsi="宋体" w:cs="宋体" w:hint="eastAsia"/>
                <w:spacing w:val="-6"/>
                <w:sz w:val="18"/>
                <w:szCs w:val="18"/>
              </w:rPr>
            </w:pPr>
            <w:r>
              <w:rPr>
                <w:rFonts w:ascii="宋体" w:eastAsia="宋体" w:hAnsi="宋体" w:cs="宋体" w:hint="eastAsia"/>
                <w:spacing w:val="-6"/>
                <w:sz w:val="18"/>
                <w:szCs w:val="18"/>
              </w:rPr>
              <w:t>3</w:t>
            </w:r>
            <w:r w:rsidR="0074769D">
              <w:rPr>
                <w:rFonts w:ascii="宋体" w:eastAsia="宋体" w:hAnsi="宋体" w:cs="宋体" w:hint="eastAsia"/>
                <w:spacing w:val="-6"/>
                <w:sz w:val="18"/>
                <w:szCs w:val="18"/>
              </w:rPr>
              <w:t>0</w:t>
            </w:r>
            <w:r>
              <w:rPr>
                <w:rFonts w:ascii="宋体" w:eastAsia="宋体" w:hAnsi="宋体" w:cs="宋体" w:hint="eastAsia"/>
                <w:spacing w:val="-6"/>
                <w:sz w:val="18"/>
                <w:szCs w:val="18"/>
              </w:rPr>
              <w:t>*3</w:t>
            </w:r>
            <w:r w:rsidR="0074769D">
              <w:rPr>
                <w:rFonts w:ascii="宋体" w:eastAsia="宋体" w:hAnsi="宋体" w:cs="宋体" w:hint="eastAsia"/>
                <w:spacing w:val="-6"/>
                <w:sz w:val="18"/>
                <w:szCs w:val="18"/>
              </w:rPr>
              <w:t>0</w:t>
            </w:r>
            <w:r>
              <w:rPr>
                <w:rFonts w:ascii="宋体" w:eastAsia="宋体" w:hAnsi="宋体" w:cs="宋体" w:hint="eastAsia"/>
                <w:spacing w:val="-6"/>
                <w:sz w:val="18"/>
                <w:szCs w:val="18"/>
              </w:rPr>
              <w:t>cm</w:t>
            </w:r>
          </w:p>
        </w:tc>
        <w:tc>
          <w:tcPr>
            <w:tcW w:w="1405" w:type="dxa"/>
            <w:tcBorders>
              <w:top w:val="nil"/>
              <w:left w:val="nil"/>
              <w:bottom w:val="single" w:sz="4" w:space="0" w:color="auto"/>
              <w:right w:val="single" w:sz="4" w:space="0" w:color="auto"/>
            </w:tcBorders>
            <w:vAlign w:val="center"/>
            <w:hideMark/>
          </w:tcPr>
          <w:p w14:paraId="325AABF3" w14:textId="61936D08" w:rsidR="00AF2BB9" w:rsidRPr="00B3711A" w:rsidRDefault="00AF2BB9" w:rsidP="0080637C">
            <w:pPr>
              <w:adjustRightInd w:val="0"/>
              <w:spacing w:after="0" w:line="360" w:lineRule="auto"/>
              <w:rPr>
                <w:rFonts w:ascii="宋体" w:eastAsia="宋体" w:hAnsi="宋体" w:cs="宋体" w:hint="eastAsia"/>
                <w:spacing w:val="-6"/>
                <w:szCs w:val="21"/>
              </w:rPr>
            </w:pPr>
            <w:r>
              <w:rPr>
                <w:noProof/>
              </w:rPr>
              <w:drawing>
                <wp:inline distT="0" distB="0" distL="0" distR="0" wp14:anchorId="6FCAAA2A" wp14:editId="4CEF05E4">
                  <wp:extent cx="1111250" cy="763270"/>
                  <wp:effectExtent l="2540" t="0" r="0" b="0"/>
                  <wp:docPr id="58" name="ID_01228968FED043C098F53091775D19DA">
                    <a:extLst xmlns:a="http://schemas.openxmlformats.org/drawingml/2006/main">
                      <a:ext uri="{FF2B5EF4-FFF2-40B4-BE49-F238E27FC236}">
                        <a16:creationId xmlns:a16="http://schemas.microsoft.com/office/drawing/2014/main" id="{B02817E5-C879-49B5-A4B0-7DE7989D0F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D_01228968FED043C098F53091775D19DA">
                            <a:extLst>
                              <a:ext uri="{FF2B5EF4-FFF2-40B4-BE49-F238E27FC236}">
                                <a16:creationId xmlns:a16="http://schemas.microsoft.com/office/drawing/2014/main" id="{B02817E5-C879-49B5-A4B0-7DE7989D0FBD}"/>
                              </a:ext>
                            </a:extLst>
                          </pic:cNvPr>
                          <pic:cNvPicPr>
                            <a:picLocks noChangeAspect="1"/>
                          </pic:cNvPicPr>
                        </pic:nvPicPr>
                        <pic:blipFill>
                          <a:blip r:embed="rId13"/>
                          <a:stretch>
                            <a:fillRect/>
                          </a:stretch>
                        </pic:blipFill>
                        <pic:spPr>
                          <a:xfrm rot="5400000">
                            <a:off x="0" y="0"/>
                            <a:ext cx="1111250" cy="763270"/>
                          </a:xfrm>
                          <a:prstGeom prst="rect">
                            <a:avLst/>
                          </a:prstGeom>
                          <a:noFill/>
                          <a:ln w="9525">
                            <a:noFill/>
                          </a:ln>
                        </pic:spPr>
                      </pic:pic>
                    </a:graphicData>
                  </a:graphic>
                </wp:inline>
              </w:drawing>
            </w:r>
          </w:p>
        </w:tc>
        <w:tc>
          <w:tcPr>
            <w:tcW w:w="701" w:type="dxa"/>
            <w:tcBorders>
              <w:top w:val="single" w:sz="4" w:space="0" w:color="auto"/>
              <w:left w:val="nil"/>
              <w:bottom w:val="single" w:sz="4" w:space="0" w:color="auto"/>
              <w:right w:val="single" w:sz="4" w:space="0" w:color="auto"/>
            </w:tcBorders>
          </w:tcPr>
          <w:p w14:paraId="5B83540E" w14:textId="77777777" w:rsidR="00AF2BB9" w:rsidRDefault="00AF2BB9" w:rsidP="007339DB">
            <w:pPr>
              <w:adjustRightInd w:val="0"/>
              <w:spacing w:after="0" w:line="360" w:lineRule="auto"/>
              <w:ind w:firstLineChars="200" w:firstLine="396"/>
              <w:rPr>
                <w:rFonts w:ascii="宋体" w:eastAsia="宋体" w:hAnsi="宋体" w:cs="宋体" w:hint="eastAsia"/>
                <w:spacing w:val="-6"/>
                <w:szCs w:val="21"/>
              </w:rPr>
            </w:pPr>
          </w:p>
          <w:p w14:paraId="0249CDAD" w14:textId="77777777" w:rsidR="00AF2BB9" w:rsidRDefault="00AF2BB9" w:rsidP="007339DB">
            <w:pPr>
              <w:adjustRightInd w:val="0"/>
              <w:spacing w:after="0" w:line="360" w:lineRule="auto"/>
              <w:rPr>
                <w:rFonts w:ascii="宋体" w:eastAsia="宋体" w:hAnsi="宋体" w:cs="宋体" w:hint="eastAsia"/>
                <w:spacing w:val="-6"/>
                <w:szCs w:val="21"/>
              </w:rPr>
            </w:pPr>
          </w:p>
          <w:p w14:paraId="6FD8CF10" w14:textId="77777777" w:rsidR="00AF2BB9" w:rsidRDefault="00AF2BB9" w:rsidP="007339DB">
            <w:pPr>
              <w:adjustRightInd w:val="0"/>
              <w:spacing w:after="0" w:line="360" w:lineRule="auto"/>
              <w:rPr>
                <w:rFonts w:ascii="宋体" w:eastAsia="宋体" w:hAnsi="宋体" w:cs="宋体" w:hint="eastAsia"/>
                <w:spacing w:val="-6"/>
                <w:szCs w:val="21"/>
              </w:rPr>
            </w:pPr>
          </w:p>
          <w:p w14:paraId="0CA8D6B0" w14:textId="77777777" w:rsidR="00AF2BB9" w:rsidRDefault="00AF2BB9" w:rsidP="007339DB">
            <w:pPr>
              <w:adjustRightInd w:val="0"/>
              <w:spacing w:after="0" w:line="360" w:lineRule="auto"/>
              <w:rPr>
                <w:rFonts w:ascii="宋体" w:eastAsia="宋体" w:hAnsi="宋体" w:cs="宋体" w:hint="eastAsia"/>
                <w:spacing w:val="-6"/>
                <w:szCs w:val="21"/>
              </w:rPr>
            </w:pPr>
          </w:p>
          <w:p w14:paraId="583C8190" w14:textId="7711C38B" w:rsidR="00AF2BB9" w:rsidRPr="00B3711A" w:rsidRDefault="00AF2BB9" w:rsidP="0074769D">
            <w:pPr>
              <w:adjustRightInd w:val="0"/>
              <w:spacing w:after="0" w:line="360" w:lineRule="auto"/>
              <w:ind w:firstLineChars="100" w:firstLine="198"/>
              <w:rPr>
                <w:rFonts w:ascii="宋体" w:eastAsia="宋体" w:hAnsi="宋体" w:cs="宋体" w:hint="eastAsia"/>
                <w:spacing w:val="-6"/>
                <w:szCs w:val="21"/>
              </w:rPr>
            </w:pPr>
            <w:r>
              <w:rPr>
                <w:rFonts w:ascii="宋体" w:eastAsia="宋体" w:hAnsi="宋体" w:cs="宋体" w:hint="eastAsia"/>
                <w:spacing w:val="-6"/>
                <w:szCs w:val="21"/>
              </w:rPr>
              <w:t>个</w:t>
            </w:r>
          </w:p>
        </w:tc>
        <w:tc>
          <w:tcPr>
            <w:tcW w:w="701" w:type="dxa"/>
            <w:tcBorders>
              <w:top w:val="nil"/>
              <w:left w:val="single" w:sz="4" w:space="0" w:color="auto"/>
              <w:bottom w:val="single" w:sz="4" w:space="0" w:color="auto"/>
              <w:right w:val="single" w:sz="4" w:space="0" w:color="auto"/>
            </w:tcBorders>
          </w:tcPr>
          <w:p w14:paraId="411CBE32" w14:textId="77777777" w:rsidR="00AF2BB9" w:rsidRDefault="00AF2BB9" w:rsidP="007339DB">
            <w:pPr>
              <w:adjustRightInd w:val="0"/>
              <w:spacing w:after="0" w:line="360" w:lineRule="auto"/>
              <w:ind w:firstLineChars="100" w:firstLine="198"/>
              <w:rPr>
                <w:rFonts w:ascii="宋体" w:eastAsia="宋体" w:hAnsi="宋体" w:cs="宋体" w:hint="eastAsia"/>
                <w:spacing w:val="-6"/>
                <w:szCs w:val="21"/>
              </w:rPr>
            </w:pPr>
          </w:p>
          <w:p w14:paraId="1071FCE0" w14:textId="77777777" w:rsidR="00AF2BB9" w:rsidRDefault="00AF2BB9" w:rsidP="007339DB">
            <w:pPr>
              <w:adjustRightInd w:val="0"/>
              <w:spacing w:after="0" w:line="360" w:lineRule="auto"/>
              <w:ind w:firstLineChars="100" w:firstLine="198"/>
              <w:rPr>
                <w:rFonts w:ascii="宋体" w:eastAsia="宋体" w:hAnsi="宋体" w:cs="宋体" w:hint="eastAsia"/>
                <w:spacing w:val="-6"/>
                <w:szCs w:val="21"/>
              </w:rPr>
            </w:pPr>
          </w:p>
          <w:p w14:paraId="6DBEAB71" w14:textId="77777777" w:rsidR="00AF2BB9" w:rsidRDefault="00AF2BB9" w:rsidP="007339DB">
            <w:pPr>
              <w:adjustRightInd w:val="0"/>
              <w:spacing w:after="0" w:line="360" w:lineRule="auto"/>
              <w:ind w:firstLineChars="100" w:firstLine="198"/>
              <w:rPr>
                <w:rFonts w:ascii="宋体" w:eastAsia="宋体" w:hAnsi="宋体" w:cs="宋体" w:hint="eastAsia"/>
                <w:spacing w:val="-6"/>
                <w:szCs w:val="21"/>
              </w:rPr>
            </w:pPr>
          </w:p>
          <w:p w14:paraId="6949F208" w14:textId="77777777" w:rsidR="00AF2BB9" w:rsidRDefault="00AF2BB9" w:rsidP="007339DB">
            <w:pPr>
              <w:adjustRightInd w:val="0"/>
              <w:spacing w:after="0" w:line="360" w:lineRule="auto"/>
              <w:ind w:firstLineChars="100" w:firstLine="198"/>
              <w:rPr>
                <w:rFonts w:ascii="宋体" w:eastAsia="宋体" w:hAnsi="宋体" w:cs="宋体" w:hint="eastAsia"/>
                <w:spacing w:val="-6"/>
                <w:szCs w:val="21"/>
              </w:rPr>
            </w:pPr>
          </w:p>
          <w:p w14:paraId="6BC37075" w14:textId="3EC6F05D" w:rsidR="00AF2BB9" w:rsidRDefault="00AF2BB9" w:rsidP="0074769D">
            <w:pPr>
              <w:adjustRightInd w:val="0"/>
              <w:spacing w:after="0" w:line="360" w:lineRule="auto"/>
              <w:ind w:firstLineChars="100" w:firstLine="198"/>
              <w:rPr>
                <w:rFonts w:ascii="宋体" w:eastAsia="宋体" w:hAnsi="宋体" w:cs="宋体" w:hint="eastAsia"/>
                <w:spacing w:val="-6"/>
                <w:szCs w:val="21"/>
              </w:rPr>
            </w:pPr>
            <w:r>
              <w:rPr>
                <w:rFonts w:ascii="宋体" w:eastAsia="宋体" w:hAnsi="宋体" w:cs="宋体" w:hint="eastAsia"/>
                <w:spacing w:val="-6"/>
                <w:szCs w:val="21"/>
              </w:rPr>
              <w:t>1</w:t>
            </w:r>
          </w:p>
        </w:tc>
      </w:tr>
      <w:tr w:rsidR="00AF2BB9" w:rsidRPr="00ED7E08" w14:paraId="174D65A9" w14:textId="77777777" w:rsidTr="00AF2BB9">
        <w:trPr>
          <w:trHeight w:val="418"/>
        </w:trPr>
        <w:tc>
          <w:tcPr>
            <w:tcW w:w="704" w:type="dxa"/>
            <w:tcBorders>
              <w:top w:val="nil"/>
              <w:left w:val="single" w:sz="4" w:space="0" w:color="auto"/>
              <w:bottom w:val="single" w:sz="4" w:space="0" w:color="auto"/>
              <w:right w:val="single" w:sz="4" w:space="0" w:color="auto"/>
            </w:tcBorders>
            <w:noWrap/>
            <w:vAlign w:val="center"/>
            <w:hideMark/>
          </w:tcPr>
          <w:p w14:paraId="41F03306" w14:textId="77777777" w:rsidR="00AF2BB9" w:rsidRPr="00ED7E08" w:rsidRDefault="00AF2BB9" w:rsidP="007339DB">
            <w:pPr>
              <w:widowControl/>
              <w:spacing w:before="240" w:after="0" w:line="240" w:lineRule="auto"/>
              <w:jc w:val="center"/>
              <w:rPr>
                <w:rFonts w:ascii="宋体" w:eastAsia="宋体" w:hAnsi="宋体" w:cs="宋体" w:hint="eastAsia"/>
                <w:color w:val="000000"/>
                <w:kern w:val="0"/>
                <w:sz w:val="22"/>
                <w:szCs w:val="22"/>
              </w:rPr>
            </w:pPr>
            <w:r w:rsidRPr="00ED7E08">
              <w:rPr>
                <w:rFonts w:ascii="宋体" w:eastAsia="宋体" w:hAnsi="宋体" w:cs="宋体"/>
                <w:color w:val="000000"/>
                <w:kern w:val="0"/>
                <w:sz w:val="22"/>
                <w:szCs w:val="22"/>
              </w:rPr>
              <w:t xml:space="preserve">　</w:t>
            </w:r>
          </w:p>
        </w:tc>
        <w:tc>
          <w:tcPr>
            <w:tcW w:w="1570" w:type="dxa"/>
            <w:tcBorders>
              <w:top w:val="nil"/>
              <w:left w:val="single" w:sz="4" w:space="0" w:color="auto"/>
              <w:bottom w:val="single" w:sz="4" w:space="0" w:color="auto"/>
              <w:right w:val="single" w:sz="4" w:space="0" w:color="auto"/>
            </w:tcBorders>
            <w:noWrap/>
            <w:vAlign w:val="center"/>
            <w:hideMark/>
          </w:tcPr>
          <w:p w14:paraId="1F7B3722" w14:textId="77777777" w:rsidR="00AF2BB9" w:rsidRPr="00ED7E08" w:rsidRDefault="00AF2BB9" w:rsidP="007339DB">
            <w:pPr>
              <w:widowControl/>
              <w:spacing w:before="240" w:after="0" w:line="240" w:lineRule="auto"/>
              <w:jc w:val="center"/>
              <w:rPr>
                <w:rFonts w:ascii="方正仿宋_GB2312" w:eastAsia="方正仿宋_GB2312" w:hAnsi="宋体" w:cs="宋体" w:hint="eastAsia"/>
                <w:b/>
                <w:bCs/>
                <w:color w:val="000000"/>
                <w:kern w:val="0"/>
                <w:sz w:val="20"/>
                <w:szCs w:val="20"/>
              </w:rPr>
            </w:pPr>
            <w:r>
              <w:rPr>
                <w:rFonts w:ascii="方正仿宋_GB2312" w:eastAsia="方正仿宋_GB2312" w:hAnsi="宋体" w:cs="宋体" w:hint="eastAsia"/>
                <w:b/>
                <w:bCs/>
                <w:color w:val="000000"/>
                <w:kern w:val="0"/>
                <w:sz w:val="20"/>
                <w:szCs w:val="20"/>
              </w:rPr>
              <w:t>合计</w:t>
            </w:r>
          </w:p>
        </w:tc>
        <w:tc>
          <w:tcPr>
            <w:tcW w:w="3333" w:type="dxa"/>
            <w:tcBorders>
              <w:top w:val="single" w:sz="4" w:space="0" w:color="auto"/>
              <w:left w:val="nil"/>
              <w:bottom w:val="single" w:sz="4" w:space="0" w:color="auto"/>
              <w:right w:val="single" w:sz="4" w:space="0" w:color="auto"/>
            </w:tcBorders>
          </w:tcPr>
          <w:p w14:paraId="54FECB52" w14:textId="77777777" w:rsidR="00AF2BB9" w:rsidRPr="00ED7E08" w:rsidRDefault="00AF2BB9" w:rsidP="007339DB">
            <w:pPr>
              <w:widowControl/>
              <w:spacing w:before="240" w:after="0" w:line="240" w:lineRule="auto"/>
              <w:jc w:val="center"/>
              <w:rPr>
                <w:rFonts w:ascii="仿宋_GB2312" w:eastAsia="仿宋_GB2312" w:hAnsi="宋体" w:cs="宋体" w:hint="eastAsia"/>
                <w:color w:val="000000"/>
                <w:kern w:val="0"/>
                <w:sz w:val="20"/>
                <w:szCs w:val="20"/>
              </w:rPr>
            </w:pPr>
          </w:p>
        </w:tc>
        <w:tc>
          <w:tcPr>
            <w:tcW w:w="1051" w:type="dxa"/>
            <w:tcBorders>
              <w:top w:val="nil"/>
              <w:left w:val="single" w:sz="4" w:space="0" w:color="auto"/>
              <w:bottom w:val="single" w:sz="4" w:space="0" w:color="auto"/>
              <w:right w:val="single" w:sz="4" w:space="0" w:color="auto"/>
            </w:tcBorders>
            <w:noWrap/>
            <w:vAlign w:val="center"/>
            <w:hideMark/>
          </w:tcPr>
          <w:p w14:paraId="4DCAFCED" w14:textId="77777777" w:rsidR="00AF2BB9" w:rsidRPr="00ED7E08" w:rsidRDefault="00AF2BB9" w:rsidP="007339DB">
            <w:pPr>
              <w:widowControl/>
              <w:spacing w:before="240" w:after="0" w:line="240" w:lineRule="auto"/>
              <w:jc w:val="center"/>
              <w:rPr>
                <w:rFonts w:ascii="仿宋_GB2312" w:eastAsia="仿宋_GB2312" w:hAnsi="宋体" w:cs="宋体" w:hint="eastAsia"/>
                <w:color w:val="000000"/>
                <w:kern w:val="0"/>
                <w:sz w:val="20"/>
                <w:szCs w:val="20"/>
              </w:rPr>
            </w:pPr>
            <w:r w:rsidRPr="00ED7E08">
              <w:rPr>
                <w:rFonts w:ascii="仿宋_GB2312" w:eastAsia="仿宋_GB2312" w:hAnsi="宋体" w:cs="宋体"/>
                <w:color w:val="000000"/>
                <w:kern w:val="0"/>
                <w:sz w:val="20"/>
                <w:szCs w:val="20"/>
              </w:rPr>
              <w:t xml:space="preserve">　</w:t>
            </w:r>
          </w:p>
        </w:tc>
        <w:tc>
          <w:tcPr>
            <w:tcW w:w="1405" w:type="dxa"/>
            <w:tcBorders>
              <w:top w:val="nil"/>
              <w:left w:val="nil"/>
              <w:bottom w:val="single" w:sz="4" w:space="0" w:color="auto"/>
              <w:right w:val="single" w:sz="4" w:space="0" w:color="auto"/>
            </w:tcBorders>
            <w:noWrap/>
            <w:vAlign w:val="center"/>
            <w:hideMark/>
          </w:tcPr>
          <w:p w14:paraId="7F55FEC3" w14:textId="77777777" w:rsidR="00AF2BB9" w:rsidRPr="00ED7E08" w:rsidRDefault="00AF2BB9" w:rsidP="007339DB">
            <w:pPr>
              <w:widowControl/>
              <w:spacing w:before="240" w:after="0" w:line="240" w:lineRule="auto"/>
              <w:jc w:val="center"/>
              <w:rPr>
                <w:rFonts w:ascii="仿宋_GB2312" w:eastAsia="仿宋_GB2312" w:hAnsi="宋体" w:cs="宋体" w:hint="eastAsia"/>
                <w:color w:val="000000"/>
                <w:kern w:val="0"/>
                <w:sz w:val="20"/>
                <w:szCs w:val="20"/>
              </w:rPr>
            </w:pPr>
            <w:r w:rsidRPr="00ED7E08">
              <w:rPr>
                <w:rFonts w:ascii="仿宋_GB2312" w:eastAsia="仿宋_GB2312" w:hAnsi="宋体" w:cs="宋体"/>
                <w:color w:val="000000"/>
                <w:kern w:val="0"/>
                <w:sz w:val="20"/>
                <w:szCs w:val="20"/>
              </w:rPr>
              <w:t xml:space="preserve">　</w:t>
            </w:r>
          </w:p>
        </w:tc>
        <w:tc>
          <w:tcPr>
            <w:tcW w:w="701" w:type="dxa"/>
            <w:tcBorders>
              <w:top w:val="single" w:sz="4" w:space="0" w:color="auto"/>
              <w:left w:val="nil"/>
              <w:bottom w:val="single" w:sz="4" w:space="0" w:color="auto"/>
              <w:right w:val="single" w:sz="4" w:space="0" w:color="auto"/>
            </w:tcBorders>
          </w:tcPr>
          <w:p w14:paraId="211B89E9" w14:textId="77777777" w:rsidR="00AF2BB9" w:rsidRPr="00ED7E08" w:rsidRDefault="00AF2BB9" w:rsidP="007339DB">
            <w:pPr>
              <w:widowControl/>
              <w:spacing w:before="240" w:after="0" w:line="240" w:lineRule="auto"/>
              <w:jc w:val="center"/>
              <w:rPr>
                <w:rFonts w:ascii="仿宋_GB2312" w:eastAsia="仿宋_GB2312" w:hAnsi="宋体" w:cs="宋体" w:hint="eastAsia"/>
                <w:b/>
                <w:bCs/>
                <w:color w:val="000000"/>
                <w:kern w:val="0"/>
                <w:sz w:val="20"/>
                <w:szCs w:val="20"/>
              </w:rPr>
            </w:pPr>
          </w:p>
        </w:tc>
        <w:tc>
          <w:tcPr>
            <w:tcW w:w="701" w:type="dxa"/>
            <w:tcBorders>
              <w:top w:val="nil"/>
              <w:left w:val="single" w:sz="4" w:space="0" w:color="auto"/>
              <w:bottom w:val="single" w:sz="4" w:space="0" w:color="auto"/>
              <w:right w:val="single" w:sz="4" w:space="0" w:color="auto"/>
            </w:tcBorders>
          </w:tcPr>
          <w:p w14:paraId="6F2E5BFD" w14:textId="7215B122" w:rsidR="00AF2BB9" w:rsidRDefault="0074769D" w:rsidP="007339DB">
            <w:pPr>
              <w:widowControl/>
              <w:spacing w:before="240" w:after="0" w:line="240" w:lineRule="auto"/>
              <w:jc w:val="center"/>
              <w:rPr>
                <w:rFonts w:ascii="仿宋_GB2312" w:eastAsia="仿宋_GB2312" w:hAnsi="宋体" w:cs="宋体" w:hint="eastAsia"/>
                <w:b/>
                <w:bCs/>
                <w:color w:val="000000"/>
                <w:kern w:val="0"/>
                <w:sz w:val="20"/>
                <w:szCs w:val="20"/>
              </w:rPr>
            </w:pPr>
            <w:r>
              <w:rPr>
                <w:rFonts w:ascii="仿宋_GB2312" w:eastAsia="仿宋_GB2312" w:hAnsi="宋体" w:cs="宋体" w:hint="eastAsia"/>
                <w:b/>
                <w:bCs/>
                <w:color w:val="000000"/>
                <w:kern w:val="0"/>
                <w:sz w:val="20"/>
                <w:szCs w:val="20"/>
              </w:rPr>
              <w:t>4</w:t>
            </w:r>
          </w:p>
        </w:tc>
      </w:tr>
    </w:tbl>
    <w:p w14:paraId="0F41BC38" w14:textId="77777777" w:rsidR="00505E25" w:rsidRPr="00BC1F8A" w:rsidRDefault="00505E25" w:rsidP="00505E25">
      <w:pPr>
        <w:spacing w:line="360" w:lineRule="auto"/>
        <w:rPr>
          <w:rFonts w:ascii="宋体" w:eastAsia="宋体" w:hAnsi="宋体" w:cs="宋体" w:hint="eastAsia"/>
          <w:b/>
          <w:szCs w:val="21"/>
        </w:rPr>
      </w:pPr>
      <w:r>
        <w:rPr>
          <w:rFonts w:hint="eastAsia"/>
          <w:color w:val="000000"/>
          <w:kern w:val="0"/>
          <w:szCs w:val="21"/>
        </w:rPr>
        <w:lastRenderedPageBreak/>
        <w:t>备注：</w:t>
      </w:r>
      <w:r w:rsidRPr="00BC1F8A">
        <w:rPr>
          <w:rFonts w:ascii="宋体" w:eastAsia="宋体" w:hAnsi="宋体" w:cs="宋体"/>
          <w:b/>
          <w:szCs w:val="21"/>
        </w:rPr>
        <w:t>样品要求：</w:t>
      </w:r>
    </w:p>
    <w:p w14:paraId="67DE702E" w14:textId="77777777" w:rsidR="00505E25" w:rsidRPr="00BC1F8A" w:rsidRDefault="00505E25" w:rsidP="00505E25">
      <w:pPr>
        <w:adjustRightInd w:val="0"/>
        <w:spacing w:after="0" w:line="360" w:lineRule="auto"/>
        <w:ind w:firstLineChars="200" w:firstLine="396"/>
        <w:rPr>
          <w:rFonts w:ascii="宋体" w:eastAsia="宋体" w:hAnsi="宋体" w:cs="宋体" w:hint="eastAsia"/>
          <w:spacing w:val="-6"/>
          <w:szCs w:val="21"/>
        </w:rPr>
      </w:pPr>
      <w:r>
        <w:rPr>
          <w:rFonts w:ascii="宋体" w:eastAsia="宋体" w:hAnsi="宋体" w:cs="宋体" w:hint="eastAsia"/>
          <w:spacing w:val="-6"/>
          <w:szCs w:val="21"/>
        </w:rPr>
        <w:t>(</w:t>
      </w:r>
      <w:r w:rsidRPr="00BC1F8A">
        <w:rPr>
          <w:rFonts w:ascii="宋体" w:eastAsia="宋体" w:hAnsi="宋体" w:cs="宋体"/>
          <w:spacing w:val="-6"/>
          <w:szCs w:val="21"/>
        </w:rPr>
        <w:t>1</w:t>
      </w:r>
      <w:r>
        <w:rPr>
          <w:rFonts w:ascii="宋体" w:eastAsia="宋体" w:hAnsi="宋体" w:cs="宋体" w:hint="eastAsia"/>
          <w:spacing w:val="-6"/>
          <w:szCs w:val="21"/>
        </w:rPr>
        <w:t>)</w:t>
      </w:r>
      <w:r w:rsidRPr="00BC1F8A">
        <w:rPr>
          <w:rFonts w:ascii="宋体" w:eastAsia="宋体" w:hAnsi="宋体" w:cs="宋体"/>
          <w:spacing w:val="-6"/>
          <w:szCs w:val="21"/>
        </w:rPr>
        <w:t>本项目投标时要求提供以上产品实物样品。</w:t>
      </w:r>
    </w:p>
    <w:p w14:paraId="5B828B9F" w14:textId="77777777" w:rsidR="00505E25" w:rsidRPr="00BC1F8A" w:rsidRDefault="00505E25" w:rsidP="00505E25">
      <w:pPr>
        <w:adjustRightInd w:val="0"/>
        <w:spacing w:after="0" w:line="360" w:lineRule="auto"/>
        <w:ind w:firstLineChars="200" w:firstLine="396"/>
        <w:rPr>
          <w:rFonts w:ascii="宋体" w:eastAsia="宋体" w:hAnsi="宋体" w:cs="宋体" w:hint="eastAsia"/>
          <w:spacing w:val="-6"/>
          <w:szCs w:val="21"/>
        </w:rPr>
      </w:pPr>
      <w:r>
        <w:rPr>
          <w:rFonts w:ascii="宋体" w:eastAsia="宋体" w:hAnsi="宋体" w:cs="宋体" w:hint="eastAsia"/>
          <w:spacing w:val="-6"/>
          <w:szCs w:val="21"/>
        </w:rPr>
        <w:t>(</w:t>
      </w:r>
      <w:r w:rsidRPr="00BC1F8A">
        <w:rPr>
          <w:rFonts w:ascii="宋体" w:eastAsia="宋体" w:hAnsi="宋体" w:cs="宋体"/>
          <w:spacing w:val="-6"/>
          <w:szCs w:val="21"/>
        </w:rPr>
        <w:t>2</w:t>
      </w:r>
      <w:r>
        <w:rPr>
          <w:rFonts w:ascii="宋体" w:eastAsia="宋体" w:hAnsi="宋体" w:cs="宋体" w:hint="eastAsia"/>
          <w:spacing w:val="-6"/>
          <w:szCs w:val="21"/>
        </w:rPr>
        <w:t>)</w:t>
      </w:r>
      <w:r w:rsidRPr="00BC1F8A">
        <w:rPr>
          <w:rFonts w:ascii="宋体" w:eastAsia="宋体" w:hAnsi="宋体" w:cs="宋体"/>
          <w:spacing w:val="-6"/>
          <w:szCs w:val="21"/>
        </w:rPr>
        <w:t>在样品递交截止时间前须全部递交完毕</w:t>
      </w:r>
      <w:r>
        <w:rPr>
          <w:rFonts w:ascii="宋体" w:eastAsia="宋体" w:hAnsi="宋体" w:cs="宋体" w:hint="eastAsia"/>
          <w:spacing w:val="-6"/>
          <w:szCs w:val="21"/>
        </w:rPr>
        <w:t>（现场递交或快递形式递交，相关费用</w:t>
      </w:r>
      <w:r w:rsidRPr="00BC1F8A">
        <w:rPr>
          <w:rFonts w:ascii="宋体" w:eastAsia="宋体" w:hAnsi="宋体" w:cs="宋体"/>
          <w:spacing w:val="-6"/>
          <w:szCs w:val="21"/>
        </w:rPr>
        <w:t>由投标人自行承担</w:t>
      </w:r>
      <w:r>
        <w:rPr>
          <w:rFonts w:ascii="宋体" w:eastAsia="宋体" w:hAnsi="宋体" w:cs="宋体" w:hint="eastAsia"/>
          <w:spacing w:val="-6"/>
          <w:szCs w:val="21"/>
        </w:rPr>
        <w:t>）</w:t>
      </w:r>
      <w:r w:rsidRPr="00BC1F8A">
        <w:rPr>
          <w:rFonts w:ascii="宋体" w:eastAsia="宋体" w:hAnsi="宋体" w:cs="宋体"/>
          <w:spacing w:val="-6"/>
          <w:szCs w:val="21"/>
        </w:rPr>
        <w:t>逾期送达将予以拒收。</w:t>
      </w:r>
    </w:p>
    <w:p w14:paraId="3A3336B7" w14:textId="77777777" w:rsidR="00505E25" w:rsidRPr="00BC1F8A" w:rsidRDefault="00505E25" w:rsidP="00505E25">
      <w:pPr>
        <w:adjustRightInd w:val="0"/>
        <w:spacing w:after="0" w:line="360" w:lineRule="auto"/>
        <w:ind w:firstLineChars="200" w:firstLine="396"/>
        <w:rPr>
          <w:rFonts w:ascii="宋体" w:eastAsia="宋体" w:hAnsi="宋体" w:cs="宋体" w:hint="eastAsia"/>
          <w:spacing w:val="-6"/>
          <w:szCs w:val="21"/>
        </w:rPr>
      </w:pPr>
      <w:r>
        <w:rPr>
          <w:rFonts w:ascii="宋体" w:eastAsia="宋体" w:hAnsi="宋体" w:cs="宋体" w:hint="eastAsia"/>
          <w:spacing w:val="-6"/>
          <w:szCs w:val="21"/>
        </w:rPr>
        <w:t>(3)</w:t>
      </w:r>
      <w:r w:rsidRPr="00BC1F8A">
        <w:rPr>
          <w:rFonts w:ascii="宋体" w:eastAsia="宋体" w:hAnsi="宋体" w:cs="宋体"/>
          <w:spacing w:val="-6"/>
          <w:szCs w:val="21"/>
        </w:rPr>
        <w:t>中</w:t>
      </w:r>
      <w:r>
        <w:rPr>
          <w:rFonts w:ascii="宋体" w:eastAsia="宋体" w:hAnsi="宋体" w:cs="宋体" w:hint="eastAsia"/>
          <w:spacing w:val="-6"/>
          <w:szCs w:val="21"/>
        </w:rPr>
        <w:t>选</w:t>
      </w:r>
      <w:r w:rsidRPr="00BC1F8A">
        <w:rPr>
          <w:rFonts w:ascii="宋体" w:eastAsia="宋体" w:hAnsi="宋体" w:cs="宋体"/>
          <w:spacing w:val="-6"/>
          <w:szCs w:val="21"/>
        </w:rPr>
        <w:t>供应商的样品将被封存作为货物验收的实物质量验收标准。未中</w:t>
      </w:r>
      <w:r>
        <w:rPr>
          <w:rFonts w:ascii="宋体" w:eastAsia="宋体" w:hAnsi="宋体" w:cs="宋体" w:hint="eastAsia"/>
          <w:spacing w:val="-6"/>
          <w:szCs w:val="21"/>
        </w:rPr>
        <w:t>选</w:t>
      </w:r>
      <w:r w:rsidRPr="00BC1F8A">
        <w:rPr>
          <w:rFonts w:ascii="宋体" w:eastAsia="宋体" w:hAnsi="宋体" w:cs="宋体"/>
          <w:spacing w:val="-6"/>
          <w:szCs w:val="21"/>
        </w:rPr>
        <w:t>供应商的样品</w:t>
      </w:r>
      <w:r>
        <w:rPr>
          <w:rFonts w:ascii="宋体" w:eastAsia="宋体" w:hAnsi="宋体" w:cs="宋体" w:hint="eastAsia"/>
          <w:spacing w:val="-6"/>
          <w:szCs w:val="21"/>
        </w:rPr>
        <w:t>，采购人不负责退还，如需退还</w:t>
      </w:r>
      <w:r w:rsidRPr="00BC1F8A">
        <w:rPr>
          <w:rFonts w:ascii="宋体" w:eastAsia="宋体" w:hAnsi="宋体" w:cs="宋体"/>
          <w:spacing w:val="-6"/>
          <w:szCs w:val="21"/>
        </w:rPr>
        <w:t>请供应商在中</w:t>
      </w:r>
      <w:r>
        <w:rPr>
          <w:rFonts w:ascii="宋体" w:eastAsia="宋体" w:hAnsi="宋体" w:cs="宋体" w:hint="eastAsia"/>
          <w:spacing w:val="-6"/>
          <w:szCs w:val="21"/>
        </w:rPr>
        <w:t>选</w:t>
      </w:r>
      <w:r w:rsidRPr="00BC1F8A">
        <w:rPr>
          <w:rFonts w:ascii="宋体" w:eastAsia="宋体" w:hAnsi="宋体" w:cs="宋体"/>
          <w:spacing w:val="-6"/>
          <w:szCs w:val="21"/>
        </w:rPr>
        <w:t>结果公示结束后自行取回，逾期概不负责。</w:t>
      </w:r>
    </w:p>
    <w:p w14:paraId="59C6F028" w14:textId="77777777" w:rsidR="00505E25" w:rsidRPr="00BC1F8A" w:rsidRDefault="00505E25" w:rsidP="00505E25">
      <w:pPr>
        <w:adjustRightInd w:val="0"/>
        <w:spacing w:after="0" w:line="360" w:lineRule="auto"/>
        <w:ind w:firstLineChars="200" w:firstLine="396"/>
        <w:rPr>
          <w:rFonts w:ascii="宋体" w:eastAsia="宋体" w:hAnsi="宋体" w:cs="宋体" w:hint="eastAsia"/>
          <w:spacing w:val="-6"/>
          <w:szCs w:val="21"/>
        </w:rPr>
      </w:pPr>
      <w:r>
        <w:rPr>
          <w:rFonts w:ascii="宋体" w:eastAsia="宋体" w:hAnsi="宋体" w:cs="宋体" w:hint="eastAsia"/>
          <w:spacing w:val="-6"/>
          <w:szCs w:val="21"/>
        </w:rPr>
        <w:t>(</w:t>
      </w:r>
      <w:r w:rsidRPr="00BC1F8A">
        <w:rPr>
          <w:rFonts w:ascii="宋体" w:eastAsia="宋体" w:hAnsi="宋体" w:cs="宋体"/>
          <w:spacing w:val="-6"/>
          <w:szCs w:val="21"/>
        </w:rPr>
        <w:t>4</w:t>
      </w:r>
      <w:r>
        <w:rPr>
          <w:rFonts w:ascii="宋体" w:eastAsia="宋体" w:hAnsi="宋体" w:cs="宋体" w:hint="eastAsia"/>
          <w:spacing w:val="-6"/>
          <w:szCs w:val="21"/>
        </w:rPr>
        <w:t>)</w:t>
      </w:r>
      <w:r w:rsidRPr="00BC1F8A">
        <w:rPr>
          <w:rFonts w:ascii="宋体" w:eastAsia="宋体" w:hAnsi="宋体" w:cs="宋体"/>
          <w:spacing w:val="-6"/>
          <w:szCs w:val="21"/>
        </w:rPr>
        <w:t>投标供应商应在投标样品密封外包装标注投标</w:t>
      </w:r>
      <w:r w:rsidRPr="009C67FC">
        <w:rPr>
          <w:rFonts w:ascii="宋体" w:eastAsia="宋体" w:hAnsi="宋体" w:cs="宋体" w:hint="eastAsia"/>
          <w:spacing w:val="-6"/>
          <w:szCs w:val="21"/>
          <w:highlight w:val="yellow"/>
        </w:rPr>
        <w:t>项目名称</w:t>
      </w:r>
      <w:r>
        <w:rPr>
          <w:rFonts w:ascii="宋体" w:eastAsia="宋体" w:hAnsi="宋体" w:cs="宋体" w:hint="eastAsia"/>
          <w:spacing w:val="-6"/>
          <w:szCs w:val="21"/>
        </w:rPr>
        <w:t>、投标单位</w:t>
      </w:r>
      <w:r w:rsidRPr="00BC1F8A">
        <w:rPr>
          <w:rFonts w:ascii="宋体" w:eastAsia="宋体" w:hAnsi="宋体" w:cs="宋体"/>
          <w:spacing w:val="-6"/>
          <w:szCs w:val="21"/>
        </w:rPr>
        <w:t>名称</w:t>
      </w:r>
      <w:r>
        <w:rPr>
          <w:rFonts w:ascii="宋体" w:eastAsia="宋体" w:hAnsi="宋体" w:cs="宋体" w:hint="eastAsia"/>
          <w:spacing w:val="-6"/>
          <w:szCs w:val="21"/>
        </w:rPr>
        <w:t>、联系人及电话</w:t>
      </w:r>
      <w:r w:rsidRPr="00BC1F8A">
        <w:rPr>
          <w:rFonts w:ascii="宋体" w:eastAsia="宋体" w:hAnsi="宋体" w:cs="宋体"/>
          <w:spacing w:val="-6"/>
          <w:szCs w:val="21"/>
        </w:rPr>
        <w:t>等信息，否则由此造成的漏评、错评的一切后果由供应商自己承担。</w:t>
      </w:r>
    </w:p>
    <w:p w14:paraId="3FF81B07" w14:textId="77777777" w:rsidR="00505E25" w:rsidRPr="00BC1F8A" w:rsidRDefault="00505E25" w:rsidP="00505E25">
      <w:pPr>
        <w:adjustRightInd w:val="0"/>
        <w:spacing w:after="0" w:line="360" w:lineRule="auto"/>
        <w:ind w:firstLineChars="200" w:firstLine="396"/>
        <w:rPr>
          <w:rFonts w:ascii="宋体" w:eastAsia="宋体" w:hAnsi="宋体" w:cs="宋体" w:hint="eastAsia"/>
          <w:spacing w:val="-6"/>
          <w:szCs w:val="21"/>
        </w:rPr>
      </w:pPr>
      <w:r>
        <w:rPr>
          <w:rFonts w:ascii="宋体" w:eastAsia="宋体" w:hAnsi="宋体" w:cs="宋体" w:hint="eastAsia"/>
          <w:spacing w:val="-6"/>
          <w:szCs w:val="21"/>
        </w:rPr>
        <w:t>(</w:t>
      </w:r>
      <w:r w:rsidRPr="00BC1F8A">
        <w:rPr>
          <w:rFonts w:ascii="宋体" w:eastAsia="宋体" w:hAnsi="宋体" w:cs="宋体"/>
          <w:spacing w:val="-6"/>
          <w:szCs w:val="21"/>
        </w:rPr>
        <w:t>5</w:t>
      </w:r>
      <w:r>
        <w:rPr>
          <w:rFonts w:ascii="宋体" w:eastAsia="宋体" w:hAnsi="宋体" w:cs="宋体" w:hint="eastAsia"/>
          <w:spacing w:val="-6"/>
          <w:szCs w:val="21"/>
        </w:rPr>
        <w:t>)</w:t>
      </w:r>
      <w:r w:rsidRPr="00BC1F8A">
        <w:rPr>
          <w:rFonts w:ascii="宋体" w:eastAsia="宋体" w:hAnsi="宋体" w:cs="宋体"/>
          <w:spacing w:val="-6"/>
          <w:szCs w:val="21"/>
        </w:rPr>
        <w:t>投标人请务必对样品进行防震、防摔、防挤压的妥善包装，避免运输及递交过程中出现破碎、损坏情况。样品如因包装不当导致破损，相关后果由投标人自行承担。</w:t>
      </w:r>
    </w:p>
    <w:p w14:paraId="6503473A" w14:textId="77777777" w:rsidR="00505E25" w:rsidRPr="00505E25" w:rsidRDefault="00505E25" w:rsidP="007B545C">
      <w:pPr>
        <w:keepNext/>
        <w:keepLines/>
        <w:spacing w:beforeLines="50" w:before="120" w:after="0" w:line="360" w:lineRule="auto"/>
        <w:ind w:firstLineChars="200" w:firstLine="420"/>
        <w:outlineLvl w:val="1"/>
      </w:pPr>
    </w:p>
    <w:p w14:paraId="42867661" w14:textId="77777777" w:rsidR="00C34C48" w:rsidRDefault="00000000">
      <w:pPr>
        <w:widowControl/>
        <w:spacing w:after="0"/>
        <w:jc w:val="left"/>
        <w:rPr>
          <w:rFonts w:ascii="Times New Roman" w:hAnsi="Times New Roman" w:cs="Times New Roman"/>
        </w:rPr>
      </w:pPr>
      <w:r>
        <w:rPr>
          <w:rFonts w:ascii="Times New Roman" w:hAnsi="Times New Roman" w:cs="Times New Roman"/>
        </w:rPr>
        <w:br w:type="page"/>
      </w:r>
    </w:p>
    <w:p w14:paraId="3B783CCF" w14:textId="77777777" w:rsidR="00C34C48" w:rsidRDefault="00000000">
      <w:pPr>
        <w:pStyle w:val="1"/>
        <w:numPr>
          <w:ilvl w:val="0"/>
          <w:numId w:val="3"/>
        </w:numPr>
        <w:spacing w:before="240" w:after="240"/>
        <w:rPr>
          <w:rFonts w:ascii="Times New Roman" w:eastAsia="宋体" w:hAnsi="Times New Roman" w:cs="Times New Roman"/>
        </w:rPr>
      </w:pPr>
      <w:bookmarkStart w:id="140" w:name="_Toc29272_WPSOffice_Level1"/>
      <w:r>
        <w:rPr>
          <w:rFonts w:ascii="Times New Roman" w:eastAsia="宋体" w:hAnsi="Times New Roman" w:cs="Times New Roman"/>
        </w:rPr>
        <w:lastRenderedPageBreak/>
        <w:t>评审办法</w:t>
      </w:r>
      <w:bookmarkEnd w:id="140"/>
    </w:p>
    <w:p w14:paraId="0EC19550" w14:textId="77777777" w:rsidR="00C34C48" w:rsidRDefault="00000000">
      <w:pPr>
        <w:spacing w:after="0" w:line="420" w:lineRule="exact"/>
        <w:jc w:val="center"/>
        <w:rPr>
          <w:rFonts w:ascii="Times New Roman" w:eastAsia="黑体" w:hAnsi="Times New Roman" w:cs="Times New Roman"/>
          <w:sz w:val="28"/>
          <w:szCs w:val="28"/>
        </w:rPr>
      </w:pPr>
      <w:bookmarkStart w:id="141" w:name="_Toc13270_WPSOffice_Level1"/>
      <w:r>
        <w:rPr>
          <w:rFonts w:ascii="Times New Roman" w:eastAsia="黑体" w:hAnsi="Times New Roman" w:cs="Times New Roman"/>
          <w:color w:val="0000FF"/>
          <w:sz w:val="28"/>
          <w:szCs w:val="28"/>
        </w:rPr>
        <w:t>评审办法前附表</w:t>
      </w:r>
      <w:r>
        <w:rPr>
          <w:rFonts w:ascii="Times New Roman" w:eastAsia="黑体" w:hAnsi="Times New Roman" w:cs="Times New Roman" w:hint="eastAsia"/>
          <w:color w:val="0000FF"/>
          <w:sz w:val="28"/>
          <w:szCs w:val="28"/>
        </w:rPr>
        <w:t>（综合评分法）</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1"/>
        <w:gridCol w:w="1040"/>
        <w:gridCol w:w="1737"/>
        <w:gridCol w:w="5560"/>
      </w:tblGrid>
      <w:tr w:rsidR="00C34C48" w14:paraId="6C4DFEDA" w14:textId="77777777">
        <w:trPr>
          <w:trHeight w:val="567"/>
        </w:trPr>
        <w:tc>
          <w:tcPr>
            <w:tcW w:w="950" w:type="pct"/>
            <w:gridSpan w:val="2"/>
            <w:vAlign w:val="center"/>
          </w:tcPr>
          <w:p w14:paraId="3389D5CF" w14:textId="77777777" w:rsidR="00C34C48" w:rsidRDefault="00000000">
            <w:pPr>
              <w:widowControl/>
              <w:spacing w:after="0"/>
              <w:jc w:val="center"/>
              <w:rPr>
                <w:rFonts w:ascii="Times New Roman" w:hAnsi="Times New Roman" w:cs="Times New Roman"/>
                <w:kern w:val="0"/>
                <w:szCs w:val="21"/>
              </w:rPr>
            </w:pPr>
            <w:r>
              <w:rPr>
                <w:rFonts w:ascii="Times New Roman" w:hAnsi="Times New Roman" w:cs="Times New Roman"/>
                <w:b/>
                <w:bCs/>
                <w:kern w:val="0"/>
                <w:szCs w:val="21"/>
              </w:rPr>
              <w:t>条款号</w:t>
            </w:r>
          </w:p>
        </w:tc>
        <w:tc>
          <w:tcPr>
            <w:tcW w:w="964" w:type="pct"/>
            <w:vAlign w:val="center"/>
          </w:tcPr>
          <w:p w14:paraId="49DC456F" w14:textId="77777777" w:rsidR="00C34C48" w:rsidRDefault="00000000">
            <w:pPr>
              <w:widowControl/>
              <w:spacing w:after="0"/>
              <w:ind w:firstLineChars="50" w:firstLine="105"/>
              <w:jc w:val="center"/>
              <w:rPr>
                <w:rFonts w:ascii="Times New Roman" w:hAnsi="Times New Roman" w:cs="Times New Roman"/>
                <w:kern w:val="0"/>
                <w:szCs w:val="21"/>
              </w:rPr>
            </w:pPr>
            <w:r>
              <w:rPr>
                <w:rFonts w:ascii="Times New Roman" w:hAnsi="Times New Roman" w:cs="Times New Roman"/>
                <w:b/>
                <w:bCs/>
                <w:kern w:val="0"/>
                <w:szCs w:val="21"/>
              </w:rPr>
              <w:t>评审因素</w:t>
            </w:r>
          </w:p>
        </w:tc>
        <w:tc>
          <w:tcPr>
            <w:tcW w:w="3085" w:type="pct"/>
            <w:vAlign w:val="center"/>
          </w:tcPr>
          <w:p w14:paraId="226087FF" w14:textId="77777777" w:rsidR="00C34C48" w:rsidRDefault="00000000">
            <w:pPr>
              <w:widowControl/>
              <w:spacing w:after="0"/>
              <w:ind w:firstLineChars="50" w:firstLine="105"/>
              <w:jc w:val="center"/>
              <w:rPr>
                <w:rFonts w:ascii="Times New Roman" w:hAnsi="Times New Roman" w:cs="Times New Roman"/>
                <w:kern w:val="0"/>
                <w:szCs w:val="21"/>
              </w:rPr>
            </w:pPr>
            <w:r>
              <w:rPr>
                <w:rFonts w:ascii="Times New Roman" w:hAnsi="Times New Roman" w:cs="Times New Roman"/>
                <w:b/>
                <w:bCs/>
                <w:kern w:val="0"/>
                <w:szCs w:val="21"/>
              </w:rPr>
              <w:t>评审标准</w:t>
            </w:r>
          </w:p>
        </w:tc>
      </w:tr>
      <w:tr w:rsidR="00C34C48" w14:paraId="6E706595" w14:textId="77777777">
        <w:trPr>
          <w:trHeight w:val="567"/>
        </w:trPr>
        <w:tc>
          <w:tcPr>
            <w:tcW w:w="373" w:type="pct"/>
            <w:vAlign w:val="center"/>
          </w:tcPr>
          <w:p w14:paraId="0736DA66" w14:textId="77777777" w:rsidR="00C34C48" w:rsidRDefault="00000000">
            <w:pPr>
              <w:widowControl/>
              <w:spacing w:after="0"/>
              <w:jc w:val="center"/>
              <w:rPr>
                <w:rFonts w:ascii="Times New Roman" w:hAnsi="Times New Roman" w:cs="Times New Roman"/>
                <w:bCs/>
                <w:kern w:val="0"/>
                <w:szCs w:val="21"/>
              </w:rPr>
            </w:pPr>
            <w:r>
              <w:rPr>
                <w:rFonts w:ascii="Times New Roman" w:hAnsi="Times New Roman" w:cs="Times New Roman"/>
                <w:bCs/>
                <w:kern w:val="0"/>
                <w:szCs w:val="21"/>
              </w:rPr>
              <w:t>1</w:t>
            </w:r>
          </w:p>
        </w:tc>
        <w:tc>
          <w:tcPr>
            <w:tcW w:w="576" w:type="pct"/>
            <w:vAlign w:val="center"/>
          </w:tcPr>
          <w:p w14:paraId="5E652F6E" w14:textId="77777777" w:rsidR="00C34C48" w:rsidRDefault="00000000">
            <w:pPr>
              <w:widowControl/>
              <w:spacing w:after="0"/>
              <w:jc w:val="center"/>
              <w:rPr>
                <w:rFonts w:ascii="Times New Roman" w:hAnsi="Times New Roman" w:cs="Times New Roman"/>
                <w:bCs/>
                <w:kern w:val="0"/>
                <w:szCs w:val="21"/>
              </w:rPr>
            </w:pPr>
            <w:r>
              <w:rPr>
                <w:rFonts w:ascii="Times New Roman" w:hAnsi="Times New Roman" w:cs="Times New Roman"/>
                <w:bCs/>
                <w:kern w:val="0"/>
                <w:szCs w:val="21"/>
              </w:rPr>
              <w:t>评审</w:t>
            </w:r>
            <w:r>
              <w:rPr>
                <w:rFonts w:ascii="Times New Roman" w:hAnsi="Times New Roman" w:cs="Times New Roman" w:hint="eastAsia"/>
                <w:bCs/>
                <w:kern w:val="0"/>
                <w:szCs w:val="21"/>
              </w:rPr>
              <w:t>方</w:t>
            </w:r>
            <w:r>
              <w:rPr>
                <w:rFonts w:ascii="Times New Roman" w:hAnsi="Times New Roman" w:cs="Times New Roman"/>
                <w:bCs/>
                <w:kern w:val="0"/>
                <w:szCs w:val="21"/>
              </w:rPr>
              <w:t>法</w:t>
            </w:r>
          </w:p>
        </w:tc>
        <w:tc>
          <w:tcPr>
            <w:tcW w:w="964" w:type="pct"/>
            <w:tcMar>
              <w:left w:w="75" w:type="dxa"/>
            </w:tcMar>
            <w:vAlign w:val="center"/>
          </w:tcPr>
          <w:p w14:paraId="6AD96786" w14:textId="77777777" w:rsidR="00C34C48" w:rsidRDefault="00000000">
            <w:pPr>
              <w:widowControl/>
              <w:adjustRightInd w:val="0"/>
              <w:snapToGrid w:val="0"/>
              <w:spacing w:after="0"/>
              <w:jc w:val="center"/>
              <w:rPr>
                <w:rFonts w:ascii="Times New Roman" w:hAnsi="Times New Roman" w:cs="Times New Roman"/>
                <w:kern w:val="0"/>
                <w:szCs w:val="21"/>
              </w:rPr>
            </w:pPr>
            <w:r>
              <w:rPr>
                <w:rFonts w:ascii="Times New Roman" w:hAnsi="Times New Roman" w:cs="Times New Roman"/>
                <w:kern w:val="0"/>
                <w:szCs w:val="21"/>
              </w:rPr>
              <w:t>成交候选人</w:t>
            </w:r>
          </w:p>
          <w:p w14:paraId="31657458" w14:textId="77777777" w:rsidR="00C34C48" w:rsidRDefault="00000000">
            <w:pPr>
              <w:widowControl/>
              <w:adjustRightInd w:val="0"/>
              <w:snapToGrid w:val="0"/>
              <w:spacing w:after="0"/>
              <w:jc w:val="center"/>
              <w:rPr>
                <w:rFonts w:ascii="Times New Roman" w:hAnsi="Times New Roman" w:cs="Times New Roman"/>
                <w:kern w:val="0"/>
                <w:szCs w:val="21"/>
              </w:rPr>
            </w:pPr>
            <w:r>
              <w:rPr>
                <w:rFonts w:ascii="Times New Roman" w:hAnsi="Times New Roman" w:cs="Times New Roman"/>
                <w:kern w:val="0"/>
                <w:szCs w:val="21"/>
              </w:rPr>
              <w:t>排序方法</w:t>
            </w:r>
          </w:p>
        </w:tc>
        <w:tc>
          <w:tcPr>
            <w:tcW w:w="3085" w:type="pct"/>
            <w:tcMar>
              <w:left w:w="75" w:type="dxa"/>
            </w:tcMar>
            <w:vAlign w:val="center"/>
          </w:tcPr>
          <w:p w14:paraId="1C2D26C4" w14:textId="77777777" w:rsidR="00C34C48" w:rsidRDefault="00000000">
            <w:pPr>
              <w:widowControl/>
              <w:adjustRightInd w:val="0"/>
              <w:snapToGrid w:val="0"/>
              <w:spacing w:after="0"/>
              <w:jc w:val="left"/>
            </w:pPr>
            <w:r>
              <w:rPr>
                <w:rFonts w:hint="eastAsia"/>
              </w:rPr>
              <w:t>按综合得分由高到低的顺序依次推荐成交候选人：</w:t>
            </w:r>
          </w:p>
          <w:p w14:paraId="0B34FC08" w14:textId="77777777" w:rsidR="00C34C48" w:rsidRDefault="00000000">
            <w:pPr>
              <w:widowControl/>
              <w:adjustRightInd w:val="0"/>
              <w:snapToGrid w:val="0"/>
              <w:spacing w:after="0"/>
              <w:jc w:val="left"/>
            </w:pPr>
            <w:sdt>
              <w:sdtPr>
                <w:rPr>
                  <w:rFonts w:ascii="Times New Roman" w:hAnsi="Times New Roman" w:cs="Times New Roman" w:hint="eastAsia"/>
                  <w:kern w:val="0"/>
                  <w:szCs w:val="21"/>
                </w:rPr>
                <w:id w:val="147463971"/>
                <w14:checkbox>
                  <w14:checked w14:val="1"/>
                  <w14:checkedState w14:val="2611" w14:font="MS Gothic"/>
                  <w14:uncheckedState w14:val="2610" w14:font="MS Gothic"/>
                </w14:checkbox>
              </w:sdtPr>
              <w:sdtContent>
                <w:r>
                  <w:rPr>
                    <w:rFonts w:ascii="MS Gothic" w:eastAsia="MS Gothic" w:hAnsi="MS Gothic" w:cs="MS Gothic"/>
                  </w:rPr>
                  <w:t>☑</w:t>
                </w:r>
              </w:sdtContent>
            </w:sdt>
            <w:r>
              <w:rPr>
                <w:rFonts w:hint="eastAsia"/>
              </w:rPr>
              <w:t>当综合得分相等时，以评审价得分高的优先；评审价得分也相等的，以评审价低的优先；评审价也相等的，以网上递交响应文件在前的优先。</w:t>
            </w:r>
          </w:p>
          <w:p w14:paraId="0AB575AF" w14:textId="66135E45" w:rsidR="00C34C48" w:rsidRDefault="00000000">
            <w:pPr>
              <w:pStyle w:val="a6"/>
              <w:adjustRightInd w:val="0"/>
              <w:snapToGrid w:val="0"/>
              <w:spacing w:after="0"/>
            </w:pPr>
            <w:sdt>
              <w:sdtPr>
                <w:rPr>
                  <w:rFonts w:ascii="Times New Roman" w:hAnsi="Times New Roman" w:cs="Times New Roman" w:hint="eastAsia"/>
                  <w:kern w:val="0"/>
                  <w:szCs w:val="21"/>
                </w:rPr>
                <w:id w:val="147463961"/>
                <w14:checkbox>
                  <w14:checked w14:val="1"/>
                  <w14:checkedState w14:val="2611" w14:font="MS Gothic"/>
                  <w14:uncheckedState w14:val="2610" w14:font="MS Gothic"/>
                </w14:checkbox>
              </w:sdtPr>
              <w:sdtContent>
                <w:r w:rsidR="00E17B82">
                  <w:rPr>
                    <w:rFonts w:ascii="MS Gothic" w:eastAsia="MS Gothic" w:hAnsi="MS Gothic" w:cs="Times New Roman" w:hint="eastAsia"/>
                    <w:kern w:val="0"/>
                    <w:szCs w:val="21"/>
                  </w:rPr>
                  <w:t>☑</w:t>
                </w:r>
              </w:sdtContent>
            </w:sdt>
            <w:permStart w:id="1541619721" w:edGrp="everyone"/>
            <w:r>
              <w:rPr>
                <w:rFonts w:ascii="Times New Roman" w:hAnsi="Times New Roman" w:cs="Times New Roman" w:hint="eastAsia"/>
                <w:kern w:val="0"/>
                <w:szCs w:val="21"/>
              </w:rPr>
              <w:t>_</w:t>
            </w:r>
            <w:r w:rsidR="00E17B82" w:rsidRPr="00550F07">
              <w:rPr>
                <w:rFonts w:hint="eastAsia"/>
              </w:rPr>
              <w:t>如通过初步评审的有效参选人不足</w:t>
            </w:r>
            <w:r w:rsidR="00E17B82" w:rsidRPr="00550F07">
              <w:rPr>
                <w:rFonts w:hint="eastAsia"/>
              </w:rPr>
              <w:t>3</w:t>
            </w:r>
            <w:r w:rsidR="00E17B82" w:rsidRPr="00550F07">
              <w:rPr>
                <w:rFonts w:hint="eastAsia"/>
              </w:rPr>
              <w:t>个，评审委员会应当对有效参选是否仍具有竞争性进行评审。仅剩一家，项目流选，剩余</w:t>
            </w:r>
            <w:r w:rsidR="00E17B82" w:rsidRPr="00550F07">
              <w:rPr>
                <w:rFonts w:hint="eastAsia"/>
              </w:rPr>
              <w:t>2</w:t>
            </w:r>
            <w:r w:rsidR="00E17B82" w:rsidRPr="00550F07">
              <w:rPr>
                <w:rFonts w:hint="eastAsia"/>
              </w:rPr>
              <w:t>家时，评审委员会一致认为有效参选仍具有竞争性的，应当继续按照规定的程序进行详细评审，评审委员会对有效参选是否仍具有竞争性无法达成一致意见的，应当否决全部参选</w:t>
            </w:r>
            <w:r w:rsidR="00E17B82">
              <w:rPr>
                <w:rFonts w:hint="eastAsia"/>
              </w:rPr>
              <w:t>。</w:t>
            </w:r>
            <w:r>
              <w:rPr>
                <w:rFonts w:ascii="Times New Roman" w:hAnsi="Times New Roman" w:cs="Times New Roman" w:hint="eastAsia"/>
                <w:kern w:val="0"/>
                <w:szCs w:val="21"/>
              </w:rPr>
              <w:t>_</w:t>
            </w:r>
            <w:permEnd w:id="1541619721"/>
          </w:p>
        </w:tc>
      </w:tr>
    </w:tbl>
    <w:p w14:paraId="68F5E902" w14:textId="77777777" w:rsidR="00C34C48" w:rsidRDefault="00000000">
      <w:pPr>
        <w:adjustRightInd w:val="0"/>
        <w:snapToGrid w:val="0"/>
        <w:spacing w:after="0" w:line="360" w:lineRule="auto"/>
        <w:textAlignment w:val="baseline"/>
        <w:rPr>
          <w:rFonts w:ascii="Times New Roman" w:hAnsi="Times New Roman" w:cs="Times New Roman"/>
          <w:szCs w:val="21"/>
        </w:rPr>
      </w:pPr>
      <w:r>
        <w:rPr>
          <w:rFonts w:ascii="Times New Roman" w:hAnsi="Times New Roman" w:cs="Times New Roman"/>
          <w:szCs w:val="21"/>
        </w:rPr>
        <w:fldChar w:fldCharType="begin"/>
      </w:r>
      <w:r>
        <w:rPr>
          <w:rFonts w:ascii="Times New Roman" w:hAnsi="Times New Roman" w:cs="Times New Roman"/>
          <w:szCs w:val="21"/>
        </w:rPr>
        <w:instrText xml:space="preserve"> DOCVARIABLE var</w:instrText>
      </w:r>
      <w:r>
        <w:rPr>
          <w:rFonts w:ascii="Times New Roman" w:hAnsi="Times New Roman" w:cs="Times New Roman"/>
          <w:szCs w:val="21"/>
        </w:rPr>
        <w:instrText>评审项目</w:instrText>
      </w:r>
      <w:r>
        <w:rPr>
          <w:rFonts w:ascii="Times New Roman" w:hAnsi="Times New Roman" w:cs="Times New Roman"/>
          <w:szCs w:val="21"/>
        </w:rPr>
        <w:instrText xml:space="preserve"> \* MERGEFORMAT </w:instrText>
      </w:r>
      <w:r>
        <w:rPr>
          <w:rFonts w:ascii="Times New Roman" w:hAnsi="Times New Roman" w:cs="Times New Roman"/>
          <w:szCs w:val="21"/>
        </w:rPr>
        <w:fldChar w:fldCharType="separate"/>
      </w:r>
      <w:r>
        <w:rPr>
          <w:rFonts w:ascii="Times New Roman" w:hAnsi="Times New Roman" w:cs="Times New Roman"/>
          <w:szCs w:val="21"/>
        </w:rPr>
        <w:t>$</w:t>
      </w:r>
      <w:r>
        <w:rPr>
          <w:rFonts w:ascii="Times New Roman" w:hAnsi="Times New Roman" w:cs="Times New Roman"/>
          <w:szCs w:val="21"/>
        </w:rPr>
        <w:t>评审项目</w:t>
      </w:r>
      <w:r>
        <w:rPr>
          <w:rFonts w:ascii="Times New Roman" w:hAnsi="Times New Roman" w:cs="Times New Roman"/>
          <w:szCs w:val="21"/>
        </w:rPr>
        <w:t>$</w:t>
      </w:r>
      <w:r>
        <w:rPr>
          <w:rFonts w:ascii="Times New Roman" w:hAnsi="Times New Roman" w:cs="Times New Roman"/>
          <w:szCs w:val="21"/>
        </w:rPr>
        <w:fldChar w:fldCharType="end"/>
      </w:r>
    </w:p>
    <w:p w14:paraId="3CF8D083" w14:textId="77777777" w:rsidR="00C34C48" w:rsidRDefault="00C34C48">
      <w:pPr>
        <w:adjustRightInd w:val="0"/>
        <w:snapToGrid w:val="0"/>
        <w:spacing w:after="0" w:line="360" w:lineRule="auto"/>
        <w:ind w:firstLine="420"/>
        <w:textAlignment w:val="baseline"/>
        <w:rPr>
          <w:rFonts w:ascii="Times New Roman" w:eastAsia="宋体" w:hAnsi="Times New Roman" w:cs="Times New Roman"/>
          <w:szCs w:val="21"/>
        </w:rPr>
      </w:pP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4"/>
        <w:gridCol w:w="1708"/>
        <w:gridCol w:w="1905"/>
        <w:gridCol w:w="4651"/>
      </w:tblGrid>
      <w:tr w:rsidR="00C34C48" w14:paraId="09715D6F" w14:textId="77777777">
        <w:trPr>
          <w:trHeight w:val="567"/>
        </w:trPr>
        <w:tc>
          <w:tcPr>
            <w:tcW w:w="1369" w:type="pct"/>
            <w:gridSpan w:val="2"/>
            <w:vAlign w:val="center"/>
          </w:tcPr>
          <w:p w14:paraId="306402D0" w14:textId="77777777" w:rsidR="00C34C48" w:rsidRDefault="00000000">
            <w:pPr>
              <w:widowControl/>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b/>
                <w:bCs/>
                <w:kern w:val="0"/>
                <w:szCs w:val="21"/>
              </w:rPr>
              <w:t>条款号</w:t>
            </w:r>
          </w:p>
        </w:tc>
        <w:tc>
          <w:tcPr>
            <w:tcW w:w="1055" w:type="pct"/>
            <w:vAlign w:val="center"/>
          </w:tcPr>
          <w:p w14:paraId="07CCBB82" w14:textId="77777777" w:rsidR="00C34C48" w:rsidRDefault="00000000">
            <w:pPr>
              <w:widowControl/>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b/>
                <w:bCs/>
                <w:kern w:val="0"/>
                <w:szCs w:val="21"/>
              </w:rPr>
              <w:t>评审因素</w:t>
            </w:r>
          </w:p>
        </w:tc>
        <w:tc>
          <w:tcPr>
            <w:tcW w:w="2576" w:type="pct"/>
            <w:vAlign w:val="center"/>
          </w:tcPr>
          <w:p w14:paraId="54422AD0" w14:textId="77777777" w:rsidR="00C34C48" w:rsidRDefault="00000000">
            <w:pPr>
              <w:widowControl/>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b/>
                <w:bCs/>
                <w:kern w:val="0"/>
                <w:szCs w:val="21"/>
              </w:rPr>
              <w:t>评审标准</w:t>
            </w:r>
          </w:p>
        </w:tc>
      </w:tr>
      <w:tr w:rsidR="00C34C48" w14:paraId="201D89EE" w14:textId="77777777">
        <w:trPr>
          <w:trHeight w:val="567"/>
        </w:trPr>
        <w:tc>
          <w:tcPr>
            <w:tcW w:w="423" w:type="pct"/>
            <w:vMerge w:val="restart"/>
            <w:vAlign w:val="center"/>
          </w:tcPr>
          <w:p w14:paraId="5D1A2611"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2.1.1</w:t>
            </w:r>
          </w:p>
        </w:tc>
        <w:tc>
          <w:tcPr>
            <w:tcW w:w="946" w:type="pct"/>
            <w:vMerge w:val="restart"/>
            <w:vAlign w:val="center"/>
          </w:tcPr>
          <w:p w14:paraId="4F334399"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形式评审标准</w:t>
            </w:r>
          </w:p>
        </w:tc>
        <w:tc>
          <w:tcPr>
            <w:tcW w:w="1055" w:type="pct"/>
            <w:tcMar>
              <w:left w:w="75" w:type="dxa"/>
            </w:tcMar>
            <w:vAlign w:val="center"/>
          </w:tcPr>
          <w:p w14:paraId="7CB53439"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供应商名称</w:t>
            </w:r>
          </w:p>
        </w:tc>
        <w:tc>
          <w:tcPr>
            <w:tcW w:w="2576" w:type="pct"/>
            <w:tcMar>
              <w:left w:w="75" w:type="dxa"/>
            </w:tcMar>
            <w:vAlign w:val="center"/>
          </w:tcPr>
          <w:p w14:paraId="4EA16146" w14:textId="77777777" w:rsidR="00C34C48"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与营业执照一致</w:t>
            </w:r>
          </w:p>
        </w:tc>
      </w:tr>
      <w:tr w:rsidR="00C34C48" w14:paraId="1666D3CC" w14:textId="77777777">
        <w:trPr>
          <w:trHeight w:val="567"/>
        </w:trPr>
        <w:tc>
          <w:tcPr>
            <w:tcW w:w="423" w:type="pct"/>
            <w:vMerge/>
            <w:vAlign w:val="center"/>
          </w:tcPr>
          <w:p w14:paraId="28413E96"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6A0AD323"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3C52CCF7"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响应文件格式</w:t>
            </w:r>
          </w:p>
        </w:tc>
        <w:tc>
          <w:tcPr>
            <w:tcW w:w="2576" w:type="pct"/>
            <w:tcMar>
              <w:left w:w="75" w:type="dxa"/>
            </w:tcMar>
            <w:vAlign w:val="center"/>
          </w:tcPr>
          <w:p w14:paraId="4F8E051C" w14:textId="77777777" w:rsidR="00C34C48"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符合第六章</w:t>
            </w:r>
            <w:r>
              <w:rPr>
                <w:rFonts w:ascii="Times New Roman" w:eastAsia="宋体" w:hAnsi="Times New Roman" w:cs="Times New Roman"/>
                <w:kern w:val="0"/>
                <w:szCs w:val="21"/>
              </w:rPr>
              <w:t>“</w:t>
            </w:r>
            <w:r>
              <w:rPr>
                <w:rFonts w:ascii="Times New Roman" w:eastAsia="宋体" w:hAnsi="Times New Roman" w:cs="Times New Roman"/>
                <w:kern w:val="0"/>
                <w:szCs w:val="21"/>
              </w:rPr>
              <w:t>响应文件格式</w:t>
            </w:r>
            <w:r>
              <w:rPr>
                <w:rFonts w:ascii="Times New Roman" w:eastAsia="宋体" w:hAnsi="Times New Roman" w:cs="Times New Roman"/>
                <w:kern w:val="0"/>
                <w:szCs w:val="21"/>
              </w:rPr>
              <w:t>”</w:t>
            </w:r>
            <w:r>
              <w:rPr>
                <w:rFonts w:ascii="Times New Roman" w:eastAsia="宋体" w:hAnsi="Times New Roman" w:cs="Times New Roman"/>
                <w:kern w:val="0"/>
                <w:szCs w:val="21"/>
              </w:rPr>
              <w:t>的规定，关键字迹清晰可辨</w:t>
            </w:r>
          </w:p>
        </w:tc>
      </w:tr>
      <w:tr w:rsidR="00C34C48" w14:paraId="5A3F1796" w14:textId="77777777">
        <w:trPr>
          <w:trHeight w:val="567"/>
        </w:trPr>
        <w:tc>
          <w:tcPr>
            <w:tcW w:w="423" w:type="pct"/>
            <w:vMerge/>
            <w:vAlign w:val="center"/>
          </w:tcPr>
          <w:p w14:paraId="01D7FDAC"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562B6AAD"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5AA85BB8"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签名盖章</w:t>
            </w:r>
          </w:p>
        </w:tc>
        <w:tc>
          <w:tcPr>
            <w:tcW w:w="2576" w:type="pct"/>
            <w:tcMar>
              <w:left w:w="75" w:type="dxa"/>
            </w:tcMar>
            <w:vAlign w:val="center"/>
          </w:tcPr>
          <w:p w14:paraId="07D38FC4" w14:textId="77777777" w:rsidR="00C34C48"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bCs/>
                <w:kern w:val="0"/>
                <w:szCs w:val="21"/>
              </w:rPr>
              <w:t>符合第二章</w:t>
            </w:r>
            <w:r>
              <w:rPr>
                <w:rFonts w:ascii="Times New Roman" w:eastAsia="宋体" w:hAnsi="Times New Roman" w:cs="Times New Roman"/>
                <w:bCs/>
                <w:kern w:val="0"/>
                <w:szCs w:val="21"/>
              </w:rPr>
              <w:t>“</w:t>
            </w:r>
            <w:r>
              <w:rPr>
                <w:rFonts w:ascii="Times New Roman" w:eastAsia="宋体" w:hAnsi="Times New Roman" w:cs="Times New Roman"/>
                <w:bCs/>
                <w:kern w:val="0"/>
                <w:szCs w:val="21"/>
              </w:rPr>
              <w:t>供应商须知</w:t>
            </w:r>
            <w:r>
              <w:rPr>
                <w:rFonts w:ascii="Times New Roman" w:eastAsia="宋体" w:hAnsi="Times New Roman" w:cs="Times New Roman"/>
                <w:bCs/>
                <w:kern w:val="0"/>
                <w:szCs w:val="21"/>
              </w:rPr>
              <w:t>”</w:t>
            </w:r>
            <w:r>
              <w:rPr>
                <w:rFonts w:ascii="Times New Roman" w:eastAsia="宋体" w:hAnsi="Times New Roman" w:cs="Times New Roman"/>
                <w:bCs/>
                <w:kern w:val="0"/>
                <w:szCs w:val="21"/>
              </w:rPr>
              <w:t>的规定</w:t>
            </w:r>
          </w:p>
        </w:tc>
      </w:tr>
      <w:tr w:rsidR="00C34C48" w14:paraId="539C75BB" w14:textId="77777777">
        <w:trPr>
          <w:trHeight w:val="567"/>
        </w:trPr>
        <w:tc>
          <w:tcPr>
            <w:tcW w:w="423" w:type="pct"/>
            <w:vAlign w:val="center"/>
          </w:tcPr>
          <w:p w14:paraId="4178B6F9"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2.1.2</w:t>
            </w:r>
          </w:p>
        </w:tc>
        <w:tc>
          <w:tcPr>
            <w:tcW w:w="946" w:type="pct"/>
            <w:vAlign w:val="center"/>
          </w:tcPr>
          <w:p w14:paraId="4F10545C"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资格评审标准</w:t>
            </w:r>
          </w:p>
        </w:tc>
        <w:tc>
          <w:tcPr>
            <w:tcW w:w="1055" w:type="pct"/>
            <w:tcMar>
              <w:left w:w="75" w:type="dxa"/>
            </w:tcMar>
            <w:vAlign w:val="center"/>
          </w:tcPr>
          <w:p w14:paraId="40812876"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能力、信誉</w:t>
            </w:r>
          </w:p>
        </w:tc>
        <w:tc>
          <w:tcPr>
            <w:tcW w:w="2576" w:type="pct"/>
            <w:tcMar>
              <w:left w:w="75" w:type="dxa"/>
            </w:tcMar>
            <w:vAlign w:val="center"/>
          </w:tcPr>
          <w:p w14:paraId="35FA04F2" w14:textId="77777777" w:rsidR="00C34C48" w:rsidRDefault="00000000">
            <w:pPr>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符合第二章</w:t>
            </w:r>
            <w:r>
              <w:rPr>
                <w:rFonts w:ascii="Times New Roman" w:eastAsia="宋体" w:hAnsi="Times New Roman" w:cs="Times New Roman"/>
                <w:kern w:val="0"/>
                <w:szCs w:val="21"/>
              </w:rPr>
              <w:t>“</w:t>
            </w:r>
            <w:r>
              <w:rPr>
                <w:rFonts w:ascii="Times New Roman" w:eastAsia="宋体" w:hAnsi="Times New Roman" w:cs="Times New Roman"/>
                <w:kern w:val="0"/>
                <w:szCs w:val="21"/>
              </w:rPr>
              <w:t>供应商须知</w:t>
            </w:r>
            <w:r>
              <w:rPr>
                <w:rFonts w:ascii="Times New Roman" w:eastAsia="宋体" w:hAnsi="Times New Roman" w:cs="Times New Roman"/>
                <w:kern w:val="0"/>
                <w:szCs w:val="21"/>
              </w:rPr>
              <w:t>”</w:t>
            </w:r>
            <w:r>
              <w:rPr>
                <w:rFonts w:ascii="Times New Roman" w:eastAsia="宋体" w:hAnsi="Times New Roman" w:cs="Times New Roman"/>
                <w:kern w:val="0"/>
                <w:szCs w:val="21"/>
              </w:rPr>
              <w:t>第</w:t>
            </w:r>
            <w:r>
              <w:rPr>
                <w:rFonts w:ascii="Times New Roman" w:eastAsia="宋体" w:hAnsi="Times New Roman" w:cs="Times New Roman"/>
                <w:kern w:val="0"/>
                <w:szCs w:val="21"/>
              </w:rPr>
              <w:t>1.2.1</w:t>
            </w:r>
            <w:r>
              <w:rPr>
                <w:rFonts w:ascii="Times New Roman" w:eastAsia="宋体" w:hAnsi="Times New Roman" w:cs="Times New Roman"/>
                <w:kern w:val="0"/>
                <w:szCs w:val="21"/>
              </w:rPr>
              <w:t>项规定</w:t>
            </w:r>
          </w:p>
        </w:tc>
      </w:tr>
      <w:tr w:rsidR="00C34C48" w14:paraId="0D26A16B" w14:textId="77777777">
        <w:trPr>
          <w:trHeight w:val="336"/>
        </w:trPr>
        <w:tc>
          <w:tcPr>
            <w:tcW w:w="423" w:type="pct"/>
            <w:vMerge w:val="restart"/>
            <w:vAlign w:val="center"/>
          </w:tcPr>
          <w:p w14:paraId="345D5B27"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2.1.3</w:t>
            </w:r>
          </w:p>
        </w:tc>
        <w:tc>
          <w:tcPr>
            <w:tcW w:w="946" w:type="pct"/>
            <w:vMerge w:val="restart"/>
            <w:vAlign w:val="center"/>
          </w:tcPr>
          <w:p w14:paraId="7C7EC74C"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响应性评审标准</w:t>
            </w:r>
          </w:p>
        </w:tc>
        <w:tc>
          <w:tcPr>
            <w:tcW w:w="1055" w:type="pct"/>
            <w:tcMar>
              <w:left w:w="75" w:type="dxa"/>
            </w:tcMar>
            <w:vAlign w:val="center"/>
          </w:tcPr>
          <w:p w14:paraId="26B0B089"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报价内容</w:t>
            </w:r>
          </w:p>
        </w:tc>
        <w:tc>
          <w:tcPr>
            <w:tcW w:w="2576" w:type="pct"/>
            <w:tcMar>
              <w:left w:w="75" w:type="dxa"/>
            </w:tcMar>
            <w:vAlign w:val="center"/>
          </w:tcPr>
          <w:p w14:paraId="63715068" w14:textId="77777777" w:rsidR="00C34C48"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szCs w:val="21"/>
              </w:rPr>
              <w:t>符合第一章</w:t>
            </w:r>
            <w:r>
              <w:rPr>
                <w:rFonts w:ascii="Times New Roman" w:eastAsia="宋体" w:hAnsi="Times New Roman" w:cs="Times New Roman"/>
                <w:szCs w:val="21"/>
              </w:rPr>
              <w:t>“</w:t>
            </w:r>
            <w:r>
              <w:rPr>
                <w:rFonts w:ascii="Times New Roman" w:eastAsia="宋体" w:hAnsi="Times New Roman" w:cs="Times New Roman"/>
                <w:szCs w:val="21"/>
              </w:rPr>
              <w:t>采购公告</w:t>
            </w:r>
            <w:r>
              <w:rPr>
                <w:rFonts w:ascii="Times New Roman" w:eastAsia="宋体" w:hAnsi="Times New Roman" w:cs="Times New Roman"/>
                <w:szCs w:val="21"/>
              </w:rPr>
              <w:t>”</w:t>
            </w:r>
            <w:r>
              <w:rPr>
                <w:rFonts w:ascii="Times New Roman" w:eastAsia="宋体" w:hAnsi="Times New Roman" w:cs="Times New Roman"/>
                <w:szCs w:val="21"/>
              </w:rPr>
              <w:t>规定</w:t>
            </w:r>
          </w:p>
        </w:tc>
      </w:tr>
      <w:tr w:rsidR="00C34C48" w14:paraId="78F2BE01" w14:textId="77777777">
        <w:trPr>
          <w:trHeight w:val="336"/>
        </w:trPr>
        <w:tc>
          <w:tcPr>
            <w:tcW w:w="423" w:type="pct"/>
            <w:vMerge/>
            <w:vAlign w:val="center"/>
          </w:tcPr>
          <w:p w14:paraId="1E0B2E1C"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2DF4B067"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1F203D28"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供货</w:t>
            </w:r>
            <w:r>
              <w:rPr>
                <w:rFonts w:ascii="Times New Roman" w:eastAsia="宋体" w:hAnsi="Times New Roman" w:cs="Times New Roman"/>
                <w:kern w:val="0"/>
                <w:szCs w:val="21"/>
              </w:rPr>
              <w:t>期</w:t>
            </w:r>
          </w:p>
        </w:tc>
        <w:tc>
          <w:tcPr>
            <w:tcW w:w="2576" w:type="pct"/>
            <w:tcMar>
              <w:left w:w="75" w:type="dxa"/>
            </w:tcMar>
            <w:vAlign w:val="center"/>
          </w:tcPr>
          <w:p w14:paraId="32D6E3ED" w14:textId="77777777" w:rsidR="00C34C48"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rPr>
              <w:t>符合第一章</w:t>
            </w:r>
            <w:r>
              <w:rPr>
                <w:rFonts w:ascii="Times New Roman" w:eastAsia="宋体" w:hAnsi="Times New Roman" w:cs="Times New Roman"/>
              </w:rPr>
              <w:t>“</w:t>
            </w:r>
            <w:r>
              <w:rPr>
                <w:rFonts w:ascii="Times New Roman" w:eastAsia="宋体" w:hAnsi="Times New Roman" w:cs="Times New Roman"/>
                <w:szCs w:val="21"/>
              </w:rPr>
              <w:t>采购公告</w:t>
            </w:r>
            <w:r>
              <w:rPr>
                <w:rFonts w:ascii="Times New Roman" w:eastAsia="宋体" w:hAnsi="Times New Roman" w:cs="Times New Roman"/>
              </w:rPr>
              <w:t>”</w:t>
            </w:r>
            <w:r>
              <w:rPr>
                <w:rFonts w:ascii="Times New Roman" w:eastAsia="宋体" w:hAnsi="Times New Roman" w:cs="Times New Roman"/>
              </w:rPr>
              <w:t>规定</w:t>
            </w:r>
          </w:p>
        </w:tc>
      </w:tr>
      <w:tr w:rsidR="005965D9" w14:paraId="65FF7365" w14:textId="77777777">
        <w:trPr>
          <w:trHeight w:val="336"/>
        </w:trPr>
        <w:tc>
          <w:tcPr>
            <w:tcW w:w="423" w:type="pct"/>
            <w:vMerge/>
            <w:vAlign w:val="center"/>
          </w:tcPr>
          <w:p w14:paraId="110A4303" w14:textId="77777777" w:rsidR="005965D9" w:rsidRDefault="005965D9" w:rsidP="005965D9">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51B981FC" w14:textId="77777777" w:rsidR="005965D9" w:rsidRDefault="005965D9" w:rsidP="005965D9">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54BC8DB7" w14:textId="7C8A72A9" w:rsidR="005965D9" w:rsidRDefault="005965D9" w:rsidP="005965D9">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hAnsi="Times New Roman" w:cs="Times New Roman"/>
                <w:kern w:val="0"/>
                <w:szCs w:val="21"/>
              </w:rPr>
              <w:t>质量要求</w:t>
            </w:r>
          </w:p>
        </w:tc>
        <w:tc>
          <w:tcPr>
            <w:tcW w:w="2576" w:type="pct"/>
            <w:tcMar>
              <w:left w:w="75" w:type="dxa"/>
            </w:tcMar>
            <w:vAlign w:val="center"/>
          </w:tcPr>
          <w:p w14:paraId="60959845" w14:textId="665DBA26" w:rsidR="005965D9" w:rsidRDefault="005965D9" w:rsidP="005965D9">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1.</w:t>
            </w:r>
            <w:r>
              <w:rPr>
                <w:rFonts w:ascii="Times New Roman" w:hAnsi="Times New Roman" w:cs="Times New Roman" w:hint="eastAsia"/>
                <w:kern w:val="0"/>
                <w:szCs w:val="21"/>
              </w:rPr>
              <w:t>1</w:t>
            </w:r>
            <w:r>
              <w:rPr>
                <w:rFonts w:ascii="Times New Roman" w:hAnsi="Times New Roman" w:cs="Times New Roman"/>
                <w:kern w:val="0"/>
                <w:szCs w:val="21"/>
              </w:rPr>
              <w:t>.</w:t>
            </w:r>
            <w:r>
              <w:rPr>
                <w:rFonts w:ascii="Times New Roman" w:hAnsi="Times New Roman" w:cs="Times New Roman" w:hint="eastAsia"/>
                <w:kern w:val="0"/>
                <w:szCs w:val="21"/>
              </w:rPr>
              <w:t>1</w:t>
            </w:r>
            <w:r>
              <w:rPr>
                <w:rFonts w:ascii="Times New Roman" w:hAnsi="Times New Roman" w:cs="Times New Roman"/>
                <w:kern w:val="0"/>
                <w:szCs w:val="21"/>
              </w:rPr>
              <w:t>项规定</w:t>
            </w:r>
          </w:p>
        </w:tc>
      </w:tr>
      <w:tr w:rsidR="005965D9" w14:paraId="0296C515" w14:textId="77777777">
        <w:trPr>
          <w:trHeight w:val="336"/>
        </w:trPr>
        <w:tc>
          <w:tcPr>
            <w:tcW w:w="423" w:type="pct"/>
            <w:vMerge/>
            <w:vAlign w:val="center"/>
          </w:tcPr>
          <w:p w14:paraId="1B873050" w14:textId="77777777" w:rsidR="005965D9" w:rsidRDefault="005965D9" w:rsidP="005965D9">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2C55409C" w14:textId="77777777" w:rsidR="005965D9" w:rsidRDefault="005965D9" w:rsidP="005965D9">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5D9C6874" w14:textId="34BB2E47" w:rsidR="005965D9" w:rsidRDefault="005965D9" w:rsidP="005965D9">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hAnsi="Times New Roman" w:cs="Times New Roman"/>
                <w:kern w:val="0"/>
                <w:szCs w:val="21"/>
              </w:rPr>
              <w:t>安全目标</w:t>
            </w:r>
          </w:p>
        </w:tc>
        <w:tc>
          <w:tcPr>
            <w:tcW w:w="2576" w:type="pct"/>
            <w:tcMar>
              <w:left w:w="75" w:type="dxa"/>
            </w:tcMar>
            <w:vAlign w:val="center"/>
          </w:tcPr>
          <w:p w14:paraId="5460046E" w14:textId="0BEB37E8" w:rsidR="005965D9" w:rsidRDefault="005965D9" w:rsidP="005965D9">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1.</w:t>
            </w:r>
            <w:r>
              <w:rPr>
                <w:rFonts w:ascii="Times New Roman" w:hAnsi="Times New Roman" w:cs="Times New Roman" w:hint="eastAsia"/>
                <w:kern w:val="0"/>
                <w:szCs w:val="21"/>
              </w:rPr>
              <w:t>1</w:t>
            </w:r>
            <w:r>
              <w:rPr>
                <w:rFonts w:ascii="Times New Roman" w:hAnsi="Times New Roman" w:cs="Times New Roman"/>
                <w:kern w:val="0"/>
                <w:szCs w:val="21"/>
              </w:rPr>
              <w:t>.</w:t>
            </w:r>
            <w:r>
              <w:rPr>
                <w:rFonts w:ascii="Times New Roman" w:hAnsi="Times New Roman" w:cs="Times New Roman" w:hint="eastAsia"/>
                <w:kern w:val="0"/>
                <w:szCs w:val="21"/>
              </w:rPr>
              <w:t>2</w:t>
            </w:r>
            <w:r>
              <w:rPr>
                <w:rFonts w:ascii="Times New Roman" w:hAnsi="Times New Roman" w:cs="Times New Roman"/>
                <w:kern w:val="0"/>
                <w:szCs w:val="21"/>
              </w:rPr>
              <w:t>项规定</w:t>
            </w:r>
          </w:p>
        </w:tc>
      </w:tr>
      <w:tr w:rsidR="005965D9" w14:paraId="38C12B5A" w14:textId="77777777">
        <w:trPr>
          <w:trHeight w:val="336"/>
        </w:trPr>
        <w:tc>
          <w:tcPr>
            <w:tcW w:w="423" w:type="pct"/>
            <w:vMerge/>
            <w:vAlign w:val="center"/>
          </w:tcPr>
          <w:p w14:paraId="6465F135" w14:textId="77777777" w:rsidR="005965D9" w:rsidRDefault="005965D9" w:rsidP="005965D9">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35E3668E" w14:textId="77777777" w:rsidR="005965D9" w:rsidRDefault="005965D9" w:rsidP="005965D9">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6FE2296E" w14:textId="59CC7827" w:rsidR="005965D9" w:rsidRDefault="005965D9" w:rsidP="005965D9">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hAnsi="Times New Roman" w:cs="Times New Roman"/>
                <w:kern w:val="0"/>
                <w:szCs w:val="21"/>
              </w:rPr>
              <w:t>响应有效期</w:t>
            </w:r>
          </w:p>
        </w:tc>
        <w:tc>
          <w:tcPr>
            <w:tcW w:w="2576" w:type="pct"/>
            <w:tcMar>
              <w:left w:w="75" w:type="dxa"/>
            </w:tcMar>
            <w:vAlign w:val="center"/>
          </w:tcPr>
          <w:p w14:paraId="525C449D" w14:textId="142A44D7" w:rsidR="005965D9" w:rsidRDefault="005965D9" w:rsidP="005965D9">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3.3.1</w:t>
            </w:r>
            <w:r>
              <w:rPr>
                <w:rFonts w:ascii="Times New Roman" w:hAnsi="Times New Roman" w:cs="Times New Roman"/>
                <w:kern w:val="0"/>
                <w:szCs w:val="21"/>
              </w:rPr>
              <w:t>项规定</w:t>
            </w:r>
          </w:p>
        </w:tc>
      </w:tr>
      <w:tr w:rsidR="00C34C48" w14:paraId="4B6F5DD2" w14:textId="77777777">
        <w:trPr>
          <w:trHeight w:val="336"/>
        </w:trPr>
        <w:tc>
          <w:tcPr>
            <w:tcW w:w="423" w:type="pct"/>
            <w:vMerge/>
            <w:vAlign w:val="center"/>
          </w:tcPr>
          <w:p w14:paraId="13703470"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52985AC5"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39DF063E"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响应保证金</w:t>
            </w:r>
          </w:p>
        </w:tc>
        <w:tc>
          <w:tcPr>
            <w:tcW w:w="2576" w:type="pct"/>
            <w:tcMar>
              <w:left w:w="75" w:type="dxa"/>
            </w:tcMar>
            <w:vAlign w:val="center"/>
          </w:tcPr>
          <w:p w14:paraId="3BFF47B9" w14:textId="77777777" w:rsidR="00C34C48"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符合第二章</w:t>
            </w:r>
            <w:r>
              <w:rPr>
                <w:rFonts w:ascii="Times New Roman" w:eastAsia="宋体" w:hAnsi="Times New Roman" w:cs="Times New Roman"/>
                <w:kern w:val="0"/>
                <w:szCs w:val="21"/>
              </w:rPr>
              <w:t>“</w:t>
            </w:r>
            <w:r>
              <w:rPr>
                <w:rFonts w:ascii="Times New Roman" w:eastAsia="宋体" w:hAnsi="Times New Roman" w:cs="Times New Roman"/>
                <w:kern w:val="0"/>
                <w:szCs w:val="21"/>
              </w:rPr>
              <w:t>供应商须知</w:t>
            </w:r>
            <w:r>
              <w:rPr>
                <w:rFonts w:ascii="Times New Roman" w:eastAsia="宋体" w:hAnsi="Times New Roman" w:cs="Times New Roman"/>
                <w:kern w:val="0"/>
                <w:szCs w:val="21"/>
              </w:rPr>
              <w:t>”</w:t>
            </w:r>
            <w:r>
              <w:rPr>
                <w:rFonts w:ascii="Times New Roman" w:eastAsia="宋体" w:hAnsi="Times New Roman" w:cs="Times New Roman"/>
                <w:kern w:val="0"/>
                <w:szCs w:val="21"/>
              </w:rPr>
              <w:t>第</w:t>
            </w:r>
            <w:r>
              <w:rPr>
                <w:rFonts w:ascii="Times New Roman" w:eastAsia="宋体" w:hAnsi="Times New Roman" w:cs="Times New Roman"/>
                <w:kern w:val="0"/>
                <w:szCs w:val="21"/>
              </w:rPr>
              <w:t>3.4.1</w:t>
            </w:r>
            <w:r>
              <w:rPr>
                <w:rFonts w:ascii="Times New Roman" w:eastAsia="宋体" w:hAnsi="Times New Roman" w:cs="Times New Roman"/>
                <w:kern w:val="0"/>
                <w:szCs w:val="21"/>
              </w:rPr>
              <w:t>项规定</w:t>
            </w:r>
          </w:p>
        </w:tc>
      </w:tr>
      <w:tr w:rsidR="00C34C48" w14:paraId="1B7C0D66" w14:textId="77777777">
        <w:trPr>
          <w:trHeight w:val="324"/>
        </w:trPr>
        <w:tc>
          <w:tcPr>
            <w:tcW w:w="423" w:type="pct"/>
            <w:vMerge/>
            <w:vAlign w:val="center"/>
          </w:tcPr>
          <w:p w14:paraId="0A6F246C"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64D5029F"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5AD2813A"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权利义务</w:t>
            </w:r>
          </w:p>
        </w:tc>
        <w:tc>
          <w:tcPr>
            <w:tcW w:w="2576" w:type="pct"/>
            <w:tcMar>
              <w:left w:w="75" w:type="dxa"/>
            </w:tcMar>
            <w:vAlign w:val="center"/>
          </w:tcPr>
          <w:p w14:paraId="58B46463" w14:textId="77777777" w:rsidR="00C34C48"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bCs/>
                <w:kern w:val="0"/>
                <w:szCs w:val="21"/>
              </w:rPr>
              <w:t>符合询比文件规定</w:t>
            </w:r>
          </w:p>
        </w:tc>
      </w:tr>
      <w:tr w:rsidR="00C34C48" w14:paraId="7AD6E2D2" w14:textId="77777777">
        <w:trPr>
          <w:trHeight w:val="623"/>
        </w:trPr>
        <w:tc>
          <w:tcPr>
            <w:tcW w:w="423" w:type="pct"/>
            <w:vMerge/>
            <w:vAlign w:val="center"/>
          </w:tcPr>
          <w:p w14:paraId="011AB6F5"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78E9919E"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33845894" w14:textId="77777777" w:rsidR="00C34C48" w:rsidRDefault="00000000">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bCs/>
                <w:kern w:val="0"/>
                <w:szCs w:val="21"/>
              </w:rPr>
              <w:t>询比文件的获取</w:t>
            </w:r>
          </w:p>
        </w:tc>
        <w:tc>
          <w:tcPr>
            <w:tcW w:w="2576" w:type="pct"/>
            <w:tcBorders>
              <w:bottom w:val="single" w:sz="4" w:space="0" w:color="auto"/>
            </w:tcBorders>
            <w:tcMar>
              <w:left w:w="75" w:type="dxa"/>
            </w:tcMar>
            <w:vAlign w:val="center"/>
          </w:tcPr>
          <w:p w14:paraId="774706A5" w14:textId="77777777" w:rsidR="00C34C48" w:rsidRDefault="00000000">
            <w:pPr>
              <w:widowControl/>
              <w:adjustRightInd w:val="0"/>
              <w:snapToGrid w:val="0"/>
              <w:spacing w:after="0" w:line="360" w:lineRule="atLeast"/>
              <w:jc w:val="left"/>
              <w:rPr>
                <w:rFonts w:ascii="Times New Roman" w:eastAsia="宋体" w:hAnsi="Times New Roman" w:cs="Times New Roman"/>
                <w:bCs/>
                <w:kern w:val="0"/>
                <w:szCs w:val="21"/>
              </w:rPr>
            </w:pPr>
            <w:r>
              <w:rPr>
                <w:rFonts w:ascii="Times New Roman" w:eastAsia="宋体" w:hAnsi="Times New Roman" w:cs="Times New Roman"/>
                <w:bCs/>
                <w:kern w:val="0"/>
                <w:szCs w:val="21"/>
              </w:rPr>
              <w:t>符合</w:t>
            </w:r>
            <w:r>
              <w:rPr>
                <w:rFonts w:ascii="Times New Roman" w:eastAsia="宋体" w:hAnsi="Times New Roman" w:cs="Times New Roman"/>
                <w:szCs w:val="21"/>
              </w:rPr>
              <w:t>第一章</w:t>
            </w:r>
            <w:r>
              <w:rPr>
                <w:rFonts w:ascii="Times New Roman" w:eastAsia="宋体" w:hAnsi="Times New Roman" w:cs="Times New Roman"/>
                <w:szCs w:val="21"/>
              </w:rPr>
              <w:t>“</w:t>
            </w:r>
            <w:r>
              <w:rPr>
                <w:rFonts w:ascii="Times New Roman" w:eastAsia="宋体" w:hAnsi="Times New Roman" w:cs="Times New Roman"/>
                <w:szCs w:val="21"/>
              </w:rPr>
              <w:t>采购公告</w:t>
            </w:r>
            <w:r>
              <w:rPr>
                <w:rFonts w:ascii="Times New Roman" w:eastAsia="宋体" w:hAnsi="Times New Roman" w:cs="Times New Roman"/>
                <w:szCs w:val="21"/>
              </w:rPr>
              <w:t>”</w:t>
            </w:r>
            <w:r>
              <w:rPr>
                <w:rFonts w:ascii="Times New Roman" w:eastAsia="宋体" w:hAnsi="Times New Roman" w:cs="Times New Roman"/>
                <w:bCs/>
                <w:kern w:val="0"/>
                <w:szCs w:val="21"/>
              </w:rPr>
              <w:t>规定</w:t>
            </w:r>
          </w:p>
        </w:tc>
      </w:tr>
      <w:tr w:rsidR="00C34C48" w14:paraId="05E1CD1C" w14:textId="77777777">
        <w:trPr>
          <w:trHeight w:val="298"/>
        </w:trPr>
        <w:tc>
          <w:tcPr>
            <w:tcW w:w="423" w:type="pct"/>
            <w:vMerge/>
            <w:vAlign w:val="center"/>
          </w:tcPr>
          <w:p w14:paraId="20C88E4C"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4907C4C3"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4A144DCC" w14:textId="77777777" w:rsidR="00C34C48" w:rsidRDefault="00000000">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bCs/>
                <w:kern w:val="0"/>
                <w:szCs w:val="21"/>
              </w:rPr>
              <w:t>联合体</w:t>
            </w:r>
          </w:p>
        </w:tc>
        <w:tc>
          <w:tcPr>
            <w:tcW w:w="2576" w:type="pct"/>
            <w:tcBorders>
              <w:bottom w:val="single" w:sz="4" w:space="0" w:color="auto"/>
            </w:tcBorders>
            <w:tcMar>
              <w:left w:w="75" w:type="dxa"/>
            </w:tcMar>
            <w:vAlign w:val="center"/>
          </w:tcPr>
          <w:p w14:paraId="07F9669A" w14:textId="77777777" w:rsidR="00C34C48" w:rsidRDefault="00000000">
            <w:pPr>
              <w:widowControl/>
              <w:adjustRightInd w:val="0"/>
              <w:snapToGrid w:val="0"/>
              <w:spacing w:after="0" w:line="360" w:lineRule="atLeast"/>
              <w:jc w:val="left"/>
              <w:rPr>
                <w:rFonts w:ascii="Times New Roman" w:eastAsia="宋体" w:hAnsi="Times New Roman" w:cs="Times New Roman"/>
                <w:bCs/>
                <w:kern w:val="0"/>
                <w:szCs w:val="21"/>
              </w:rPr>
            </w:pPr>
            <w:r>
              <w:rPr>
                <w:rFonts w:ascii="Times New Roman" w:eastAsia="宋体" w:hAnsi="Times New Roman" w:cs="Times New Roman"/>
                <w:kern w:val="0"/>
                <w:szCs w:val="21"/>
              </w:rPr>
              <w:t>未以联合体形式报价</w:t>
            </w:r>
          </w:p>
        </w:tc>
      </w:tr>
      <w:tr w:rsidR="00C34C48" w14:paraId="3F3AD760" w14:textId="77777777">
        <w:trPr>
          <w:trHeight w:val="320"/>
        </w:trPr>
        <w:tc>
          <w:tcPr>
            <w:tcW w:w="423" w:type="pct"/>
            <w:vMerge/>
            <w:vAlign w:val="center"/>
          </w:tcPr>
          <w:p w14:paraId="42865043"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35C1F0CF"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6C400033" w14:textId="77777777" w:rsidR="00C34C48" w:rsidRDefault="00000000">
            <w:pPr>
              <w:widowControl/>
              <w:spacing w:after="0" w:line="500" w:lineRule="exact"/>
              <w:jc w:val="center"/>
              <w:textAlignment w:val="center"/>
              <w:rPr>
                <w:rFonts w:ascii="Times New Roman" w:eastAsia="宋体" w:hAnsi="Times New Roman" w:cs="Times New Roman"/>
                <w:bCs/>
                <w:color w:val="0000FF"/>
                <w:kern w:val="0"/>
                <w:szCs w:val="21"/>
                <w:highlight w:val="cyan"/>
              </w:rPr>
            </w:pPr>
            <w:r>
              <w:rPr>
                <w:rFonts w:ascii="Times New Roman" w:eastAsia="宋体" w:hAnsi="Times New Roman" w:cs="Times New Roman"/>
                <w:bCs/>
                <w:kern w:val="0"/>
                <w:szCs w:val="21"/>
              </w:rPr>
              <w:t>分包</w:t>
            </w:r>
          </w:p>
        </w:tc>
        <w:tc>
          <w:tcPr>
            <w:tcW w:w="2576" w:type="pct"/>
            <w:tcBorders>
              <w:bottom w:val="single" w:sz="4" w:space="0" w:color="auto"/>
            </w:tcBorders>
            <w:tcMar>
              <w:left w:w="75" w:type="dxa"/>
            </w:tcMar>
            <w:vAlign w:val="center"/>
          </w:tcPr>
          <w:p w14:paraId="6E549DE9" w14:textId="77777777" w:rsidR="00C34C48" w:rsidRDefault="00000000">
            <w:pPr>
              <w:widowControl/>
              <w:spacing w:after="0" w:line="500" w:lineRule="exact"/>
              <w:jc w:val="left"/>
              <w:textAlignment w:val="center"/>
              <w:rPr>
                <w:rFonts w:ascii="Times New Roman" w:eastAsia="宋体" w:hAnsi="Times New Roman" w:cs="Times New Roman"/>
                <w:color w:val="0000FF"/>
                <w:kern w:val="0"/>
                <w:szCs w:val="21"/>
                <w:highlight w:val="cyan"/>
              </w:rPr>
            </w:pPr>
            <w:r>
              <w:rPr>
                <w:rFonts w:ascii="Times New Roman" w:eastAsia="宋体" w:hAnsi="Times New Roman" w:cs="Times New Roman"/>
                <w:kern w:val="0"/>
                <w:szCs w:val="21"/>
              </w:rPr>
              <w:t>没有分包</w:t>
            </w:r>
          </w:p>
        </w:tc>
      </w:tr>
      <w:tr w:rsidR="00C34C48" w14:paraId="17DB9803" w14:textId="77777777">
        <w:trPr>
          <w:trHeight w:val="433"/>
        </w:trPr>
        <w:tc>
          <w:tcPr>
            <w:tcW w:w="423" w:type="pct"/>
            <w:vMerge/>
            <w:vAlign w:val="center"/>
          </w:tcPr>
          <w:p w14:paraId="4F654EB9"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7C89E8AB"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51AFE3AD" w14:textId="77777777" w:rsidR="00C34C48" w:rsidRDefault="00000000">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kern w:val="0"/>
                <w:szCs w:val="21"/>
              </w:rPr>
              <w:t>报价</w:t>
            </w:r>
          </w:p>
        </w:tc>
        <w:tc>
          <w:tcPr>
            <w:tcW w:w="2576" w:type="pct"/>
            <w:tcBorders>
              <w:bottom w:val="single" w:sz="4" w:space="0" w:color="auto"/>
            </w:tcBorders>
            <w:tcMar>
              <w:left w:w="75" w:type="dxa"/>
            </w:tcMar>
            <w:vAlign w:val="center"/>
          </w:tcPr>
          <w:p w14:paraId="63BE51EA" w14:textId="77777777" w:rsidR="00C34C48"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）报价未超过询比文件设定的最高限价。</w:t>
            </w:r>
          </w:p>
          <w:p w14:paraId="175977B2" w14:textId="77777777" w:rsidR="00C34C48"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）已标价的报价清单总报价和报价函的报价一致（四舍五入除外）。</w:t>
            </w:r>
          </w:p>
          <w:p w14:paraId="5E519A8A" w14:textId="77777777" w:rsidR="00C34C48"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）报价的大写数值能确定具体数值，未出现数量级错误、报价金额单位错误。</w:t>
            </w:r>
          </w:p>
          <w:p w14:paraId="7BA286C8" w14:textId="77777777" w:rsidR="00C34C48"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）同一供应商未递交两个以上不同的报价。</w:t>
            </w:r>
          </w:p>
          <w:p w14:paraId="2519A104" w14:textId="77777777" w:rsidR="00C34C48"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）供应商按采购人提供的报价清单填写了报价，且未修改报价清单说明、数量等实质性内容。</w:t>
            </w:r>
          </w:p>
          <w:p w14:paraId="6342E1C1" w14:textId="77777777" w:rsidR="00C34C48" w:rsidRDefault="00000000">
            <w:pPr>
              <w:widowControl/>
              <w:adjustRightInd w:val="0"/>
              <w:snapToGrid w:val="0"/>
              <w:spacing w:after="0" w:line="360" w:lineRule="atLeast"/>
              <w:jc w:val="left"/>
              <w:rPr>
                <w:rFonts w:ascii="Times New Roman" w:eastAsia="宋体" w:hAnsi="Times New Roman" w:cs="Times New Roman"/>
                <w:bCs/>
                <w:kern w:val="0"/>
                <w:szCs w:val="21"/>
              </w:rPr>
            </w:pP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）已标价</w:t>
            </w:r>
            <w:r>
              <w:rPr>
                <w:rFonts w:ascii="Times New Roman" w:eastAsia="宋体" w:hAnsi="Times New Roman" w:cs="Times New Roman"/>
                <w:kern w:val="0"/>
                <w:szCs w:val="21"/>
              </w:rPr>
              <w:t>报价清单中未更改询比文件确定的暂列金额。</w:t>
            </w:r>
          </w:p>
        </w:tc>
      </w:tr>
      <w:tr w:rsidR="00C34C48" w14:paraId="15D6D19C" w14:textId="77777777">
        <w:trPr>
          <w:trHeight w:val="623"/>
        </w:trPr>
        <w:tc>
          <w:tcPr>
            <w:tcW w:w="423" w:type="pct"/>
            <w:vMerge/>
            <w:vAlign w:val="center"/>
          </w:tcPr>
          <w:p w14:paraId="5E6357F8"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2432BDBB"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49A57358" w14:textId="77777777" w:rsidR="00C34C48" w:rsidRDefault="00000000">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kern w:val="0"/>
                <w:szCs w:val="21"/>
              </w:rPr>
              <w:t>其他实质性要求</w:t>
            </w:r>
          </w:p>
        </w:tc>
        <w:tc>
          <w:tcPr>
            <w:tcW w:w="2576" w:type="pct"/>
            <w:tcMar>
              <w:left w:w="75" w:type="dxa"/>
            </w:tcMar>
            <w:vAlign w:val="center"/>
          </w:tcPr>
          <w:p w14:paraId="6B46CA96" w14:textId="77777777" w:rsidR="00C34C48" w:rsidRDefault="00000000">
            <w:pPr>
              <w:widowControl/>
              <w:adjustRightInd w:val="0"/>
              <w:snapToGrid w:val="0"/>
              <w:spacing w:after="0" w:line="360" w:lineRule="atLeast"/>
              <w:jc w:val="left"/>
              <w:rPr>
                <w:rFonts w:ascii="Times New Roman" w:eastAsia="宋体" w:hAnsi="Times New Roman" w:cs="Times New Roman"/>
                <w:bCs/>
                <w:kern w:val="0"/>
                <w:szCs w:val="21"/>
              </w:rPr>
            </w:pPr>
            <w:r>
              <w:rPr>
                <w:rFonts w:ascii="Times New Roman" w:eastAsia="宋体" w:hAnsi="Times New Roman" w:cs="Times New Roman"/>
                <w:kern w:val="0"/>
                <w:szCs w:val="21"/>
              </w:rPr>
              <w:t>符合询比文件的其他实质性要求和条件</w:t>
            </w:r>
          </w:p>
        </w:tc>
      </w:tr>
      <w:tr w:rsidR="00C34C48" w14:paraId="1A66DAAA" w14:textId="77777777">
        <w:trPr>
          <w:trHeight w:val="567"/>
        </w:trPr>
        <w:tc>
          <w:tcPr>
            <w:tcW w:w="423" w:type="pct"/>
            <w:vMerge/>
            <w:vAlign w:val="center"/>
          </w:tcPr>
          <w:p w14:paraId="6D33FD8C"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7E92E6AE"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64A8A71B"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2576" w:type="pct"/>
            <w:tcMar>
              <w:left w:w="75" w:type="dxa"/>
            </w:tcMar>
            <w:vAlign w:val="center"/>
          </w:tcPr>
          <w:p w14:paraId="351FA76D" w14:textId="77777777" w:rsidR="00C34C48" w:rsidRDefault="00C34C48">
            <w:pPr>
              <w:widowControl/>
              <w:adjustRightInd w:val="0"/>
              <w:snapToGrid w:val="0"/>
              <w:spacing w:after="0" w:line="360" w:lineRule="atLeast"/>
              <w:jc w:val="left"/>
              <w:rPr>
                <w:rFonts w:ascii="Times New Roman" w:eastAsia="宋体" w:hAnsi="Times New Roman" w:cs="Times New Roman"/>
                <w:kern w:val="0"/>
                <w:szCs w:val="21"/>
              </w:rPr>
            </w:pPr>
          </w:p>
        </w:tc>
      </w:tr>
    </w:tbl>
    <w:p w14:paraId="76DF6BF8" w14:textId="77777777" w:rsidR="00C34C48" w:rsidRDefault="00C34C48">
      <w:pPr>
        <w:widowControl/>
        <w:spacing w:after="0" w:line="360" w:lineRule="atLeast"/>
        <w:jc w:val="center"/>
        <w:rPr>
          <w:rFonts w:ascii="Times New Roman" w:eastAsia="宋体" w:hAnsi="Times New Roman" w:cs="Times New Roman"/>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59"/>
        <w:gridCol w:w="1249"/>
        <w:gridCol w:w="6100"/>
      </w:tblGrid>
      <w:tr w:rsidR="00C34C48" w14:paraId="18541749" w14:textId="77777777">
        <w:trPr>
          <w:trHeight w:val="594"/>
        </w:trPr>
        <w:tc>
          <w:tcPr>
            <w:tcW w:w="921" w:type="pct"/>
            <w:vAlign w:val="center"/>
          </w:tcPr>
          <w:p w14:paraId="743DFC7B" w14:textId="77777777" w:rsidR="00C34C48" w:rsidRDefault="00000000">
            <w:pPr>
              <w:snapToGrid w:val="0"/>
              <w:spacing w:after="0" w:line="240" w:lineRule="auto"/>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条款号</w:t>
            </w:r>
          </w:p>
        </w:tc>
        <w:tc>
          <w:tcPr>
            <w:tcW w:w="693" w:type="pct"/>
            <w:tcMar>
              <w:left w:w="75" w:type="dxa"/>
            </w:tcMar>
            <w:vAlign w:val="center"/>
          </w:tcPr>
          <w:p w14:paraId="090BF066" w14:textId="77777777" w:rsidR="00C34C48" w:rsidRDefault="00000000">
            <w:pPr>
              <w:snapToGrid w:val="0"/>
              <w:spacing w:after="0" w:line="240" w:lineRule="auto"/>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条款内容</w:t>
            </w:r>
          </w:p>
        </w:tc>
        <w:tc>
          <w:tcPr>
            <w:tcW w:w="3385" w:type="pct"/>
            <w:vAlign w:val="center"/>
          </w:tcPr>
          <w:p w14:paraId="2A123A52" w14:textId="77777777" w:rsidR="00C34C48" w:rsidRDefault="00000000">
            <w:pPr>
              <w:widowControl/>
              <w:snapToGrid w:val="0"/>
              <w:spacing w:after="0" w:line="240" w:lineRule="auto"/>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编列内容</w:t>
            </w:r>
          </w:p>
        </w:tc>
      </w:tr>
      <w:tr w:rsidR="00C34C48" w14:paraId="371224C1" w14:textId="77777777">
        <w:trPr>
          <w:trHeight w:val="594"/>
        </w:trPr>
        <w:tc>
          <w:tcPr>
            <w:tcW w:w="921" w:type="pct"/>
            <w:vAlign w:val="center"/>
          </w:tcPr>
          <w:p w14:paraId="6D0E0789" w14:textId="77777777" w:rsidR="00C34C48" w:rsidRDefault="00000000">
            <w:pPr>
              <w:snapToGrid w:val="0"/>
              <w:spacing w:after="0" w:line="240" w:lineRule="auto"/>
              <w:jc w:val="center"/>
              <w:rPr>
                <w:rFonts w:ascii="Times New Roman" w:eastAsia="宋体" w:hAnsi="Times New Roman" w:cs="Times New Roman"/>
                <w:bCs/>
                <w:kern w:val="0"/>
                <w:szCs w:val="21"/>
              </w:rPr>
            </w:pPr>
            <w:r>
              <w:rPr>
                <w:rFonts w:ascii="Times New Roman" w:eastAsia="宋体" w:hAnsi="Times New Roman" w:cs="Times New Roman"/>
                <w:bCs/>
                <w:kern w:val="0"/>
                <w:szCs w:val="21"/>
              </w:rPr>
              <w:t>2.2.1</w:t>
            </w:r>
          </w:p>
        </w:tc>
        <w:tc>
          <w:tcPr>
            <w:tcW w:w="693" w:type="pct"/>
            <w:tcMar>
              <w:left w:w="75" w:type="dxa"/>
            </w:tcMar>
            <w:vAlign w:val="center"/>
          </w:tcPr>
          <w:p w14:paraId="4E43FF91" w14:textId="77777777" w:rsidR="00C34C48" w:rsidRDefault="00000000">
            <w:pPr>
              <w:snapToGrid w:val="0"/>
              <w:spacing w:after="0" w:line="240" w:lineRule="auto"/>
              <w:jc w:val="left"/>
              <w:rPr>
                <w:rFonts w:ascii="Times New Roman" w:eastAsia="宋体" w:hAnsi="Times New Roman" w:cs="Times New Roman"/>
                <w:bCs/>
                <w:kern w:val="0"/>
                <w:szCs w:val="21"/>
              </w:rPr>
            </w:pPr>
            <w:r>
              <w:rPr>
                <w:rFonts w:ascii="Times New Roman" w:eastAsia="宋体" w:hAnsi="Times New Roman" w:cs="Times New Roman"/>
                <w:szCs w:val="21"/>
              </w:rPr>
              <w:t>分值构成（</w:t>
            </w:r>
            <w:r>
              <w:rPr>
                <w:rFonts w:ascii="Times New Roman" w:eastAsia="宋体" w:hAnsi="Times New Roman" w:cs="Times New Roman"/>
                <w:szCs w:val="21"/>
              </w:rPr>
              <w:t>100</w:t>
            </w:r>
            <w:r>
              <w:rPr>
                <w:rFonts w:ascii="Times New Roman" w:eastAsia="宋体" w:hAnsi="Times New Roman" w:cs="Times New Roman"/>
                <w:szCs w:val="21"/>
              </w:rPr>
              <w:t>分）</w:t>
            </w:r>
          </w:p>
        </w:tc>
        <w:tc>
          <w:tcPr>
            <w:tcW w:w="3385" w:type="pct"/>
            <w:vAlign w:val="center"/>
          </w:tcPr>
          <w:p w14:paraId="21B02DA0" w14:textId="210DA783" w:rsidR="00C34C48" w:rsidRDefault="00000000">
            <w:pPr>
              <w:spacing w:after="0" w:line="240" w:lineRule="auto"/>
              <w:rPr>
                <w:rFonts w:ascii="Times New Roman" w:eastAsia="宋体" w:hAnsi="Times New Roman" w:cs="Times New Roman"/>
                <w:b/>
                <w:color w:val="0000FF"/>
                <w:sz w:val="22"/>
                <w:szCs w:val="22"/>
              </w:rPr>
            </w:pPr>
            <w:r>
              <w:rPr>
                <w:rFonts w:ascii="Times New Roman" w:eastAsia="宋体" w:hAnsi="Times New Roman" w:cs="Times New Roman"/>
                <w:b/>
                <w:color w:val="0000FF"/>
                <w:sz w:val="22"/>
                <w:szCs w:val="22"/>
              </w:rPr>
              <w:t>商务和技术评分满分</w:t>
            </w:r>
            <w:r w:rsidR="00FF2F4C">
              <w:rPr>
                <w:rFonts w:ascii="Times New Roman" w:eastAsia="宋体" w:hAnsi="Times New Roman" w:cs="Times New Roman" w:hint="eastAsia"/>
                <w:b/>
                <w:color w:val="0000FF"/>
                <w:sz w:val="22"/>
                <w:szCs w:val="22"/>
              </w:rPr>
              <w:t>4</w:t>
            </w:r>
            <w:r>
              <w:rPr>
                <w:rFonts w:ascii="Times New Roman" w:eastAsia="宋体" w:hAnsi="Times New Roman" w:cs="Times New Roman" w:hint="eastAsia"/>
                <w:b/>
                <w:color w:val="0000FF"/>
                <w:sz w:val="22"/>
                <w:szCs w:val="22"/>
              </w:rPr>
              <w:t>0</w:t>
            </w:r>
            <w:r>
              <w:rPr>
                <w:rFonts w:ascii="Times New Roman" w:eastAsia="宋体" w:hAnsi="Times New Roman" w:cs="Times New Roman"/>
                <w:b/>
                <w:color w:val="0000FF"/>
                <w:sz w:val="22"/>
                <w:szCs w:val="22"/>
              </w:rPr>
              <w:t>分：</w:t>
            </w:r>
          </w:p>
          <w:p w14:paraId="7ED325B1" w14:textId="4B02BBB2" w:rsidR="00C34C48" w:rsidRDefault="00000000">
            <w:pPr>
              <w:spacing w:after="0" w:line="240" w:lineRule="auto"/>
              <w:rPr>
                <w:rFonts w:ascii="Times New Roman" w:eastAsia="宋体" w:hAnsi="Times New Roman" w:cs="Times New Roman"/>
                <w:color w:val="0000FF"/>
                <w:sz w:val="22"/>
                <w:szCs w:val="22"/>
              </w:rPr>
            </w:pPr>
            <w:r>
              <w:rPr>
                <w:rFonts w:ascii="Times New Roman" w:eastAsia="宋体" w:hAnsi="Times New Roman" w:cs="Times New Roman"/>
                <w:color w:val="0000FF"/>
                <w:sz w:val="22"/>
                <w:szCs w:val="22"/>
              </w:rPr>
              <w:t>业绩：</w:t>
            </w:r>
            <w:r>
              <w:rPr>
                <w:rFonts w:ascii="Times New Roman" w:eastAsia="宋体" w:hAnsi="Times New Roman" w:cs="Times New Roman"/>
                <w:color w:val="0000FF"/>
                <w:sz w:val="22"/>
                <w:szCs w:val="22"/>
                <w:u w:val="single"/>
              </w:rPr>
              <w:t xml:space="preserve"> </w:t>
            </w:r>
            <w:r w:rsidR="00FF2F4C">
              <w:rPr>
                <w:rFonts w:ascii="Times New Roman" w:eastAsia="宋体" w:hAnsi="Times New Roman" w:cs="Times New Roman" w:hint="eastAsia"/>
                <w:color w:val="0000FF"/>
                <w:sz w:val="22"/>
                <w:szCs w:val="22"/>
                <w:u w:val="single"/>
              </w:rPr>
              <w:t>1</w:t>
            </w:r>
            <w:r w:rsidR="00505E25">
              <w:rPr>
                <w:rFonts w:ascii="Times New Roman" w:eastAsia="宋体" w:hAnsi="Times New Roman" w:cs="Times New Roman" w:hint="eastAsia"/>
                <w:color w:val="0000FF"/>
                <w:sz w:val="22"/>
                <w:szCs w:val="22"/>
                <w:u w:val="single"/>
              </w:rPr>
              <w:t>0</w:t>
            </w:r>
            <w:r>
              <w:rPr>
                <w:rFonts w:ascii="Times New Roman" w:eastAsia="宋体" w:hAnsi="Times New Roman" w:cs="Times New Roman"/>
                <w:color w:val="0000FF"/>
                <w:sz w:val="22"/>
                <w:szCs w:val="22"/>
              </w:rPr>
              <w:t>分；</w:t>
            </w:r>
          </w:p>
          <w:p w14:paraId="78E32874" w14:textId="0EDF819E" w:rsidR="00505E25" w:rsidRDefault="00505E25">
            <w:pPr>
              <w:spacing w:after="0" w:line="240" w:lineRule="auto"/>
              <w:rPr>
                <w:rFonts w:ascii="Times New Roman" w:eastAsia="宋体" w:hAnsi="Times New Roman" w:cs="Times New Roman"/>
                <w:color w:val="0000FF"/>
                <w:sz w:val="22"/>
                <w:szCs w:val="22"/>
              </w:rPr>
            </w:pPr>
            <w:r>
              <w:rPr>
                <w:rFonts w:ascii="Times New Roman" w:eastAsia="宋体" w:hAnsi="Times New Roman" w:cs="Times New Roman" w:hint="eastAsia"/>
                <w:color w:val="0000FF"/>
                <w:sz w:val="22"/>
                <w:szCs w:val="22"/>
              </w:rPr>
              <w:t>样品：</w:t>
            </w:r>
            <w:r>
              <w:rPr>
                <w:rFonts w:ascii="Times New Roman" w:eastAsia="宋体" w:hAnsi="Times New Roman" w:cs="Times New Roman" w:hint="eastAsia"/>
                <w:color w:val="0000FF"/>
                <w:sz w:val="22"/>
                <w:szCs w:val="22"/>
              </w:rPr>
              <w:t>15</w:t>
            </w:r>
            <w:r>
              <w:rPr>
                <w:rFonts w:ascii="Times New Roman" w:eastAsia="宋体" w:hAnsi="Times New Roman" w:cs="Times New Roman" w:hint="eastAsia"/>
                <w:color w:val="0000FF"/>
                <w:sz w:val="22"/>
                <w:szCs w:val="22"/>
              </w:rPr>
              <w:t>分；</w:t>
            </w:r>
          </w:p>
          <w:p w14:paraId="0559FDF3" w14:textId="21B2F136" w:rsidR="00C34C48" w:rsidRDefault="00505E25">
            <w:pPr>
              <w:spacing w:after="0" w:line="240" w:lineRule="auto"/>
              <w:rPr>
                <w:rFonts w:ascii="Times New Roman" w:eastAsia="宋体" w:hAnsi="Times New Roman" w:cs="Times New Roman"/>
                <w:color w:val="0000FF"/>
                <w:sz w:val="22"/>
                <w:szCs w:val="22"/>
              </w:rPr>
            </w:pPr>
            <w:r>
              <w:rPr>
                <w:rFonts w:ascii="Times New Roman" w:hAnsi="Times New Roman" w:hint="eastAsia"/>
                <w:color w:val="0000FF"/>
                <w:szCs w:val="21"/>
              </w:rPr>
              <w:t>项目实施方案</w:t>
            </w:r>
            <w:r w:rsidR="00B42087">
              <w:rPr>
                <w:rFonts w:ascii="Times New Roman" w:eastAsia="宋体" w:hAnsi="Times New Roman" w:cs="Times New Roman"/>
                <w:color w:val="0000FF"/>
                <w:sz w:val="22"/>
                <w:szCs w:val="22"/>
              </w:rPr>
              <w:t>：</w:t>
            </w:r>
            <w:r w:rsidR="00FF2F4C">
              <w:rPr>
                <w:rFonts w:ascii="Times New Roman" w:eastAsia="宋体" w:hAnsi="Times New Roman" w:cs="Times New Roman" w:hint="eastAsia"/>
                <w:color w:val="0000FF"/>
                <w:sz w:val="22"/>
                <w:szCs w:val="22"/>
              </w:rPr>
              <w:t>1</w:t>
            </w:r>
            <w:r>
              <w:rPr>
                <w:rFonts w:ascii="Times New Roman" w:eastAsia="宋体" w:hAnsi="Times New Roman" w:cs="Times New Roman" w:hint="eastAsia"/>
                <w:color w:val="0000FF"/>
                <w:sz w:val="22"/>
                <w:szCs w:val="22"/>
              </w:rPr>
              <w:t>0</w:t>
            </w:r>
            <w:r w:rsidR="00B42087">
              <w:rPr>
                <w:rFonts w:ascii="Times New Roman" w:eastAsia="宋体" w:hAnsi="Times New Roman" w:cs="Times New Roman"/>
                <w:color w:val="0000FF"/>
                <w:sz w:val="22"/>
                <w:szCs w:val="22"/>
              </w:rPr>
              <w:t>分；</w:t>
            </w:r>
          </w:p>
          <w:p w14:paraId="2F1B90A1" w14:textId="587251A3" w:rsidR="00C34C48" w:rsidRDefault="00505E25">
            <w:pPr>
              <w:spacing w:after="0" w:line="240" w:lineRule="auto"/>
              <w:rPr>
                <w:rFonts w:ascii="Times New Roman" w:eastAsia="宋体" w:hAnsi="Times New Roman" w:cs="Times New Roman"/>
                <w:color w:val="0000FF"/>
                <w:sz w:val="22"/>
                <w:szCs w:val="22"/>
              </w:rPr>
            </w:pPr>
            <w:r>
              <w:rPr>
                <w:rFonts w:ascii="Times New Roman" w:eastAsia="宋体" w:hAnsi="Times New Roman" w:cs="Times New Roman" w:hint="eastAsia"/>
                <w:color w:val="0000FF"/>
                <w:sz w:val="22"/>
                <w:szCs w:val="22"/>
              </w:rPr>
              <w:t>售后</w:t>
            </w:r>
            <w:r w:rsidR="00B42087">
              <w:rPr>
                <w:rFonts w:ascii="Times New Roman" w:eastAsia="宋体" w:hAnsi="Times New Roman" w:cs="Times New Roman" w:hint="eastAsia"/>
                <w:color w:val="0000FF"/>
                <w:sz w:val="22"/>
                <w:szCs w:val="22"/>
              </w:rPr>
              <w:t>服务方案</w:t>
            </w:r>
            <w:r w:rsidR="00B42087">
              <w:rPr>
                <w:rFonts w:ascii="Times New Roman" w:eastAsia="宋体" w:hAnsi="Times New Roman" w:cs="Times New Roman"/>
                <w:color w:val="0000FF"/>
                <w:sz w:val="22"/>
                <w:szCs w:val="22"/>
              </w:rPr>
              <w:t>：</w:t>
            </w:r>
            <w:r>
              <w:rPr>
                <w:rFonts w:ascii="Times New Roman" w:eastAsia="宋体" w:hAnsi="Times New Roman" w:cs="Times New Roman" w:hint="eastAsia"/>
                <w:color w:val="0000FF"/>
                <w:sz w:val="22"/>
                <w:szCs w:val="22"/>
              </w:rPr>
              <w:t>5</w:t>
            </w:r>
            <w:r w:rsidR="00B42087">
              <w:rPr>
                <w:rFonts w:ascii="Times New Roman" w:eastAsia="宋体" w:hAnsi="Times New Roman" w:cs="Times New Roman"/>
                <w:color w:val="0000FF"/>
                <w:sz w:val="22"/>
                <w:szCs w:val="22"/>
              </w:rPr>
              <w:t>分。</w:t>
            </w:r>
          </w:p>
          <w:p w14:paraId="4F883473" w14:textId="4FF05213" w:rsidR="00C34C48" w:rsidRDefault="00000000">
            <w:pPr>
              <w:spacing w:after="0" w:line="240" w:lineRule="auto"/>
              <w:rPr>
                <w:rFonts w:ascii="Times New Roman" w:eastAsia="宋体" w:hAnsi="Times New Roman" w:cs="Times New Roman"/>
                <w:color w:val="0000FF"/>
                <w:sz w:val="22"/>
                <w:szCs w:val="22"/>
              </w:rPr>
            </w:pPr>
            <w:r>
              <w:rPr>
                <w:rFonts w:ascii="Times New Roman" w:eastAsia="宋体" w:hAnsi="Times New Roman" w:cs="Times New Roman"/>
                <w:b/>
                <w:color w:val="0000FF"/>
                <w:sz w:val="22"/>
                <w:szCs w:val="22"/>
              </w:rPr>
              <w:t>报价评分满分</w:t>
            </w:r>
            <w:r w:rsidR="00FF2F4C">
              <w:rPr>
                <w:rFonts w:ascii="Times New Roman" w:eastAsia="宋体" w:hAnsi="Times New Roman" w:cs="Times New Roman" w:hint="eastAsia"/>
                <w:b/>
                <w:color w:val="0000FF"/>
                <w:sz w:val="22"/>
                <w:szCs w:val="22"/>
              </w:rPr>
              <w:t>6</w:t>
            </w:r>
            <w:r>
              <w:rPr>
                <w:rFonts w:ascii="Times New Roman" w:eastAsia="宋体" w:hAnsi="Times New Roman" w:cs="Times New Roman" w:hint="eastAsia"/>
                <w:b/>
                <w:color w:val="0000FF"/>
                <w:sz w:val="22"/>
                <w:szCs w:val="22"/>
              </w:rPr>
              <w:t>0</w:t>
            </w:r>
            <w:r>
              <w:rPr>
                <w:rFonts w:ascii="Times New Roman" w:eastAsia="宋体" w:hAnsi="Times New Roman" w:cs="Times New Roman"/>
                <w:b/>
                <w:color w:val="0000FF"/>
                <w:sz w:val="22"/>
                <w:szCs w:val="22"/>
              </w:rPr>
              <w:t>分：</w:t>
            </w:r>
          </w:p>
          <w:p w14:paraId="3750EFF4" w14:textId="5ED209A6" w:rsidR="00C34C48" w:rsidRDefault="00000000">
            <w:pPr>
              <w:spacing w:after="0" w:line="360" w:lineRule="atLeast"/>
              <w:rPr>
                <w:rFonts w:ascii="Times New Roman" w:eastAsia="宋体" w:hAnsi="Times New Roman" w:cs="Times New Roman"/>
                <w:kern w:val="0"/>
                <w:szCs w:val="21"/>
              </w:rPr>
            </w:pPr>
            <w:r>
              <w:rPr>
                <w:rFonts w:ascii="Times New Roman" w:eastAsia="宋体" w:hAnsi="Times New Roman" w:cs="Times New Roman"/>
                <w:color w:val="0000FF"/>
                <w:sz w:val="22"/>
                <w:szCs w:val="22"/>
              </w:rPr>
              <w:t>评审价：</w:t>
            </w:r>
            <w:r w:rsidR="00FF2F4C">
              <w:rPr>
                <w:rFonts w:ascii="Times New Roman" w:eastAsia="宋体" w:hAnsi="Times New Roman" w:cs="Times New Roman" w:hint="eastAsia"/>
                <w:color w:val="0000FF"/>
                <w:sz w:val="22"/>
                <w:szCs w:val="22"/>
              </w:rPr>
              <w:t>6</w:t>
            </w:r>
            <w:r>
              <w:rPr>
                <w:rFonts w:ascii="Times New Roman" w:eastAsia="宋体" w:hAnsi="Times New Roman" w:cs="Times New Roman" w:hint="eastAsia"/>
                <w:color w:val="0000FF"/>
                <w:sz w:val="22"/>
                <w:szCs w:val="22"/>
                <w:u w:val="single"/>
              </w:rPr>
              <w:t>0</w:t>
            </w:r>
            <w:r>
              <w:rPr>
                <w:rFonts w:ascii="Times New Roman" w:eastAsia="宋体" w:hAnsi="Times New Roman" w:cs="Times New Roman"/>
                <w:color w:val="0000FF"/>
                <w:sz w:val="22"/>
                <w:szCs w:val="22"/>
              </w:rPr>
              <w:t>分。</w:t>
            </w:r>
          </w:p>
        </w:tc>
      </w:tr>
      <w:tr w:rsidR="00C34C48" w14:paraId="5168DD5E" w14:textId="77777777">
        <w:trPr>
          <w:trHeight w:val="594"/>
        </w:trPr>
        <w:tc>
          <w:tcPr>
            <w:tcW w:w="921" w:type="pct"/>
            <w:tcBorders>
              <w:top w:val="single" w:sz="4" w:space="0" w:color="auto"/>
              <w:bottom w:val="single" w:sz="4" w:space="0" w:color="auto"/>
              <w:right w:val="single" w:sz="4" w:space="0" w:color="auto"/>
            </w:tcBorders>
            <w:vAlign w:val="center"/>
          </w:tcPr>
          <w:p w14:paraId="4E18D408" w14:textId="77777777" w:rsidR="00C34C48" w:rsidRDefault="00000000">
            <w:pPr>
              <w:snapToGrid w:val="0"/>
              <w:spacing w:after="0" w:line="240" w:lineRule="auto"/>
              <w:jc w:val="center"/>
              <w:rPr>
                <w:rFonts w:ascii="Times New Roman" w:eastAsia="宋体" w:hAnsi="Times New Roman" w:cs="Times New Roman"/>
                <w:bCs/>
                <w:kern w:val="0"/>
                <w:szCs w:val="21"/>
              </w:rPr>
            </w:pPr>
            <w:r>
              <w:rPr>
                <w:rFonts w:ascii="Times New Roman" w:eastAsia="宋体" w:hAnsi="Times New Roman" w:cs="Times New Roman"/>
                <w:szCs w:val="21"/>
              </w:rPr>
              <w:t>2.2.2</w:t>
            </w:r>
          </w:p>
        </w:tc>
        <w:tc>
          <w:tcPr>
            <w:tcW w:w="693" w:type="pct"/>
            <w:tcBorders>
              <w:top w:val="single" w:sz="4" w:space="0" w:color="auto"/>
              <w:bottom w:val="single" w:sz="4" w:space="0" w:color="auto"/>
              <w:right w:val="single" w:sz="4" w:space="0" w:color="auto"/>
            </w:tcBorders>
            <w:tcMar>
              <w:left w:w="75" w:type="dxa"/>
            </w:tcMar>
            <w:vAlign w:val="center"/>
          </w:tcPr>
          <w:p w14:paraId="298B2188" w14:textId="77777777" w:rsidR="00C34C48" w:rsidRDefault="00000000">
            <w:pPr>
              <w:snapToGrid w:val="0"/>
              <w:spacing w:after="0" w:line="240" w:lineRule="auto"/>
              <w:jc w:val="left"/>
              <w:rPr>
                <w:rFonts w:ascii="Times New Roman" w:eastAsia="宋体" w:hAnsi="Times New Roman" w:cs="Times New Roman"/>
                <w:szCs w:val="21"/>
              </w:rPr>
            </w:pPr>
            <w:r>
              <w:rPr>
                <w:rFonts w:ascii="Times New Roman" w:eastAsia="宋体" w:hAnsi="Times New Roman" w:cs="Times New Roman"/>
                <w:szCs w:val="21"/>
              </w:rPr>
              <w:t>评审基准价计算方法</w:t>
            </w:r>
          </w:p>
        </w:tc>
        <w:tc>
          <w:tcPr>
            <w:tcW w:w="3385" w:type="pct"/>
            <w:tcBorders>
              <w:top w:val="single" w:sz="4" w:space="0" w:color="auto"/>
              <w:left w:val="single" w:sz="4" w:space="0" w:color="auto"/>
              <w:bottom w:val="single" w:sz="4" w:space="0" w:color="auto"/>
              <w:right w:val="single" w:sz="4" w:space="0" w:color="auto"/>
            </w:tcBorders>
            <w:vAlign w:val="center"/>
          </w:tcPr>
          <w:p w14:paraId="59922417" w14:textId="77777777" w:rsidR="00C34C48" w:rsidRDefault="00000000">
            <w:pPr>
              <w:spacing w:after="0" w:line="240" w:lineRule="auto"/>
              <w:rPr>
                <w:rFonts w:ascii="Times New Roman" w:eastAsia="宋体" w:hAnsi="Times New Roman" w:cs="Times New Roman"/>
                <w:sz w:val="22"/>
                <w:szCs w:val="22"/>
              </w:rPr>
            </w:pPr>
            <w:r>
              <w:rPr>
                <w:rFonts w:ascii="Times New Roman" w:eastAsia="宋体" w:hAnsi="Times New Roman" w:cs="Times New Roman"/>
                <w:sz w:val="22"/>
                <w:szCs w:val="22"/>
              </w:rPr>
              <w:t>评审基准价的计算：</w:t>
            </w:r>
          </w:p>
          <w:p w14:paraId="567F5D59" w14:textId="77777777" w:rsidR="00C34C48" w:rsidRDefault="00000000">
            <w:pPr>
              <w:spacing w:after="0" w:line="240" w:lineRule="auto"/>
              <w:ind w:right="113"/>
              <w:jc w:val="left"/>
              <w:rPr>
                <w:rFonts w:ascii="Times New Roman" w:eastAsia="宋体" w:hAnsi="Times New Roman" w:cs="Times New Roman"/>
                <w:sz w:val="22"/>
                <w:szCs w:val="22"/>
              </w:rPr>
            </w:pPr>
            <w:r>
              <w:rPr>
                <w:rFonts w:ascii="Times New Roman" w:eastAsia="宋体" w:hAnsi="Times New Roman" w:cs="Times New Roman"/>
                <w:sz w:val="22"/>
                <w:szCs w:val="22"/>
              </w:rPr>
              <w:t>（</w:t>
            </w:r>
            <w:r>
              <w:rPr>
                <w:rFonts w:ascii="Times New Roman" w:eastAsia="宋体" w:hAnsi="Times New Roman" w:cs="Times New Roman"/>
                <w:sz w:val="22"/>
                <w:szCs w:val="22"/>
              </w:rPr>
              <w:t>1</w:t>
            </w:r>
            <w:r>
              <w:rPr>
                <w:rFonts w:ascii="Times New Roman" w:eastAsia="宋体" w:hAnsi="Times New Roman" w:cs="Times New Roman"/>
                <w:sz w:val="22"/>
                <w:szCs w:val="22"/>
              </w:rPr>
              <w:t>）评审价的确定：</w:t>
            </w:r>
          </w:p>
          <w:p w14:paraId="6F2CF4BF" w14:textId="77777777" w:rsidR="00C34C48" w:rsidRDefault="00000000">
            <w:pPr>
              <w:spacing w:after="0" w:line="240" w:lineRule="auto"/>
              <w:ind w:right="113"/>
              <w:jc w:val="left"/>
              <w:rPr>
                <w:rFonts w:ascii="Times New Roman" w:eastAsia="宋体" w:hAnsi="Times New Roman" w:cs="Times New Roman"/>
                <w:sz w:val="22"/>
                <w:szCs w:val="22"/>
              </w:rPr>
            </w:pPr>
            <w:r>
              <w:rPr>
                <w:rFonts w:ascii="Times New Roman" w:eastAsia="宋体" w:hAnsi="Times New Roman" w:cs="Times New Roman"/>
                <w:sz w:val="22"/>
                <w:szCs w:val="22"/>
              </w:rPr>
              <w:t>评审价</w:t>
            </w:r>
            <w:r>
              <w:rPr>
                <w:rFonts w:ascii="Times New Roman" w:eastAsia="宋体" w:hAnsi="Times New Roman" w:cs="Times New Roman"/>
                <w:sz w:val="22"/>
                <w:szCs w:val="22"/>
              </w:rPr>
              <w:t>Di</w:t>
            </w:r>
            <w:r>
              <w:rPr>
                <w:rFonts w:ascii="Times New Roman" w:eastAsia="宋体" w:hAnsi="Times New Roman" w:cs="Times New Roman"/>
                <w:sz w:val="22"/>
                <w:szCs w:val="22"/>
              </w:rPr>
              <w:t>＝报价函文字报价</w:t>
            </w:r>
          </w:p>
          <w:p w14:paraId="2AB6464A" w14:textId="77777777" w:rsidR="00C34C48" w:rsidRDefault="00000000">
            <w:pPr>
              <w:spacing w:after="0" w:line="240" w:lineRule="auto"/>
              <w:ind w:right="113"/>
              <w:jc w:val="left"/>
              <w:rPr>
                <w:rFonts w:ascii="Times New Roman" w:eastAsia="宋体" w:hAnsi="Times New Roman" w:cs="Times New Roman"/>
                <w:sz w:val="22"/>
                <w:szCs w:val="22"/>
              </w:rPr>
            </w:pPr>
            <w:r>
              <w:rPr>
                <w:rFonts w:ascii="Times New Roman" w:eastAsia="宋体" w:hAnsi="Times New Roman" w:cs="Times New Roman"/>
                <w:sz w:val="22"/>
                <w:szCs w:val="22"/>
              </w:rPr>
              <w:t>（</w:t>
            </w:r>
            <w:r>
              <w:rPr>
                <w:rFonts w:ascii="Times New Roman" w:eastAsia="宋体" w:hAnsi="Times New Roman" w:cs="Times New Roman"/>
                <w:sz w:val="22"/>
                <w:szCs w:val="22"/>
              </w:rPr>
              <w:t>2</w:t>
            </w:r>
            <w:r>
              <w:rPr>
                <w:rFonts w:ascii="Times New Roman" w:eastAsia="宋体" w:hAnsi="Times New Roman" w:cs="Times New Roman"/>
                <w:sz w:val="22"/>
                <w:szCs w:val="22"/>
              </w:rPr>
              <w:t>）评审价基准值的计算：</w:t>
            </w:r>
          </w:p>
          <w:p w14:paraId="2DB344F3" w14:textId="77777777" w:rsidR="00C34C48" w:rsidRDefault="00000000">
            <w:pPr>
              <w:spacing w:after="0" w:line="360" w:lineRule="atLeast"/>
              <w:ind w:rightChars="59" w:right="124" w:firstLine="420"/>
              <w:rPr>
                <w:rFonts w:ascii="Times New Roman" w:eastAsia="宋体" w:hAnsi="Times New Roman" w:cs="Times New Roman"/>
                <w:szCs w:val="21"/>
              </w:rPr>
            </w:pPr>
            <w:r>
              <w:rPr>
                <w:rFonts w:ascii="Times New Roman" w:eastAsia="宋体" w:hAnsi="Times New Roman" w:cs="Times New Roman"/>
                <w:sz w:val="22"/>
                <w:szCs w:val="22"/>
              </w:rPr>
              <w:t>除开封现场被宣布为废标的报价之外，所有报价人的评审价去掉一个最高值和一个最低值后的算术平均值即为评审基准价</w:t>
            </w:r>
            <w:r>
              <w:rPr>
                <w:rFonts w:ascii="Times New Roman" w:eastAsia="宋体" w:hAnsi="Times New Roman" w:cs="Times New Roman"/>
                <w:sz w:val="22"/>
                <w:szCs w:val="22"/>
              </w:rPr>
              <w:t>Di</w:t>
            </w:r>
            <w:r>
              <w:rPr>
                <w:rFonts w:ascii="Times New Roman" w:eastAsia="宋体" w:hAnsi="Times New Roman" w:cs="Times New Roman"/>
                <w:sz w:val="22"/>
                <w:szCs w:val="22"/>
              </w:rPr>
              <w:t>（如果参与评审价平均值计算的有效报价人少于</w:t>
            </w:r>
            <w:r>
              <w:rPr>
                <w:rFonts w:ascii="Times New Roman" w:eastAsia="宋体" w:hAnsi="Times New Roman" w:cs="Times New Roman"/>
                <w:sz w:val="22"/>
                <w:szCs w:val="22"/>
              </w:rPr>
              <w:t>5</w:t>
            </w:r>
            <w:r>
              <w:rPr>
                <w:rFonts w:ascii="Times New Roman" w:eastAsia="宋体" w:hAnsi="Times New Roman" w:cs="Times New Roman"/>
                <w:sz w:val="22"/>
                <w:szCs w:val="22"/>
              </w:rPr>
              <w:t>家时，则计算评审价平均值时不去掉最高值和最低值）。</w:t>
            </w:r>
          </w:p>
        </w:tc>
      </w:tr>
      <w:tr w:rsidR="00C34C48" w14:paraId="1D88632E" w14:textId="77777777">
        <w:trPr>
          <w:trHeight w:val="594"/>
        </w:trPr>
        <w:tc>
          <w:tcPr>
            <w:tcW w:w="921" w:type="pct"/>
            <w:tcBorders>
              <w:top w:val="single" w:sz="4" w:space="0" w:color="auto"/>
              <w:right w:val="single" w:sz="4" w:space="0" w:color="auto"/>
            </w:tcBorders>
            <w:vAlign w:val="center"/>
          </w:tcPr>
          <w:p w14:paraId="3F0136BD" w14:textId="77777777" w:rsidR="00C34C48" w:rsidRDefault="00000000">
            <w:pPr>
              <w:snapToGrid w:val="0"/>
              <w:spacing w:after="0" w:line="240" w:lineRule="auto"/>
              <w:jc w:val="center"/>
              <w:rPr>
                <w:rFonts w:ascii="Times New Roman" w:eastAsia="宋体" w:hAnsi="Times New Roman" w:cs="Times New Roman"/>
                <w:szCs w:val="21"/>
              </w:rPr>
            </w:pPr>
            <w:r>
              <w:rPr>
                <w:rFonts w:ascii="Times New Roman" w:eastAsia="宋体" w:hAnsi="Times New Roman" w:cs="Times New Roman"/>
                <w:szCs w:val="21"/>
              </w:rPr>
              <w:t>2.2.3</w:t>
            </w:r>
          </w:p>
        </w:tc>
        <w:tc>
          <w:tcPr>
            <w:tcW w:w="693" w:type="pct"/>
            <w:tcBorders>
              <w:top w:val="single" w:sz="4" w:space="0" w:color="auto"/>
              <w:right w:val="single" w:sz="4" w:space="0" w:color="auto"/>
            </w:tcBorders>
            <w:tcMar>
              <w:left w:w="75" w:type="dxa"/>
            </w:tcMar>
            <w:vAlign w:val="center"/>
          </w:tcPr>
          <w:p w14:paraId="2C9DD777" w14:textId="77777777" w:rsidR="00C34C48" w:rsidRDefault="00000000">
            <w:pPr>
              <w:snapToGrid w:val="0"/>
              <w:spacing w:after="0" w:line="240" w:lineRule="auto"/>
              <w:jc w:val="left"/>
              <w:rPr>
                <w:rFonts w:ascii="Times New Roman" w:eastAsia="宋体" w:hAnsi="Times New Roman" w:cs="Times New Roman"/>
                <w:szCs w:val="21"/>
              </w:rPr>
            </w:pPr>
            <w:r>
              <w:rPr>
                <w:rFonts w:ascii="Times New Roman" w:eastAsia="宋体" w:hAnsi="Times New Roman" w:cs="Times New Roman"/>
                <w:szCs w:val="21"/>
              </w:rPr>
              <w:t>评审价的偏差率计算公式</w:t>
            </w:r>
          </w:p>
        </w:tc>
        <w:tc>
          <w:tcPr>
            <w:tcW w:w="3385" w:type="pct"/>
            <w:tcBorders>
              <w:top w:val="single" w:sz="4" w:space="0" w:color="auto"/>
              <w:left w:val="single" w:sz="4" w:space="0" w:color="auto"/>
              <w:right w:val="single" w:sz="4" w:space="0" w:color="auto"/>
            </w:tcBorders>
            <w:vAlign w:val="center"/>
          </w:tcPr>
          <w:p w14:paraId="3E5FABCD" w14:textId="77777777" w:rsidR="00C34C48" w:rsidRDefault="00000000">
            <w:pPr>
              <w:spacing w:after="0" w:line="360" w:lineRule="atLeast"/>
              <w:rPr>
                <w:rFonts w:ascii="Times New Roman" w:eastAsia="宋体" w:hAnsi="Times New Roman" w:cs="Times New Roman"/>
                <w:szCs w:val="21"/>
              </w:rPr>
            </w:pPr>
            <w:r>
              <w:rPr>
                <w:rFonts w:ascii="Times New Roman" w:eastAsia="宋体" w:hAnsi="Times New Roman" w:cs="Times New Roman"/>
                <w:szCs w:val="21"/>
              </w:rPr>
              <w:t>偏差率</w:t>
            </w:r>
            <w:r>
              <w:rPr>
                <w:rFonts w:ascii="Times New Roman" w:eastAsia="宋体" w:hAnsi="Times New Roman" w:cs="Times New Roman"/>
                <w:szCs w:val="21"/>
              </w:rPr>
              <w:t>=100% ×</w:t>
            </w:r>
            <w:r>
              <w:rPr>
                <w:rFonts w:ascii="Times New Roman" w:eastAsia="宋体" w:hAnsi="Times New Roman" w:cs="Times New Roman"/>
                <w:szCs w:val="21"/>
              </w:rPr>
              <w:t>（供应商评审价－评审基准价）</w:t>
            </w:r>
            <w:r>
              <w:rPr>
                <w:rFonts w:ascii="Times New Roman" w:eastAsia="宋体" w:hAnsi="Times New Roman" w:cs="Times New Roman"/>
                <w:szCs w:val="21"/>
              </w:rPr>
              <w:t>/</w:t>
            </w:r>
            <w:r>
              <w:rPr>
                <w:rFonts w:ascii="Times New Roman" w:eastAsia="宋体" w:hAnsi="Times New Roman" w:cs="Times New Roman"/>
                <w:szCs w:val="21"/>
              </w:rPr>
              <w:t>评审基准价</w:t>
            </w:r>
          </w:p>
          <w:p w14:paraId="774E9A75" w14:textId="77777777" w:rsidR="00C34C48" w:rsidRDefault="00000000">
            <w:pPr>
              <w:spacing w:after="0" w:line="360" w:lineRule="atLeast"/>
              <w:rPr>
                <w:rFonts w:ascii="Times New Roman" w:eastAsia="宋体" w:hAnsi="Times New Roman" w:cs="Times New Roman"/>
                <w:szCs w:val="21"/>
              </w:rPr>
            </w:pPr>
            <w:r>
              <w:rPr>
                <w:rFonts w:ascii="Times New Roman" w:eastAsia="宋体" w:hAnsi="Times New Roman" w:cs="Times New Roman"/>
                <w:szCs w:val="21"/>
              </w:rPr>
              <w:t>偏差率保留</w:t>
            </w:r>
            <w:r>
              <w:rPr>
                <w:rFonts w:ascii="Times New Roman" w:eastAsia="宋体" w:hAnsi="Times New Roman" w:cs="Times New Roman"/>
                <w:szCs w:val="21"/>
                <w:u w:val="single"/>
              </w:rPr>
              <w:t>2</w:t>
            </w:r>
            <w:r>
              <w:rPr>
                <w:rFonts w:ascii="Times New Roman" w:eastAsia="宋体" w:hAnsi="Times New Roman" w:cs="Times New Roman"/>
                <w:szCs w:val="21"/>
              </w:rPr>
              <w:t>位小数</w:t>
            </w:r>
          </w:p>
        </w:tc>
      </w:tr>
    </w:tbl>
    <w:p w14:paraId="1451AC1D" w14:textId="77777777" w:rsidR="00C34C48" w:rsidRDefault="00C34C48">
      <w:pPr>
        <w:spacing w:after="0" w:line="240" w:lineRule="auto"/>
        <w:jc w:val="right"/>
        <w:rPr>
          <w:rFonts w:ascii="Times New Roman" w:eastAsia="宋体" w:hAnsi="Times New Roman" w:cs="Times New Roman"/>
          <w:spacing w:val="4"/>
          <w:szCs w:val="21"/>
        </w:rPr>
      </w:pPr>
    </w:p>
    <w:p w14:paraId="1C448431" w14:textId="77777777" w:rsidR="00C34C48" w:rsidRDefault="00000000">
      <w:pPr>
        <w:spacing w:after="0" w:line="240" w:lineRule="auto"/>
        <w:jc w:val="left"/>
        <w:rPr>
          <w:rFonts w:ascii="Times New Roman" w:eastAsia="宋体" w:hAnsi="Times New Roman" w:cs="Times New Roman"/>
          <w:spacing w:val="4"/>
          <w:szCs w:val="21"/>
        </w:rPr>
      </w:pPr>
      <w:r>
        <w:rPr>
          <w:rFonts w:ascii="Times New Roman" w:eastAsia="宋体" w:hAnsi="Times New Roman" w:cs="Times New Roman"/>
          <w:spacing w:val="4"/>
          <w:szCs w:val="21"/>
        </w:rPr>
        <w:br w:type="page"/>
      </w:r>
    </w:p>
    <w:p w14:paraId="0B90135C" w14:textId="77777777" w:rsidR="00C34C48" w:rsidRDefault="00000000">
      <w:pPr>
        <w:spacing w:after="0" w:line="240" w:lineRule="auto"/>
        <w:jc w:val="right"/>
        <w:rPr>
          <w:rFonts w:ascii="Times New Roman" w:eastAsia="宋体" w:hAnsi="Times New Roman" w:cs="Times New Roman"/>
        </w:rPr>
      </w:pPr>
      <w:r>
        <w:rPr>
          <w:rFonts w:ascii="Times New Roman" w:eastAsia="宋体" w:hAnsi="Times New Roman" w:cs="Times New Roman"/>
          <w:spacing w:val="4"/>
          <w:szCs w:val="21"/>
        </w:rPr>
        <w:lastRenderedPageBreak/>
        <w:t>续上表</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598"/>
        <w:gridCol w:w="982"/>
        <w:gridCol w:w="1043"/>
        <w:gridCol w:w="793"/>
        <w:gridCol w:w="3457"/>
      </w:tblGrid>
      <w:tr w:rsidR="00C34C48" w14:paraId="3ED5A654" w14:textId="77777777" w:rsidTr="00505E25">
        <w:trPr>
          <w:tblHeader/>
        </w:trPr>
        <w:tc>
          <w:tcPr>
            <w:tcW w:w="3081" w:type="pct"/>
            <w:gridSpan w:val="5"/>
            <w:tcBorders>
              <w:top w:val="single" w:sz="4" w:space="0" w:color="auto"/>
            </w:tcBorders>
          </w:tcPr>
          <w:p w14:paraId="314375CF" w14:textId="77777777" w:rsidR="00C34C48"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评分因素与权重分值</w:t>
            </w:r>
          </w:p>
        </w:tc>
        <w:tc>
          <w:tcPr>
            <w:tcW w:w="1919" w:type="pct"/>
            <w:vMerge w:val="restart"/>
            <w:tcBorders>
              <w:top w:val="single" w:sz="4" w:space="0" w:color="auto"/>
            </w:tcBorders>
            <w:vAlign w:val="center"/>
          </w:tcPr>
          <w:p w14:paraId="040B4152" w14:textId="77777777" w:rsidR="00C34C48"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评分标准</w:t>
            </w:r>
          </w:p>
        </w:tc>
      </w:tr>
      <w:tr w:rsidR="00C34C48" w14:paraId="26EC919B" w14:textId="77777777" w:rsidTr="00505E25">
        <w:trPr>
          <w:tblHeader/>
        </w:trPr>
        <w:tc>
          <w:tcPr>
            <w:tcW w:w="630" w:type="pct"/>
            <w:vAlign w:val="center"/>
          </w:tcPr>
          <w:p w14:paraId="255ABF8E" w14:textId="77777777" w:rsidR="00C34C48"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条款号</w:t>
            </w:r>
          </w:p>
        </w:tc>
        <w:tc>
          <w:tcPr>
            <w:tcW w:w="887" w:type="pct"/>
            <w:vAlign w:val="center"/>
          </w:tcPr>
          <w:p w14:paraId="257378AA" w14:textId="77777777" w:rsidR="00C34C48"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评分因素</w:t>
            </w:r>
          </w:p>
        </w:tc>
        <w:tc>
          <w:tcPr>
            <w:tcW w:w="545" w:type="pct"/>
            <w:vAlign w:val="center"/>
          </w:tcPr>
          <w:p w14:paraId="59E8CF93" w14:textId="77777777" w:rsidR="00C34C48" w:rsidRDefault="00000000">
            <w:pPr>
              <w:spacing w:after="0" w:line="380" w:lineRule="atLeast"/>
              <w:ind w:leftChars="-50" w:left="-105" w:rightChars="-50" w:right="-105"/>
              <w:jc w:val="center"/>
              <w:rPr>
                <w:rFonts w:ascii="Times New Roman" w:eastAsia="宋体" w:hAnsi="Times New Roman" w:cs="Times New Roman"/>
                <w:b/>
                <w:szCs w:val="21"/>
              </w:rPr>
            </w:pPr>
            <w:r>
              <w:rPr>
                <w:rFonts w:ascii="Times New Roman" w:eastAsia="宋体" w:hAnsi="Times New Roman" w:cs="Times New Roman"/>
                <w:b/>
                <w:szCs w:val="21"/>
              </w:rPr>
              <w:t>评分因素权重分值</w:t>
            </w:r>
          </w:p>
        </w:tc>
        <w:tc>
          <w:tcPr>
            <w:tcW w:w="579" w:type="pct"/>
            <w:vAlign w:val="center"/>
          </w:tcPr>
          <w:p w14:paraId="53700E9F" w14:textId="77777777" w:rsidR="00C34C48"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各评分因素细分项</w:t>
            </w:r>
          </w:p>
        </w:tc>
        <w:tc>
          <w:tcPr>
            <w:tcW w:w="440" w:type="pct"/>
            <w:vAlign w:val="center"/>
          </w:tcPr>
          <w:p w14:paraId="0CEDC9E6" w14:textId="77777777" w:rsidR="00C34C48" w:rsidRDefault="00000000">
            <w:pPr>
              <w:spacing w:after="0" w:line="380" w:lineRule="atLeast"/>
              <w:jc w:val="right"/>
              <w:rPr>
                <w:rFonts w:ascii="Times New Roman" w:eastAsia="宋体" w:hAnsi="Times New Roman" w:cs="Times New Roman"/>
                <w:b/>
                <w:szCs w:val="21"/>
              </w:rPr>
            </w:pPr>
            <w:r>
              <w:rPr>
                <w:rFonts w:ascii="Times New Roman" w:eastAsia="宋体" w:hAnsi="Times New Roman" w:cs="Times New Roman"/>
                <w:b/>
                <w:szCs w:val="21"/>
              </w:rPr>
              <w:t>分值</w:t>
            </w:r>
          </w:p>
        </w:tc>
        <w:tc>
          <w:tcPr>
            <w:tcW w:w="1919" w:type="pct"/>
            <w:vMerge/>
          </w:tcPr>
          <w:p w14:paraId="196731C2" w14:textId="77777777" w:rsidR="00C34C48" w:rsidRDefault="00C34C48">
            <w:pPr>
              <w:spacing w:after="0" w:line="380" w:lineRule="atLeast"/>
              <w:jc w:val="center"/>
              <w:rPr>
                <w:rFonts w:ascii="Times New Roman" w:eastAsia="宋体" w:hAnsi="Times New Roman" w:cs="Times New Roman"/>
                <w:b/>
                <w:szCs w:val="21"/>
              </w:rPr>
            </w:pPr>
          </w:p>
        </w:tc>
      </w:tr>
      <w:tr w:rsidR="00C34C48" w14:paraId="60F27C94" w14:textId="77777777" w:rsidTr="00505E25">
        <w:tc>
          <w:tcPr>
            <w:tcW w:w="630" w:type="pct"/>
            <w:vAlign w:val="center"/>
          </w:tcPr>
          <w:p w14:paraId="5C9AAEA4" w14:textId="77777777" w:rsidR="00C34C48" w:rsidRDefault="00000000">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2.2.4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p>
        </w:tc>
        <w:tc>
          <w:tcPr>
            <w:tcW w:w="887" w:type="pct"/>
            <w:vAlign w:val="center"/>
          </w:tcPr>
          <w:p w14:paraId="352AA06C" w14:textId="77777777" w:rsidR="00C34C48" w:rsidRDefault="00000000">
            <w:pPr>
              <w:widowControl/>
              <w:spacing w:line="500" w:lineRule="exact"/>
              <w:jc w:val="center"/>
              <w:textAlignment w:val="center"/>
              <w:rPr>
                <w:rFonts w:ascii="Times New Roman" w:eastAsia="宋体" w:hAnsi="Times New Roman" w:cs="Times New Roman"/>
                <w:color w:val="0000FF"/>
                <w:szCs w:val="21"/>
              </w:rPr>
            </w:pPr>
            <w:r>
              <w:rPr>
                <w:rFonts w:hint="eastAsia"/>
                <w:color w:val="0000FF"/>
                <w:kern w:val="0"/>
                <w:szCs w:val="21"/>
              </w:rPr>
              <w:t>业绩</w:t>
            </w:r>
          </w:p>
        </w:tc>
        <w:tc>
          <w:tcPr>
            <w:tcW w:w="545" w:type="pct"/>
            <w:vAlign w:val="center"/>
          </w:tcPr>
          <w:p w14:paraId="3F5916B7" w14:textId="79A16190" w:rsidR="00C34C48" w:rsidRDefault="00FF2F4C">
            <w:pPr>
              <w:widowControl/>
              <w:spacing w:line="500" w:lineRule="exact"/>
              <w:jc w:val="center"/>
              <w:textAlignment w:val="center"/>
              <w:rPr>
                <w:rFonts w:ascii="Times New Roman" w:eastAsia="宋体" w:hAnsi="Times New Roman" w:cs="Times New Roman"/>
                <w:color w:val="0000FF"/>
                <w:szCs w:val="21"/>
                <w:u w:val="single"/>
              </w:rPr>
            </w:pPr>
            <w:r>
              <w:rPr>
                <w:rFonts w:hint="eastAsia"/>
                <w:color w:val="0000FF"/>
                <w:kern w:val="0"/>
                <w:szCs w:val="21"/>
              </w:rPr>
              <w:t>1</w:t>
            </w:r>
            <w:r w:rsidR="00505E25">
              <w:rPr>
                <w:rFonts w:hint="eastAsia"/>
                <w:color w:val="0000FF"/>
                <w:kern w:val="0"/>
                <w:szCs w:val="21"/>
              </w:rPr>
              <w:t>0</w:t>
            </w:r>
            <w:r>
              <w:rPr>
                <w:rFonts w:hint="eastAsia"/>
                <w:color w:val="0000FF"/>
                <w:kern w:val="0"/>
                <w:szCs w:val="21"/>
              </w:rPr>
              <w:t>分</w:t>
            </w:r>
          </w:p>
        </w:tc>
        <w:tc>
          <w:tcPr>
            <w:tcW w:w="2938" w:type="pct"/>
            <w:gridSpan w:val="3"/>
          </w:tcPr>
          <w:p w14:paraId="11A95F14" w14:textId="1D33D888" w:rsidR="008331A7" w:rsidRPr="00375D39" w:rsidRDefault="00000000" w:rsidP="008331A7">
            <w:pPr>
              <w:snapToGrid w:val="0"/>
              <w:spacing w:after="0" w:line="440" w:lineRule="exact"/>
              <w:ind w:firstLineChars="200" w:firstLine="420"/>
              <w:rPr>
                <w:rFonts w:ascii="Times New Roman" w:hAnsi="Times New Roman" w:cs="Times New Roman"/>
                <w:szCs w:val="22"/>
              </w:rPr>
            </w:pPr>
            <w:r>
              <w:rPr>
                <w:rFonts w:ascii="Calibri" w:hAnsi="Calibri" w:hint="eastAsia"/>
                <w:color w:val="FF0000"/>
                <w:szCs w:val="21"/>
              </w:rPr>
              <w:t>满足资格审查要求的得基本分</w:t>
            </w:r>
            <w:r w:rsidR="00505E25">
              <w:rPr>
                <w:rFonts w:ascii="Calibri" w:hAnsi="Calibri" w:hint="eastAsia"/>
                <w:color w:val="FF0000"/>
                <w:szCs w:val="21"/>
              </w:rPr>
              <w:t>6</w:t>
            </w:r>
            <w:r>
              <w:rPr>
                <w:rFonts w:ascii="Calibri" w:hAnsi="Calibri" w:hint="eastAsia"/>
                <w:color w:val="FF0000"/>
                <w:szCs w:val="21"/>
              </w:rPr>
              <w:t>分，近</w:t>
            </w:r>
            <w:r w:rsidR="009A53D2">
              <w:rPr>
                <w:rFonts w:ascii="Calibri" w:hAnsi="Calibri" w:hint="eastAsia"/>
                <w:color w:val="FF0000"/>
                <w:szCs w:val="21"/>
              </w:rPr>
              <w:t>三</w:t>
            </w:r>
            <w:r>
              <w:rPr>
                <w:rFonts w:ascii="Calibri" w:hAnsi="Calibri" w:hint="eastAsia"/>
                <w:color w:val="FF0000"/>
                <w:szCs w:val="21"/>
              </w:rPr>
              <w:t>年每增加</w:t>
            </w:r>
            <w:r>
              <w:rPr>
                <w:rFonts w:ascii="Calibri" w:hAnsi="Calibri" w:hint="eastAsia"/>
                <w:color w:val="FF0000"/>
                <w:szCs w:val="21"/>
              </w:rPr>
              <w:t>1</w:t>
            </w:r>
            <w:r w:rsidR="008331A7">
              <w:rPr>
                <w:rFonts w:ascii="Calibri" w:hAnsi="Calibri" w:hint="eastAsia"/>
                <w:color w:val="FF0000"/>
                <w:szCs w:val="21"/>
              </w:rPr>
              <w:t>个</w:t>
            </w:r>
            <w:r w:rsidR="008331A7" w:rsidRPr="00375D39">
              <w:rPr>
                <w:rFonts w:ascii="Times New Roman" w:hAnsi="Times New Roman" w:cs="Times New Roman"/>
                <w:szCs w:val="22"/>
              </w:rPr>
              <w:t>单</w:t>
            </w:r>
            <w:r w:rsidR="008331A7" w:rsidRPr="00375D39">
              <w:rPr>
                <w:rFonts w:ascii="Times New Roman" w:hAnsi="Times New Roman" w:cs="Times New Roman" w:hint="eastAsia"/>
                <w:szCs w:val="22"/>
              </w:rPr>
              <w:t>项</w:t>
            </w:r>
            <w:r w:rsidR="008331A7" w:rsidRPr="00375D39">
              <w:rPr>
                <w:rFonts w:ascii="Times New Roman" w:hAnsi="Times New Roman" w:cs="Times New Roman"/>
                <w:szCs w:val="22"/>
              </w:rPr>
              <w:t>合同</w:t>
            </w:r>
            <w:r w:rsidR="008331A7" w:rsidRPr="0035327E">
              <w:rPr>
                <w:rFonts w:ascii="Times New Roman" w:hAnsi="Times New Roman" w:cs="Times New Roman"/>
                <w:color w:val="EE0000"/>
                <w:szCs w:val="22"/>
              </w:rPr>
              <w:t>金额在</w:t>
            </w:r>
            <w:r w:rsidR="008331A7" w:rsidRPr="0035327E">
              <w:rPr>
                <w:rFonts w:ascii="Times New Roman" w:hAnsi="Times New Roman" w:cs="Times New Roman" w:hint="eastAsia"/>
                <w:color w:val="EE0000"/>
                <w:szCs w:val="22"/>
              </w:rPr>
              <w:t>30</w:t>
            </w:r>
            <w:r w:rsidR="008331A7" w:rsidRPr="0035327E">
              <w:rPr>
                <w:rFonts w:ascii="Times New Roman" w:hAnsi="Times New Roman" w:cs="Times New Roman"/>
                <w:color w:val="EE0000"/>
                <w:szCs w:val="22"/>
              </w:rPr>
              <w:t>万元及以上</w:t>
            </w:r>
            <w:r w:rsidR="008331A7">
              <w:rPr>
                <w:rFonts w:ascii="Times New Roman" w:hAnsi="Times New Roman" w:cs="Times New Roman" w:hint="eastAsia"/>
                <w:color w:val="EE0000"/>
                <w:szCs w:val="22"/>
              </w:rPr>
              <w:t>窗帘及软织物</w:t>
            </w:r>
            <w:r w:rsidR="008331A7" w:rsidRPr="00375D39">
              <w:rPr>
                <w:rFonts w:ascii="Times New Roman" w:hAnsi="Times New Roman" w:cs="Times New Roman" w:hint="eastAsia"/>
                <w:szCs w:val="22"/>
              </w:rPr>
              <w:t>类似</w:t>
            </w:r>
            <w:r w:rsidR="008331A7" w:rsidRPr="00375D39">
              <w:rPr>
                <w:rFonts w:ascii="Times New Roman" w:hAnsi="Times New Roman" w:cs="Times New Roman"/>
                <w:szCs w:val="22"/>
              </w:rPr>
              <w:t>_</w:t>
            </w:r>
            <w:r w:rsidR="008331A7" w:rsidRPr="00375D39">
              <w:rPr>
                <w:rFonts w:ascii="Times New Roman" w:hAnsi="Times New Roman" w:cs="Times New Roman"/>
                <w:szCs w:val="22"/>
              </w:rPr>
              <w:t>业绩</w:t>
            </w:r>
            <w:r w:rsidR="008331A7" w:rsidRPr="00E055F7">
              <w:rPr>
                <w:rFonts w:ascii="Times New Roman" w:hAnsi="Times New Roman" w:cs="Times New Roman"/>
                <w:color w:val="EE0000"/>
                <w:szCs w:val="22"/>
              </w:rPr>
              <w:t>（业绩证明材料中须</w:t>
            </w:r>
            <w:r w:rsidR="008331A7">
              <w:rPr>
                <w:rFonts w:ascii="Times New Roman" w:hAnsi="Times New Roman" w:cs="Times New Roman" w:hint="eastAsia"/>
                <w:color w:val="EE0000"/>
                <w:szCs w:val="22"/>
              </w:rPr>
              <w:t>包含</w:t>
            </w:r>
            <w:r w:rsidR="008331A7" w:rsidRPr="00E055F7">
              <w:rPr>
                <w:rFonts w:ascii="Times New Roman" w:hAnsi="Times New Roman" w:cs="Times New Roman"/>
                <w:color w:val="EE0000"/>
                <w:szCs w:val="22"/>
              </w:rPr>
              <w:t>窗帘、软织物等</w:t>
            </w:r>
            <w:r w:rsidR="008331A7">
              <w:rPr>
                <w:rFonts w:ascii="Times New Roman" w:hAnsi="Times New Roman" w:cs="Times New Roman" w:hint="eastAsia"/>
                <w:color w:val="EE0000"/>
                <w:szCs w:val="22"/>
              </w:rPr>
              <w:t>类似</w:t>
            </w:r>
            <w:r w:rsidR="008331A7" w:rsidRPr="00E055F7">
              <w:rPr>
                <w:rFonts w:ascii="Times New Roman" w:hAnsi="Times New Roman" w:cs="Times New Roman"/>
                <w:color w:val="EE0000"/>
                <w:szCs w:val="22"/>
              </w:rPr>
              <w:t>产品）</w:t>
            </w:r>
            <w:r w:rsidR="008331A7" w:rsidRPr="00375D39">
              <w:rPr>
                <w:rFonts w:ascii="Times New Roman" w:hAnsi="Times New Roman" w:cs="Times New Roman"/>
                <w:szCs w:val="22"/>
              </w:rPr>
              <w:t>。</w:t>
            </w:r>
          </w:p>
          <w:p w14:paraId="0372BFC5" w14:textId="0F455903" w:rsidR="00375D39" w:rsidRDefault="00000000" w:rsidP="00375D39">
            <w:pPr>
              <w:spacing w:line="440" w:lineRule="exact"/>
              <w:rPr>
                <w:rFonts w:ascii="Calibri" w:hAnsi="Calibri"/>
                <w:color w:val="FF0000"/>
                <w:szCs w:val="21"/>
              </w:rPr>
            </w:pPr>
            <w:r>
              <w:rPr>
                <w:rFonts w:ascii="Calibri" w:hAnsi="Calibri" w:hint="eastAsia"/>
                <w:color w:val="FF0000"/>
                <w:szCs w:val="21"/>
              </w:rPr>
              <w:t>加</w:t>
            </w:r>
            <w:r w:rsidR="00505E25">
              <w:rPr>
                <w:rFonts w:ascii="Calibri" w:hAnsi="Calibri" w:hint="eastAsia"/>
                <w:color w:val="FF0000"/>
                <w:szCs w:val="21"/>
              </w:rPr>
              <w:t>1</w:t>
            </w:r>
            <w:r>
              <w:rPr>
                <w:rFonts w:ascii="Calibri" w:hAnsi="Calibri" w:hint="eastAsia"/>
                <w:color w:val="FF0000"/>
                <w:szCs w:val="21"/>
              </w:rPr>
              <w:t>分，最高</w:t>
            </w:r>
            <w:r w:rsidR="00FF2F4C">
              <w:rPr>
                <w:rFonts w:ascii="Calibri" w:hAnsi="Calibri" w:hint="eastAsia"/>
                <w:color w:val="FF0000"/>
                <w:szCs w:val="21"/>
              </w:rPr>
              <w:t>1</w:t>
            </w:r>
            <w:r w:rsidR="00505E25">
              <w:rPr>
                <w:rFonts w:ascii="Calibri" w:hAnsi="Calibri" w:hint="eastAsia"/>
                <w:color w:val="FF0000"/>
                <w:szCs w:val="21"/>
              </w:rPr>
              <w:t>0</w:t>
            </w:r>
            <w:r>
              <w:rPr>
                <w:rFonts w:ascii="Calibri" w:hAnsi="Calibri" w:hint="eastAsia"/>
                <w:color w:val="FF0000"/>
                <w:szCs w:val="21"/>
              </w:rPr>
              <w:t>分</w:t>
            </w:r>
            <w:r w:rsidR="00375D39">
              <w:rPr>
                <w:rFonts w:ascii="Calibri" w:hAnsi="Calibri" w:hint="eastAsia"/>
                <w:color w:val="FF0000"/>
                <w:szCs w:val="21"/>
              </w:rPr>
              <w:t>。</w:t>
            </w:r>
          </w:p>
          <w:p w14:paraId="57C94F42" w14:textId="64339466" w:rsidR="00375D39" w:rsidRPr="00375D39" w:rsidRDefault="00375D39" w:rsidP="00375D39">
            <w:pPr>
              <w:spacing w:line="440" w:lineRule="exact"/>
              <w:ind w:firstLineChars="200" w:firstLine="420"/>
              <w:rPr>
                <w:rFonts w:ascii="Calibri" w:hAnsi="Calibri"/>
                <w:color w:val="FF0000"/>
                <w:szCs w:val="21"/>
              </w:rPr>
            </w:pPr>
            <w:r w:rsidRPr="00375D39">
              <w:rPr>
                <w:rFonts w:ascii="Times New Roman" w:hAnsi="Times New Roman" w:cs="Times New Roman" w:hint="eastAsia"/>
                <w:szCs w:val="22"/>
              </w:rPr>
              <w:t>业绩证明材料以</w:t>
            </w:r>
            <w:r w:rsidRPr="00375D39">
              <w:rPr>
                <w:rFonts w:ascii="Times New Roman" w:hAnsi="Times New Roman" w:cs="Times New Roman"/>
                <w:color w:val="EE0000"/>
                <w:szCs w:val="22"/>
              </w:rPr>
              <w:t>合同扫描件及该合同至少累计</w:t>
            </w:r>
            <w:r w:rsidRPr="00375D39">
              <w:rPr>
                <w:rFonts w:ascii="Times New Roman" w:hAnsi="Times New Roman" w:cs="Times New Roman" w:hint="eastAsia"/>
                <w:color w:val="EE0000"/>
                <w:szCs w:val="22"/>
              </w:rPr>
              <w:t>60%</w:t>
            </w:r>
            <w:r w:rsidRPr="00375D39">
              <w:rPr>
                <w:rFonts w:ascii="Times New Roman" w:hAnsi="Times New Roman" w:cs="Times New Roman" w:hint="eastAsia"/>
                <w:color w:val="EE0000"/>
                <w:szCs w:val="22"/>
              </w:rPr>
              <w:t>金额的</w:t>
            </w:r>
            <w:r w:rsidRPr="00375D39">
              <w:rPr>
                <w:rFonts w:ascii="Times New Roman" w:hAnsi="Times New Roman" w:cs="Times New Roman"/>
                <w:color w:val="EE0000"/>
                <w:szCs w:val="22"/>
              </w:rPr>
              <w:t>发票扫描件</w:t>
            </w:r>
            <w:r w:rsidRPr="00375D39">
              <w:rPr>
                <w:rFonts w:ascii="Times New Roman" w:hAnsi="Times New Roman" w:cs="Times New Roman" w:hint="eastAsia"/>
                <w:szCs w:val="22"/>
              </w:rPr>
              <w:t>为准（参选响应文件中必须提供与原件一致的扫描件并加盖参选人公章，否则视为资格审查不通过），合同扫描件至少包括合同首页、服务内容页和签字盖章页，否则不予认定。合同中无法体现服务金额及服务内容的，需业主单位出具证明材料（需盖业主单位章），关键信息需清晰可辨，否则该项目不予认可。</w:t>
            </w:r>
          </w:p>
        </w:tc>
      </w:tr>
      <w:tr w:rsidR="00505E25" w14:paraId="282A422C" w14:textId="77777777" w:rsidTr="008E0289">
        <w:trPr>
          <w:trHeight w:val="23"/>
        </w:trPr>
        <w:tc>
          <w:tcPr>
            <w:tcW w:w="630" w:type="pct"/>
            <w:vAlign w:val="center"/>
          </w:tcPr>
          <w:p w14:paraId="5D4CAD37" w14:textId="0519DE37" w:rsidR="00505E25" w:rsidRDefault="00505E25" w:rsidP="00505E25">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2.2.4</w:t>
            </w:r>
            <w:r>
              <w:rPr>
                <w:rFonts w:ascii="Times New Roman" w:eastAsia="宋体" w:hAnsi="Times New Roman" w:cs="Times New Roman"/>
                <w:szCs w:val="21"/>
              </w:rPr>
              <w:t>（</w:t>
            </w:r>
            <w:r>
              <w:rPr>
                <w:rFonts w:ascii="Times New Roman" w:eastAsia="宋体" w:hAnsi="Times New Roman" w:cs="Times New Roman" w:hint="eastAsia"/>
                <w:szCs w:val="21"/>
              </w:rPr>
              <w:t>2</w:t>
            </w:r>
            <w:r>
              <w:rPr>
                <w:rFonts w:ascii="Times New Roman" w:eastAsia="宋体" w:hAnsi="Times New Roman" w:cs="Times New Roman"/>
                <w:szCs w:val="21"/>
              </w:rPr>
              <w:t>）</w:t>
            </w:r>
          </w:p>
        </w:tc>
        <w:tc>
          <w:tcPr>
            <w:tcW w:w="887" w:type="pct"/>
            <w:vAlign w:val="center"/>
          </w:tcPr>
          <w:p w14:paraId="22A01FC1" w14:textId="77777777" w:rsidR="00505E25" w:rsidRDefault="00505E25" w:rsidP="00505E25">
            <w:pPr>
              <w:widowControl/>
              <w:spacing w:line="360" w:lineRule="auto"/>
              <w:jc w:val="center"/>
              <w:rPr>
                <w:rFonts w:ascii="宋体" w:hAnsi="宋体" w:cs="宋体" w:hint="eastAsia"/>
                <w:szCs w:val="21"/>
              </w:rPr>
            </w:pPr>
          </w:p>
          <w:p w14:paraId="73EEEFA0" w14:textId="77777777" w:rsidR="00505E25" w:rsidRDefault="00505E25" w:rsidP="00505E25">
            <w:pPr>
              <w:widowControl/>
              <w:spacing w:line="500" w:lineRule="exact"/>
              <w:jc w:val="center"/>
              <w:textAlignment w:val="center"/>
              <w:rPr>
                <w:rFonts w:ascii="宋体" w:hAnsi="宋体" w:cs="宋体" w:hint="eastAsia"/>
                <w:szCs w:val="21"/>
              </w:rPr>
            </w:pPr>
            <w:r w:rsidRPr="00B036E7">
              <w:rPr>
                <w:rFonts w:hint="eastAsia"/>
                <w:color w:val="0000FF"/>
                <w:kern w:val="0"/>
                <w:szCs w:val="21"/>
              </w:rPr>
              <w:t>样品</w:t>
            </w:r>
          </w:p>
          <w:p w14:paraId="619DFD8E" w14:textId="77777777" w:rsidR="00505E25" w:rsidRDefault="00505E25" w:rsidP="00505E25">
            <w:pPr>
              <w:spacing w:line="440" w:lineRule="exact"/>
              <w:jc w:val="center"/>
              <w:rPr>
                <w:rFonts w:ascii="Times New Roman" w:hAnsi="Times New Roman"/>
                <w:color w:val="0000FF"/>
                <w:szCs w:val="21"/>
              </w:rPr>
            </w:pPr>
          </w:p>
        </w:tc>
        <w:tc>
          <w:tcPr>
            <w:tcW w:w="545" w:type="pct"/>
            <w:vAlign w:val="center"/>
          </w:tcPr>
          <w:p w14:paraId="051523FB" w14:textId="306BB607" w:rsidR="00505E25" w:rsidRDefault="00505E25" w:rsidP="00505E25">
            <w:pPr>
              <w:spacing w:line="440" w:lineRule="exact"/>
              <w:jc w:val="center"/>
              <w:rPr>
                <w:rFonts w:ascii="Calibri" w:hAnsi="Calibri"/>
                <w:szCs w:val="21"/>
              </w:rPr>
            </w:pPr>
            <w:r w:rsidRPr="00B036E7">
              <w:rPr>
                <w:rFonts w:hint="eastAsia"/>
                <w:color w:val="0000FF"/>
                <w:kern w:val="0"/>
                <w:szCs w:val="21"/>
              </w:rPr>
              <w:t>15</w:t>
            </w:r>
            <w:r w:rsidRPr="00B036E7">
              <w:rPr>
                <w:rFonts w:hint="eastAsia"/>
                <w:color w:val="0000FF"/>
                <w:kern w:val="0"/>
                <w:szCs w:val="21"/>
              </w:rPr>
              <w:t>分</w:t>
            </w:r>
          </w:p>
        </w:tc>
        <w:tc>
          <w:tcPr>
            <w:tcW w:w="2938" w:type="pct"/>
            <w:gridSpan w:val="3"/>
            <w:vAlign w:val="center"/>
          </w:tcPr>
          <w:p w14:paraId="2F32E969" w14:textId="77777777" w:rsidR="00505E25" w:rsidRPr="00B036E7" w:rsidRDefault="00505E25" w:rsidP="00505E25">
            <w:pPr>
              <w:adjustRightInd w:val="0"/>
              <w:spacing w:line="340" w:lineRule="exact"/>
              <w:ind w:leftChars="-2" w:left="-4"/>
              <w:contextualSpacing/>
              <w:jc w:val="left"/>
            </w:pPr>
            <w:r>
              <w:rPr>
                <w:rFonts w:hint="eastAsia"/>
              </w:rPr>
              <w:t>按照询比文件“第二</w:t>
            </w:r>
            <w:proofErr w:type="gramStart"/>
            <w:r>
              <w:rPr>
                <w:rFonts w:hint="eastAsia"/>
              </w:rPr>
              <w:t>章</w:t>
            </w:r>
            <w:r>
              <w:rPr>
                <w:rFonts w:hint="eastAsia"/>
              </w:rPr>
              <w:t>.</w:t>
            </w:r>
            <w:proofErr w:type="gramEnd"/>
            <w:r>
              <w:rPr>
                <w:rFonts w:hint="eastAsia"/>
              </w:rPr>
              <w:t>供应商须知”第</w:t>
            </w:r>
            <w:r>
              <w:rPr>
                <w:rFonts w:hint="eastAsia"/>
              </w:rPr>
              <w:t>10</w:t>
            </w:r>
            <w:r>
              <w:rPr>
                <w:rFonts w:hint="eastAsia"/>
              </w:rPr>
              <w:t>条</w:t>
            </w:r>
            <w:r>
              <w:rPr>
                <w:rFonts w:hint="eastAsia"/>
              </w:rPr>
              <w:t>10.4</w:t>
            </w:r>
            <w:r>
              <w:rPr>
                <w:rFonts w:hint="eastAsia"/>
              </w:rPr>
              <w:t>项要求</w:t>
            </w:r>
            <w:r>
              <w:rPr>
                <w:rFonts w:ascii="宋体" w:hAnsi="宋体" w:cs="宋体" w:hint="eastAsia"/>
                <w:bCs/>
                <w:snapToGrid w:val="0"/>
                <w:szCs w:val="21"/>
              </w:rPr>
              <w:t>提供全部样品的，得基本分9分。</w:t>
            </w:r>
            <w:r>
              <w:rPr>
                <w:rFonts w:hint="eastAsia"/>
                <w:bCs/>
                <w:snapToGrid w:val="0"/>
              </w:rPr>
              <w:t>评委</w:t>
            </w:r>
            <w:r w:rsidRPr="00E41CF4">
              <w:rPr>
                <w:rFonts w:hint="eastAsia"/>
              </w:rPr>
              <w:t>将对</w:t>
            </w:r>
            <w:r>
              <w:rPr>
                <w:rFonts w:hint="eastAsia"/>
              </w:rPr>
              <w:t>样品的款式、材质和制作工艺</w:t>
            </w:r>
            <w:r w:rsidRPr="00E41CF4">
              <w:rPr>
                <w:rFonts w:hint="eastAsia"/>
              </w:rPr>
              <w:t>进行综合评定，</w:t>
            </w:r>
            <w:r w:rsidRPr="00E41CF4">
              <w:rPr>
                <w:rFonts w:ascii="Calibri" w:hAnsi="Calibri" w:hint="eastAsia"/>
                <w:szCs w:val="21"/>
              </w:rPr>
              <w:t>综合评分后加</w:t>
            </w:r>
            <w:r w:rsidRPr="00E41CF4">
              <w:rPr>
                <w:rFonts w:ascii="Calibri" w:hAnsi="Calibri" w:hint="eastAsia"/>
                <w:szCs w:val="21"/>
              </w:rPr>
              <w:t>0</w:t>
            </w:r>
            <w:r w:rsidRPr="00E41CF4">
              <w:rPr>
                <w:rFonts w:ascii="Calibri" w:hAnsi="Calibri" w:hint="eastAsia"/>
                <w:szCs w:val="21"/>
              </w:rPr>
              <w:t>～</w:t>
            </w:r>
            <w:r w:rsidRPr="00E41CF4">
              <w:rPr>
                <w:rFonts w:ascii="Calibri" w:hAnsi="Calibri" w:hint="eastAsia"/>
                <w:szCs w:val="21"/>
              </w:rPr>
              <w:t>6</w:t>
            </w:r>
            <w:proofErr w:type="gramStart"/>
            <w:r w:rsidRPr="00E41CF4">
              <w:rPr>
                <w:rFonts w:ascii="Calibri" w:hAnsi="Calibri" w:hint="eastAsia"/>
                <w:szCs w:val="21"/>
              </w:rPr>
              <w:t>分</w:t>
            </w:r>
            <w:r w:rsidRPr="00E41CF4">
              <w:rPr>
                <w:rFonts w:ascii="Calibri" w:hAnsi="Calibri" w:hint="eastAsia"/>
                <w:szCs w:val="21"/>
              </w:rPr>
              <w:t>,</w:t>
            </w:r>
            <w:proofErr w:type="gramEnd"/>
            <w:r w:rsidRPr="00E41CF4">
              <w:t>满分</w:t>
            </w:r>
            <w:r w:rsidRPr="00E41CF4">
              <w:rPr>
                <w:rFonts w:hint="eastAsia"/>
              </w:rPr>
              <w:t>15</w:t>
            </w:r>
            <w:r w:rsidRPr="00E41CF4">
              <w:t>分</w:t>
            </w:r>
            <w:r w:rsidRPr="00E41CF4">
              <w:rPr>
                <w:rFonts w:hint="eastAsia"/>
              </w:rPr>
              <w:t>；具体评定标准如下：</w:t>
            </w:r>
          </w:p>
          <w:p w14:paraId="4F3123D5" w14:textId="77777777" w:rsidR="00505E25" w:rsidRDefault="00505E25" w:rsidP="00505E25">
            <w:pPr>
              <w:snapToGrid w:val="0"/>
              <w:spacing w:line="420" w:lineRule="exact"/>
              <w:jc w:val="left"/>
              <w:rPr>
                <w:rFonts w:ascii="宋体" w:hAnsi="宋体" w:cs="宋体" w:hint="eastAsia"/>
                <w:sz w:val="22"/>
                <w:szCs w:val="22"/>
              </w:rPr>
            </w:pPr>
            <w:r>
              <w:rPr>
                <w:rFonts w:ascii="宋体" w:hAnsi="宋体" w:cs="宋体" w:hint="eastAsia"/>
                <w:sz w:val="22"/>
                <w:szCs w:val="22"/>
              </w:rPr>
              <w:t>1、</w:t>
            </w:r>
            <w:proofErr w:type="gramStart"/>
            <w:r>
              <w:rPr>
                <w:rFonts w:ascii="宋体" w:hAnsi="宋体" w:cs="宋体" w:hint="eastAsia"/>
                <w:sz w:val="22"/>
                <w:szCs w:val="22"/>
              </w:rPr>
              <w:t>款式:</w:t>
            </w:r>
            <w:proofErr w:type="gramEnd"/>
            <w:r>
              <w:rPr>
                <w:rFonts w:ascii="宋体" w:hAnsi="宋体" w:cs="宋体" w:hint="eastAsia"/>
                <w:sz w:val="22"/>
                <w:szCs w:val="22"/>
              </w:rPr>
              <w:t>根据所提供样品的外观式样、美观度、色调搭配合理性及协调性横向比较，</w:t>
            </w:r>
            <w:r>
              <w:rPr>
                <w:rFonts w:ascii="Times New Roman"/>
                <w:snapToGrid w:val="0"/>
                <w:sz w:val="22"/>
                <w:szCs w:val="22"/>
                <w:lang w:bidi="ar"/>
              </w:rPr>
              <w:t>加</w:t>
            </w:r>
            <w:r>
              <w:rPr>
                <w:rFonts w:ascii="Times New Roman" w:hint="eastAsia"/>
                <w:snapToGrid w:val="0"/>
                <w:sz w:val="22"/>
                <w:szCs w:val="22"/>
                <w:lang w:bidi="ar"/>
              </w:rPr>
              <w:t>0</w:t>
            </w:r>
            <w:r>
              <w:rPr>
                <w:rFonts w:ascii="Times New Roman"/>
                <w:snapToGrid w:val="0"/>
                <w:sz w:val="22"/>
                <w:szCs w:val="22"/>
                <w:lang w:bidi="ar"/>
              </w:rPr>
              <w:t>-</w:t>
            </w:r>
            <w:r>
              <w:rPr>
                <w:rFonts w:ascii="Times New Roman" w:hint="eastAsia"/>
                <w:snapToGrid w:val="0"/>
                <w:sz w:val="22"/>
                <w:szCs w:val="22"/>
                <w:lang w:bidi="ar"/>
              </w:rPr>
              <w:t>2</w:t>
            </w:r>
            <w:r>
              <w:rPr>
                <w:rFonts w:ascii="Times New Roman"/>
                <w:snapToGrid w:val="0"/>
                <w:sz w:val="22"/>
                <w:szCs w:val="22"/>
                <w:lang w:bidi="ar"/>
              </w:rPr>
              <w:t>分。</w:t>
            </w:r>
          </w:p>
          <w:p w14:paraId="2B386F2F" w14:textId="77777777" w:rsidR="00505E25" w:rsidRDefault="00505E25" w:rsidP="00505E25">
            <w:pPr>
              <w:snapToGrid w:val="0"/>
              <w:spacing w:line="420" w:lineRule="exact"/>
              <w:jc w:val="left"/>
              <w:rPr>
                <w:rFonts w:ascii="宋体" w:hAnsi="宋体" w:cs="宋体" w:hint="eastAsia"/>
                <w:sz w:val="22"/>
                <w:szCs w:val="22"/>
              </w:rPr>
            </w:pPr>
            <w:r>
              <w:rPr>
                <w:rFonts w:ascii="宋体" w:hAnsi="宋体" w:cs="宋体" w:hint="eastAsia"/>
                <w:sz w:val="22"/>
                <w:szCs w:val="22"/>
              </w:rPr>
              <w:t>2、</w:t>
            </w:r>
            <w:proofErr w:type="gramStart"/>
            <w:r>
              <w:rPr>
                <w:rFonts w:ascii="宋体" w:hAnsi="宋体" w:cs="宋体" w:hint="eastAsia"/>
                <w:sz w:val="22"/>
                <w:szCs w:val="22"/>
              </w:rPr>
              <w:t>材质:</w:t>
            </w:r>
            <w:proofErr w:type="gramEnd"/>
            <w:r>
              <w:rPr>
                <w:rFonts w:ascii="宋体" w:hAnsi="宋体" w:cs="宋体" w:hint="eastAsia"/>
                <w:sz w:val="22"/>
                <w:szCs w:val="22"/>
              </w:rPr>
              <w:t>根据提供样品与招标文件项目需求的材质、尺寸及要求横向比较，</w:t>
            </w:r>
            <w:r>
              <w:rPr>
                <w:rFonts w:ascii="Times New Roman"/>
                <w:snapToGrid w:val="0"/>
                <w:sz w:val="22"/>
                <w:szCs w:val="22"/>
                <w:lang w:bidi="ar"/>
              </w:rPr>
              <w:t>加</w:t>
            </w:r>
            <w:r>
              <w:rPr>
                <w:rFonts w:ascii="Times New Roman" w:hint="eastAsia"/>
                <w:snapToGrid w:val="0"/>
                <w:sz w:val="22"/>
                <w:szCs w:val="22"/>
                <w:lang w:bidi="ar"/>
              </w:rPr>
              <w:t>0</w:t>
            </w:r>
            <w:r>
              <w:rPr>
                <w:rFonts w:ascii="Times New Roman"/>
                <w:snapToGrid w:val="0"/>
                <w:sz w:val="22"/>
                <w:szCs w:val="22"/>
                <w:lang w:bidi="ar"/>
              </w:rPr>
              <w:t>-</w:t>
            </w:r>
            <w:r>
              <w:rPr>
                <w:rFonts w:ascii="Times New Roman" w:hint="eastAsia"/>
                <w:snapToGrid w:val="0"/>
                <w:sz w:val="22"/>
                <w:szCs w:val="22"/>
                <w:lang w:bidi="ar"/>
              </w:rPr>
              <w:t>2</w:t>
            </w:r>
            <w:r>
              <w:rPr>
                <w:rFonts w:ascii="Times New Roman"/>
                <w:snapToGrid w:val="0"/>
                <w:sz w:val="22"/>
                <w:szCs w:val="22"/>
                <w:lang w:bidi="ar"/>
              </w:rPr>
              <w:t>分。</w:t>
            </w:r>
          </w:p>
          <w:p w14:paraId="2F0E1885" w14:textId="77777777" w:rsidR="00505E25" w:rsidRDefault="00505E25" w:rsidP="00505E25">
            <w:pPr>
              <w:snapToGrid w:val="0"/>
              <w:spacing w:line="420" w:lineRule="exact"/>
              <w:jc w:val="left"/>
              <w:rPr>
                <w:rFonts w:ascii="宋体" w:hAnsi="宋体" w:cs="宋体" w:hint="eastAsia"/>
                <w:sz w:val="22"/>
                <w:szCs w:val="22"/>
              </w:rPr>
            </w:pPr>
            <w:r>
              <w:rPr>
                <w:rFonts w:ascii="宋体" w:hAnsi="宋体" w:cs="宋体" w:hint="eastAsia"/>
                <w:sz w:val="22"/>
                <w:szCs w:val="22"/>
              </w:rPr>
              <w:t>3、制作工艺：根据样品制作工艺、组合结构、节点细部处理等横向比较，</w:t>
            </w:r>
            <w:r>
              <w:rPr>
                <w:rFonts w:ascii="Times New Roman"/>
                <w:snapToGrid w:val="0"/>
                <w:sz w:val="22"/>
                <w:szCs w:val="22"/>
                <w:lang w:bidi="ar"/>
              </w:rPr>
              <w:t>加</w:t>
            </w:r>
            <w:r>
              <w:rPr>
                <w:rFonts w:ascii="Times New Roman" w:hint="eastAsia"/>
                <w:snapToGrid w:val="0"/>
                <w:sz w:val="22"/>
                <w:szCs w:val="22"/>
                <w:lang w:bidi="ar"/>
              </w:rPr>
              <w:t>0</w:t>
            </w:r>
            <w:r>
              <w:rPr>
                <w:rFonts w:ascii="Times New Roman"/>
                <w:snapToGrid w:val="0"/>
                <w:sz w:val="22"/>
                <w:szCs w:val="22"/>
                <w:lang w:bidi="ar"/>
              </w:rPr>
              <w:t>-</w:t>
            </w:r>
            <w:r>
              <w:rPr>
                <w:rFonts w:ascii="Times New Roman" w:hint="eastAsia"/>
                <w:snapToGrid w:val="0"/>
                <w:sz w:val="22"/>
                <w:szCs w:val="22"/>
                <w:lang w:bidi="ar"/>
              </w:rPr>
              <w:t>2</w:t>
            </w:r>
            <w:r>
              <w:rPr>
                <w:rFonts w:ascii="Times New Roman"/>
                <w:snapToGrid w:val="0"/>
                <w:sz w:val="22"/>
                <w:szCs w:val="22"/>
                <w:lang w:bidi="ar"/>
              </w:rPr>
              <w:t>分。</w:t>
            </w:r>
          </w:p>
          <w:p w14:paraId="1711FD2C" w14:textId="4ACF73DE" w:rsidR="00505E25" w:rsidRPr="0035327E" w:rsidRDefault="00505E25" w:rsidP="00505E25">
            <w:pPr>
              <w:adjustRightInd w:val="0"/>
              <w:spacing w:line="340" w:lineRule="exact"/>
              <w:ind w:leftChars="-2" w:left="-4"/>
              <w:contextualSpacing/>
              <w:jc w:val="left"/>
              <w:rPr>
                <w:rFonts w:ascii="Calibri" w:hAnsi="Calibri"/>
                <w:szCs w:val="21"/>
              </w:rPr>
            </w:pPr>
            <w:r>
              <w:rPr>
                <w:rFonts w:ascii="宋体" w:hAnsi="宋体" w:cs="宋体" w:hint="eastAsia"/>
                <w:b/>
                <w:kern w:val="0"/>
                <w:sz w:val="22"/>
                <w:szCs w:val="22"/>
              </w:rPr>
              <w:t>注：未提供样品或样品提供不全，此项不得分。</w:t>
            </w:r>
          </w:p>
        </w:tc>
      </w:tr>
      <w:tr w:rsidR="00C34C48" w14:paraId="2804A746" w14:textId="77777777" w:rsidTr="00505E25">
        <w:trPr>
          <w:trHeight w:val="23"/>
        </w:trPr>
        <w:tc>
          <w:tcPr>
            <w:tcW w:w="630" w:type="pct"/>
            <w:vAlign w:val="center"/>
          </w:tcPr>
          <w:p w14:paraId="51A21F4B" w14:textId="4A420ED7" w:rsidR="00C34C48" w:rsidRDefault="00000000">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2.2.4</w:t>
            </w:r>
            <w:r>
              <w:rPr>
                <w:rFonts w:ascii="Times New Roman" w:eastAsia="宋体" w:hAnsi="Times New Roman" w:cs="Times New Roman"/>
                <w:szCs w:val="21"/>
              </w:rPr>
              <w:t>（</w:t>
            </w:r>
            <w:r w:rsidR="00505E25">
              <w:rPr>
                <w:rFonts w:ascii="Times New Roman" w:eastAsia="宋体" w:hAnsi="Times New Roman" w:cs="Times New Roman" w:hint="eastAsia"/>
                <w:szCs w:val="21"/>
              </w:rPr>
              <w:t>3</w:t>
            </w:r>
            <w:r>
              <w:rPr>
                <w:rFonts w:ascii="Times New Roman" w:eastAsia="宋体" w:hAnsi="Times New Roman" w:cs="Times New Roman"/>
                <w:szCs w:val="21"/>
              </w:rPr>
              <w:t>）</w:t>
            </w:r>
          </w:p>
        </w:tc>
        <w:tc>
          <w:tcPr>
            <w:tcW w:w="887" w:type="pct"/>
            <w:vAlign w:val="center"/>
          </w:tcPr>
          <w:p w14:paraId="53975ECE" w14:textId="7FB0E569" w:rsidR="00C34C48" w:rsidRDefault="0035327E">
            <w:pPr>
              <w:spacing w:line="440" w:lineRule="exact"/>
              <w:jc w:val="center"/>
              <w:rPr>
                <w:rFonts w:ascii="Times New Roman" w:eastAsia="宋体" w:hAnsi="Times New Roman" w:cs="Times New Roman"/>
                <w:color w:val="0000FF"/>
                <w:szCs w:val="21"/>
              </w:rPr>
            </w:pPr>
            <w:r>
              <w:rPr>
                <w:rFonts w:ascii="Times New Roman" w:hAnsi="Times New Roman" w:hint="eastAsia"/>
                <w:color w:val="0000FF"/>
                <w:szCs w:val="21"/>
              </w:rPr>
              <w:t>项目实施</w:t>
            </w:r>
            <w:r w:rsidR="004244C1">
              <w:rPr>
                <w:rFonts w:ascii="Times New Roman" w:hAnsi="Times New Roman" w:hint="eastAsia"/>
                <w:color w:val="0000FF"/>
                <w:szCs w:val="21"/>
              </w:rPr>
              <w:t>方案</w:t>
            </w:r>
          </w:p>
        </w:tc>
        <w:tc>
          <w:tcPr>
            <w:tcW w:w="545" w:type="pct"/>
            <w:vAlign w:val="center"/>
          </w:tcPr>
          <w:p w14:paraId="711CE784" w14:textId="745DA4A7" w:rsidR="00C34C48" w:rsidRDefault="00FF2F4C">
            <w:pPr>
              <w:spacing w:line="440" w:lineRule="exact"/>
              <w:jc w:val="center"/>
              <w:rPr>
                <w:rFonts w:ascii="Times New Roman" w:eastAsia="宋体" w:hAnsi="Times New Roman" w:cs="Times New Roman"/>
                <w:color w:val="0000FF"/>
                <w:szCs w:val="21"/>
                <w:u w:val="single"/>
              </w:rPr>
            </w:pPr>
            <w:r>
              <w:rPr>
                <w:rFonts w:ascii="Calibri" w:hAnsi="Calibri" w:hint="eastAsia"/>
                <w:szCs w:val="21"/>
              </w:rPr>
              <w:t>1</w:t>
            </w:r>
            <w:r w:rsidR="00505E25">
              <w:rPr>
                <w:rFonts w:ascii="Calibri" w:hAnsi="Calibri" w:hint="eastAsia"/>
                <w:szCs w:val="21"/>
              </w:rPr>
              <w:t>0</w:t>
            </w:r>
            <w:r w:rsidR="00775FC5">
              <w:rPr>
                <w:rFonts w:ascii="Calibri" w:hAnsi="Calibri" w:hint="eastAsia"/>
                <w:szCs w:val="21"/>
              </w:rPr>
              <w:t>分</w:t>
            </w:r>
          </w:p>
        </w:tc>
        <w:tc>
          <w:tcPr>
            <w:tcW w:w="2938" w:type="pct"/>
            <w:gridSpan w:val="3"/>
          </w:tcPr>
          <w:p w14:paraId="0DFE90FE" w14:textId="10C1970C" w:rsidR="0035327E" w:rsidRPr="0035327E" w:rsidRDefault="0035327E" w:rsidP="0035327E">
            <w:pPr>
              <w:adjustRightInd w:val="0"/>
              <w:spacing w:line="340" w:lineRule="exact"/>
              <w:ind w:leftChars="-2" w:left="-4"/>
              <w:contextualSpacing/>
              <w:jc w:val="left"/>
              <w:rPr>
                <w:rFonts w:ascii="Calibri" w:hAnsi="Calibri"/>
                <w:szCs w:val="21"/>
              </w:rPr>
            </w:pPr>
            <w:r w:rsidRPr="0035327E">
              <w:rPr>
                <w:rFonts w:ascii="Calibri" w:hAnsi="Calibri" w:hint="eastAsia"/>
                <w:szCs w:val="21"/>
              </w:rPr>
              <w:t>对整个项目的生产、供货、</w:t>
            </w:r>
            <w:r w:rsidR="00527A53">
              <w:rPr>
                <w:rFonts w:ascii="Calibri" w:hAnsi="Calibri" w:hint="eastAsia"/>
                <w:szCs w:val="21"/>
              </w:rPr>
              <w:t>安装</w:t>
            </w:r>
            <w:r w:rsidRPr="0035327E">
              <w:rPr>
                <w:rFonts w:ascii="Calibri" w:hAnsi="Calibri" w:hint="eastAsia"/>
                <w:szCs w:val="21"/>
              </w:rPr>
              <w:t>拥有完善的计划安排和完善的实施方案，针对提供项目实施方案的详细程度进行综合评分。</w:t>
            </w:r>
          </w:p>
          <w:p w14:paraId="4D71F65A" w14:textId="2EF9A13B" w:rsidR="00C34C48" w:rsidRDefault="0035327E" w:rsidP="0035327E">
            <w:pPr>
              <w:adjustRightInd w:val="0"/>
              <w:spacing w:line="340" w:lineRule="exact"/>
              <w:ind w:leftChars="-2" w:left="-4"/>
              <w:contextualSpacing/>
              <w:jc w:val="left"/>
            </w:pPr>
            <w:r w:rsidRPr="0035327E">
              <w:rPr>
                <w:rFonts w:ascii="Calibri" w:hAnsi="Calibri" w:hint="eastAsia"/>
                <w:szCs w:val="21"/>
              </w:rPr>
              <w:lastRenderedPageBreak/>
              <w:t>满足询比文件基本要求的得基础分</w:t>
            </w:r>
            <w:r w:rsidR="00505E25">
              <w:rPr>
                <w:rFonts w:ascii="Calibri" w:hAnsi="Calibri" w:hint="eastAsia"/>
                <w:szCs w:val="21"/>
              </w:rPr>
              <w:t>6</w:t>
            </w:r>
            <w:r w:rsidRPr="0035327E">
              <w:rPr>
                <w:rFonts w:ascii="Calibri" w:hAnsi="Calibri" w:hint="eastAsia"/>
                <w:szCs w:val="21"/>
              </w:rPr>
              <w:t>分，评审将依据项目实施方案的科学性、完整性等方面进行综合评定，综合评分后加</w:t>
            </w:r>
            <w:r w:rsidRPr="0035327E">
              <w:rPr>
                <w:rFonts w:ascii="Calibri" w:hAnsi="Calibri" w:hint="eastAsia"/>
                <w:szCs w:val="21"/>
              </w:rPr>
              <w:t>0</w:t>
            </w:r>
            <w:r w:rsidRPr="0035327E">
              <w:rPr>
                <w:rFonts w:ascii="Calibri" w:hAnsi="Calibri" w:hint="eastAsia"/>
                <w:szCs w:val="21"/>
              </w:rPr>
              <w:t>～</w:t>
            </w:r>
            <w:r w:rsidR="00505E25">
              <w:rPr>
                <w:rFonts w:ascii="Calibri" w:hAnsi="Calibri" w:hint="eastAsia"/>
                <w:szCs w:val="21"/>
              </w:rPr>
              <w:t>4</w:t>
            </w:r>
            <w:r w:rsidRPr="0035327E">
              <w:rPr>
                <w:rFonts w:ascii="Calibri" w:hAnsi="Calibri" w:hint="eastAsia"/>
                <w:szCs w:val="21"/>
              </w:rPr>
              <w:t>；未提供不得分，满分</w:t>
            </w:r>
            <w:r w:rsidRPr="0035327E">
              <w:rPr>
                <w:rFonts w:ascii="Calibri" w:hAnsi="Calibri" w:hint="eastAsia"/>
                <w:szCs w:val="21"/>
              </w:rPr>
              <w:t>1</w:t>
            </w:r>
            <w:r w:rsidR="00505E25">
              <w:rPr>
                <w:rFonts w:ascii="Calibri" w:hAnsi="Calibri" w:hint="eastAsia"/>
                <w:szCs w:val="21"/>
              </w:rPr>
              <w:t>0</w:t>
            </w:r>
            <w:r w:rsidRPr="0035327E">
              <w:rPr>
                <w:rFonts w:ascii="Calibri" w:hAnsi="Calibri" w:hint="eastAsia"/>
                <w:szCs w:val="21"/>
              </w:rPr>
              <w:t>分。</w:t>
            </w:r>
          </w:p>
        </w:tc>
      </w:tr>
      <w:tr w:rsidR="00C34C48" w14:paraId="44CC1E49" w14:textId="77777777" w:rsidTr="00505E25">
        <w:tc>
          <w:tcPr>
            <w:tcW w:w="630" w:type="pct"/>
            <w:vAlign w:val="center"/>
          </w:tcPr>
          <w:p w14:paraId="5591F455" w14:textId="2DB3F2D3" w:rsidR="00C34C48" w:rsidRDefault="00000000">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lastRenderedPageBreak/>
              <w:t>2.2.4</w:t>
            </w:r>
            <w:r>
              <w:rPr>
                <w:rFonts w:ascii="Times New Roman" w:eastAsia="宋体" w:hAnsi="Times New Roman" w:cs="Times New Roman"/>
                <w:szCs w:val="21"/>
              </w:rPr>
              <w:t>（</w:t>
            </w:r>
            <w:r w:rsidR="00505E25">
              <w:rPr>
                <w:rFonts w:ascii="Times New Roman" w:eastAsia="宋体" w:hAnsi="Times New Roman" w:cs="Times New Roman" w:hint="eastAsia"/>
                <w:szCs w:val="21"/>
              </w:rPr>
              <w:t>4</w:t>
            </w:r>
            <w:r>
              <w:rPr>
                <w:rFonts w:ascii="Times New Roman" w:eastAsia="宋体" w:hAnsi="Times New Roman" w:cs="Times New Roman"/>
                <w:szCs w:val="21"/>
              </w:rPr>
              <w:t>）</w:t>
            </w:r>
          </w:p>
        </w:tc>
        <w:tc>
          <w:tcPr>
            <w:tcW w:w="887" w:type="pct"/>
            <w:vAlign w:val="center"/>
          </w:tcPr>
          <w:p w14:paraId="5B573ACB" w14:textId="52FE799A" w:rsidR="00C34C48" w:rsidRDefault="00527A53">
            <w:pPr>
              <w:adjustRightInd w:val="0"/>
              <w:spacing w:line="340" w:lineRule="exact"/>
              <w:ind w:leftChars="-2" w:left="-4"/>
              <w:contextualSpacing/>
              <w:jc w:val="center"/>
            </w:pPr>
            <w:r>
              <w:rPr>
                <w:rFonts w:cs="Arial" w:hint="eastAsia"/>
                <w:bCs/>
                <w:color w:val="000000" w:themeColor="text1"/>
                <w:szCs w:val="21"/>
              </w:rPr>
              <w:t>售后</w:t>
            </w:r>
            <w:r w:rsidR="007957EB">
              <w:rPr>
                <w:rFonts w:cs="Arial" w:hint="eastAsia"/>
                <w:bCs/>
                <w:color w:val="000000" w:themeColor="text1"/>
                <w:szCs w:val="21"/>
              </w:rPr>
              <w:t>服务方案</w:t>
            </w:r>
          </w:p>
        </w:tc>
        <w:tc>
          <w:tcPr>
            <w:tcW w:w="545" w:type="pct"/>
            <w:vAlign w:val="center"/>
          </w:tcPr>
          <w:p w14:paraId="3C775663" w14:textId="3A1E2324" w:rsidR="00C34C48" w:rsidRDefault="00505E25">
            <w:pPr>
              <w:spacing w:line="440" w:lineRule="exact"/>
              <w:jc w:val="center"/>
              <w:rPr>
                <w:rFonts w:cs="宋体"/>
                <w:bCs/>
                <w:color w:val="000000" w:themeColor="text1"/>
                <w:kern w:val="0"/>
                <w:szCs w:val="21"/>
              </w:rPr>
            </w:pPr>
            <w:r>
              <w:rPr>
                <w:rFonts w:cs="宋体" w:hint="eastAsia"/>
                <w:bCs/>
                <w:color w:val="000000" w:themeColor="text1"/>
                <w:kern w:val="0"/>
                <w:szCs w:val="21"/>
              </w:rPr>
              <w:t>5</w:t>
            </w:r>
            <w:r w:rsidR="00A82BBE">
              <w:rPr>
                <w:rFonts w:cs="宋体" w:hint="eastAsia"/>
                <w:bCs/>
                <w:color w:val="000000" w:themeColor="text1"/>
                <w:kern w:val="0"/>
                <w:szCs w:val="21"/>
              </w:rPr>
              <w:t>分</w:t>
            </w:r>
          </w:p>
        </w:tc>
        <w:tc>
          <w:tcPr>
            <w:tcW w:w="2938" w:type="pct"/>
            <w:gridSpan w:val="3"/>
          </w:tcPr>
          <w:p w14:paraId="6D7323EF" w14:textId="6016D3BA" w:rsidR="00527A53" w:rsidRPr="00527A53" w:rsidRDefault="00527A53" w:rsidP="00527A53">
            <w:pPr>
              <w:pStyle w:val="af7"/>
              <w:spacing w:after="0"/>
              <w:ind w:firstLineChars="0" w:firstLine="0"/>
              <w:rPr>
                <w:rFonts w:ascii="Calibri" w:hAnsi="Calibri"/>
                <w:szCs w:val="21"/>
              </w:rPr>
            </w:pPr>
            <w:r w:rsidRPr="00527A53">
              <w:rPr>
                <w:rFonts w:ascii="Calibri" w:hAnsi="Calibri" w:hint="eastAsia"/>
                <w:szCs w:val="21"/>
              </w:rPr>
              <w:t>根据本项目要求提供售后服务方案、售后服务内容、</w:t>
            </w:r>
            <w:r w:rsidR="008A733F">
              <w:rPr>
                <w:rFonts w:ascii="Calibri" w:hAnsi="Calibri" w:hint="eastAsia"/>
                <w:szCs w:val="21"/>
              </w:rPr>
              <w:t>维修保养</w:t>
            </w:r>
            <w:r w:rsidRPr="00527A53">
              <w:rPr>
                <w:rFonts w:ascii="Calibri" w:hAnsi="Calibri" w:hint="eastAsia"/>
                <w:szCs w:val="21"/>
              </w:rPr>
              <w:t>、人员安排、响应时间和具体的应急保障措施，针对提供项目实施方案的详细程度进行综合评分；</w:t>
            </w:r>
          </w:p>
          <w:p w14:paraId="4DB57165" w14:textId="55E1CF77" w:rsidR="00C34C48" w:rsidRDefault="00527A53" w:rsidP="00527A53">
            <w:pPr>
              <w:adjustRightInd w:val="0"/>
              <w:spacing w:line="340" w:lineRule="exact"/>
              <w:ind w:leftChars="-2" w:left="-4"/>
              <w:contextualSpacing/>
              <w:jc w:val="left"/>
              <w:rPr>
                <w:kern w:val="0"/>
              </w:rPr>
            </w:pPr>
            <w:r w:rsidRPr="00527A53">
              <w:rPr>
                <w:rFonts w:ascii="Calibri" w:hAnsi="Calibri" w:hint="eastAsia"/>
                <w:szCs w:val="21"/>
              </w:rPr>
              <w:t>满足询比文件基本要求的得基础分</w:t>
            </w:r>
            <w:r w:rsidR="00505E25">
              <w:rPr>
                <w:rFonts w:ascii="Calibri" w:hAnsi="Calibri" w:hint="eastAsia"/>
                <w:szCs w:val="21"/>
              </w:rPr>
              <w:t>3</w:t>
            </w:r>
            <w:r w:rsidRPr="00527A53">
              <w:rPr>
                <w:rFonts w:ascii="Calibri" w:hAnsi="Calibri" w:hint="eastAsia"/>
                <w:szCs w:val="21"/>
              </w:rPr>
              <w:t>分，评审将依据项目实施方案的科学性、完整性等方面进行综合评定，综合评分后加</w:t>
            </w:r>
            <w:r w:rsidRPr="00527A53">
              <w:rPr>
                <w:rFonts w:ascii="Calibri" w:hAnsi="Calibri" w:hint="eastAsia"/>
                <w:szCs w:val="21"/>
              </w:rPr>
              <w:t>0</w:t>
            </w:r>
            <w:r w:rsidRPr="00527A53">
              <w:rPr>
                <w:rFonts w:ascii="Calibri" w:hAnsi="Calibri" w:hint="eastAsia"/>
                <w:szCs w:val="21"/>
              </w:rPr>
              <w:t>～</w:t>
            </w:r>
            <w:r w:rsidR="00505E25">
              <w:rPr>
                <w:rFonts w:ascii="Calibri" w:hAnsi="Calibri" w:hint="eastAsia"/>
                <w:szCs w:val="21"/>
              </w:rPr>
              <w:t>2</w:t>
            </w:r>
            <w:r w:rsidRPr="00527A53">
              <w:rPr>
                <w:rFonts w:ascii="Calibri" w:hAnsi="Calibri" w:hint="eastAsia"/>
                <w:szCs w:val="21"/>
              </w:rPr>
              <w:t>分；未提供不得分，满分</w:t>
            </w:r>
            <w:r w:rsidR="00505E25">
              <w:rPr>
                <w:rFonts w:ascii="Calibri" w:hAnsi="Calibri" w:hint="eastAsia"/>
                <w:szCs w:val="21"/>
              </w:rPr>
              <w:t>5</w:t>
            </w:r>
            <w:r w:rsidRPr="00527A53">
              <w:rPr>
                <w:rFonts w:ascii="Calibri" w:hAnsi="Calibri" w:hint="eastAsia"/>
                <w:szCs w:val="21"/>
              </w:rPr>
              <w:t>分。</w:t>
            </w:r>
          </w:p>
        </w:tc>
      </w:tr>
      <w:tr w:rsidR="007957EB" w14:paraId="2C9A6150" w14:textId="77777777" w:rsidTr="00505E25">
        <w:tc>
          <w:tcPr>
            <w:tcW w:w="630" w:type="pct"/>
            <w:vAlign w:val="center"/>
          </w:tcPr>
          <w:p w14:paraId="65B2B441" w14:textId="5910E6BC" w:rsidR="007957EB" w:rsidRDefault="007957EB">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2.2.4</w:t>
            </w:r>
            <w:r>
              <w:rPr>
                <w:rFonts w:ascii="Times New Roman" w:eastAsia="宋体" w:hAnsi="Times New Roman" w:cs="Times New Roman"/>
                <w:szCs w:val="21"/>
              </w:rPr>
              <w:t>（</w:t>
            </w:r>
            <w:r w:rsidR="00505E25">
              <w:rPr>
                <w:rFonts w:ascii="Times New Roman" w:eastAsia="宋体" w:hAnsi="Times New Roman" w:cs="Times New Roman" w:hint="eastAsia"/>
                <w:szCs w:val="21"/>
              </w:rPr>
              <w:t>5</w:t>
            </w:r>
            <w:r>
              <w:rPr>
                <w:rFonts w:ascii="Times New Roman" w:eastAsia="宋体" w:hAnsi="Times New Roman" w:cs="Times New Roman"/>
                <w:szCs w:val="21"/>
              </w:rPr>
              <w:t>）</w:t>
            </w:r>
          </w:p>
        </w:tc>
        <w:tc>
          <w:tcPr>
            <w:tcW w:w="887" w:type="pct"/>
            <w:vAlign w:val="center"/>
          </w:tcPr>
          <w:p w14:paraId="13BA045F" w14:textId="40E0B2F4" w:rsidR="007957EB" w:rsidRDefault="007957EB">
            <w:pPr>
              <w:spacing w:line="480" w:lineRule="exact"/>
              <w:jc w:val="center"/>
              <w:rPr>
                <w:rFonts w:ascii="Times New Roman" w:eastAsia="宋体" w:hAnsi="Times New Roman" w:cs="Times New Roman"/>
                <w:color w:val="0000FF"/>
                <w:szCs w:val="21"/>
              </w:rPr>
            </w:pPr>
            <w:r>
              <w:rPr>
                <w:rFonts w:ascii="Times New Roman" w:eastAsia="宋体" w:hAnsi="Times New Roman" w:cs="Times New Roman"/>
                <w:color w:val="0000FF"/>
                <w:szCs w:val="21"/>
              </w:rPr>
              <w:t>评审价</w:t>
            </w:r>
          </w:p>
        </w:tc>
        <w:tc>
          <w:tcPr>
            <w:tcW w:w="545" w:type="pct"/>
            <w:vAlign w:val="center"/>
          </w:tcPr>
          <w:p w14:paraId="6246736C" w14:textId="7422FEAA" w:rsidR="007957EB" w:rsidRDefault="007957EB">
            <w:pPr>
              <w:spacing w:line="440" w:lineRule="exact"/>
              <w:jc w:val="center"/>
              <w:rPr>
                <w:rFonts w:cs="宋体"/>
                <w:bCs/>
                <w:color w:val="000000" w:themeColor="text1"/>
                <w:kern w:val="0"/>
                <w:szCs w:val="21"/>
              </w:rPr>
            </w:pPr>
            <w:r>
              <w:rPr>
                <w:rFonts w:ascii="Times New Roman" w:eastAsia="宋体" w:hAnsi="Times New Roman" w:cs="Times New Roman" w:hint="eastAsia"/>
                <w:color w:val="0000FF"/>
                <w:szCs w:val="21"/>
              </w:rPr>
              <w:t>60</w:t>
            </w:r>
            <w:r>
              <w:rPr>
                <w:rFonts w:ascii="Times New Roman" w:eastAsia="宋体" w:hAnsi="Times New Roman" w:cs="Times New Roman"/>
                <w:color w:val="0000FF"/>
                <w:szCs w:val="21"/>
              </w:rPr>
              <w:t>分</w:t>
            </w:r>
          </w:p>
        </w:tc>
        <w:tc>
          <w:tcPr>
            <w:tcW w:w="2938" w:type="pct"/>
            <w:gridSpan w:val="3"/>
          </w:tcPr>
          <w:p w14:paraId="7D90A3A2" w14:textId="77777777" w:rsidR="007957EB" w:rsidRDefault="007957EB">
            <w:pPr>
              <w:adjustRightInd w:val="0"/>
              <w:snapToGrid w:val="0"/>
              <w:spacing w:after="0" w:line="288" w:lineRule="auto"/>
              <w:jc w:val="left"/>
              <w:rPr>
                <w:rFonts w:ascii="Calibri" w:eastAsia="宋体" w:hAnsi="Calibri" w:cs="Times New Roman"/>
                <w:sz w:val="22"/>
                <w:szCs w:val="21"/>
              </w:rPr>
            </w:pPr>
            <w:r>
              <w:rPr>
                <w:rFonts w:ascii="Calibri" w:eastAsia="宋体" w:hAnsi="Calibri" w:cs="Times New Roman" w:hint="eastAsia"/>
                <w:sz w:val="22"/>
                <w:szCs w:val="21"/>
              </w:rPr>
              <w:t>评审价得分计算公式示例：</w:t>
            </w:r>
          </w:p>
          <w:p w14:paraId="30E28300" w14:textId="77777777" w:rsidR="007957EB" w:rsidRDefault="007957EB">
            <w:pPr>
              <w:adjustRightInd w:val="0"/>
              <w:snapToGrid w:val="0"/>
              <w:spacing w:after="0" w:line="288" w:lineRule="auto"/>
              <w:jc w:val="left"/>
              <w:rPr>
                <w:rFonts w:ascii="Calibri" w:eastAsia="宋体" w:hAnsi="Calibri" w:cs="Times New Roman"/>
                <w:sz w:val="22"/>
                <w:szCs w:val="21"/>
              </w:rPr>
            </w:pPr>
            <w:r>
              <w:rPr>
                <w:rFonts w:ascii="Calibri" w:eastAsia="宋体" w:hAnsi="Calibri" w:cs="Times New Roman" w:hint="eastAsia"/>
                <w:sz w:val="22"/>
                <w:szCs w:val="21"/>
              </w:rPr>
              <w:t>（</w:t>
            </w:r>
            <w:r>
              <w:rPr>
                <w:rFonts w:ascii="Calibri" w:eastAsia="宋体" w:hAnsi="Calibri" w:cs="Times New Roman" w:hint="eastAsia"/>
                <w:sz w:val="22"/>
                <w:szCs w:val="21"/>
              </w:rPr>
              <w:t>1</w:t>
            </w:r>
            <w:r>
              <w:rPr>
                <w:rFonts w:ascii="Calibri" w:eastAsia="宋体" w:hAnsi="Calibri" w:cs="Times New Roman" w:hint="eastAsia"/>
                <w:sz w:val="22"/>
                <w:szCs w:val="21"/>
              </w:rPr>
              <w:t>）如果供应商的评审</w:t>
            </w:r>
            <w:proofErr w:type="gramStart"/>
            <w:r>
              <w:rPr>
                <w:rFonts w:ascii="Calibri" w:eastAsia="宋体" w:hAnsi="Calibri" w:cs="Times New Roman" w:hint="eastAsia"/>
                <w:sz w:val="22"/>
                <w:szCs w:val="21"/>
              </w:rPr>
              <w:t>价</w:t>
            </w:r>
            <w:r>
              <w:rPr>
                <w:rFonts w:ascii="Calibri" w:eastAsia="宋体" w:hAnsi="Calibri" w:cs="Times New Roman" w:hint="eastAsia"/>
                <w:sz w:val="22"/>
                <w:szCs w:val="21"/>
              </w:rPr>
              <w:t>&gt;</w:t>
            </w:r>
            <w:proofErr w:type="gramEnd"/>
            <w:r>
              <w:rPr>
                <w:rFonts w:ascii="Calibri" w:eastAsia="宋体" w:hAnsi="Calibri" w:cs="Times New Roman" w:hint="eastAsia"/>
                <w:sz w:val="22"/>
                <w:szCs w:val="21"/>
              </w:rPr>
              <w:t>评审基准价，则评审价得分＝</w:t>
            </w:r>
            <w:r>
              <w:rPr>
                <w:rFonts w:ascii="Calibri" w:eastAsia="宋体" w:hAnsi="Calibri" w:cs="Times New Roman" w:hint="eastAsia"/>
                <w:sz w:val="22"/>
                <w:szCs w:val="21"/>
              </w:rPr>
              <w:t>60</w:t>
            </w:r>
            <w:r>
              <w:rPr>
                <w:rFonts w:ascii="Calibri" w:eastAsia="宋体" w:hAnsi="Calibri" w:cs="Times New Roman" w:hint="eastAsia"/>
                <w:sz w:val="22"/>
                <w:szCs w:val="21"/>
              </w:rPr>
              <w:t>－</w:t>
            </w:r>
            <w:r>
              <w:rPr>
                <w:rFonts w:ascii="Calibri" w:eastAsia="宋体" w:hAnsi="Calibri" w:cs="Times New Roman" w:hint="eastAsia"/>
                <w:sz w:val="22"/>
                <w:szCs w:val="21"/>
              </w:rPr>
              <w:t>|</w:t>
            </w:r>
            <w:r>
              <w:rPr>
                <w:rFonts w:ascii="Calibri" w:eastAsia="宋体" w:hAnsi="Calibri" w:cs="Times New Roman" w:hint="eastAsia"/>
                <w:sz w:val="22"/>
                <w:szCs w:val="21"/>
              </w:rPr>
              <w:t>偏差率</w:t>
            </w:r>
            <w:r>
              <w:rPr>
                <w:rFonts w:ascii="Calibri" w:eastAsia="宋体" w:hAnsi="Calibri" w:cs="Times New Roman" w:hint="eastAsia"/>
                <w:sz w:val="22"/>
                <w:szCs w:val="21"/>
              </w:rPr>
              <w:t>|</w:t>
            </w:r>
            <w:r>
              <w:rPr>
                <w:rFonts w:ascii="Calibri" w:eastAsia="宋体" w:hAnsi="Calibri" w:cs="Times New Roman" w:hint="eastAsia"/>
                <w:sz w:val="22"/>
                <w:szCs w:val="21"/>
              </w:rPr>
              <w:t>×</w:t>
            </w:r>
            <w:r>
              <w:rPr>
                <w:rFonts w:ascii="Calibri" w:eastAsia="宋体" w:hAnsi="Calibri" w:cs="Times New Roman" w:hint="eastAsia"/>
                <w:sz w:val="22"/>
                <w:szCs w:val="21"/>
              </w:rPr>
              <w:t>100</w:t>
            </w:r>
            <w:r>
              <w:rPr>
                <w:rFonts w:ascii="Calibri" w:eastAsia="宋体" w:hAnsi="Calibri" w:cs="Times New Roman" w:hint="eastAsia"/>
                <w:sz w:val="22"/>
                <w:szCs w:val="21"/>
              </w:rPr>
              <w:t>×</w:t>
            </w:r>
            <w:r>
              <w:rPr>
                <w:rFonts w:ascii="Calibri" w:eastAsia="宋体" w:hAnsi="Calibri" w:cs="Times New Roman" w:hint="eastAsia"/>
                <w:sz w:val="22"/>
                <w:szCs w:val="21"/>
              </w:rPr>
              <w:t>0.50</w:t>
            </w:r>
            <w:r>
              <w:rPr>
                <w:rFonts w:ascii="Calibri" w:eastAsia="宋体" w:hAnsi="Calibri" w:cs="Times New Roman" w:hint="eastAsia"/>
                <w:sz w:val="22"/>
                <w:szCs w:val="21"/>
              </w:rPr>
              <w:t>；</w:t>
            </w:r>
          </w:p>
          <w:p w14:paraId="7CC8684B" w14:textId="77777777" w:rsidR="007957EB" w:rsidRDefault="007957EB">
            <w:pPr>
              <w:adjustRightInd w:val="0"/>
              <w:snapToGrid w:val="0"/>
              <w:spacing w:after="0" w:line="288" w:lineRule="auto"/>
              <w:jc w:val="left"/>
              <w:rPr>
                <w:rFonts w:ascii="Calibri" w:eastAsia="宋体" w:hAnsi="Calibri" w:cs="Times New Roman"/>
                <w:sz w:val="22"/>
                <w:szCs w:val="21"/>
              </w:rPr>
            </w:pPr>
            <w:r>
              <w:rPr>
                <w:rFonts w:ascii="Calibri" w:eastAsia="宋体" w:hAnsi="Calibri" w:cs="Times New Roman" w:hint="eastAsia"/>
                <w:sz w:val="22"/>
                <w:szCs w:val="21"/>
              </w:rPr>
              <w:t>（</w:t>
            </w:r>
            <w:r>
              <w:rPr>
                <w:rFonts w:ascii="Calibri" w:eastAsia="宋体" w:hAnsi="Calibri" w:cs="Times New Roman" w:hint="eastAsia"/>
                <w:sz w:val="22"/>
                <w:szCs w:val="21"/>
              </w:rPr>
              <w:t>2</w:t>
            </w:r>
            <w:r>
              <w:rPr>
                <w:rFonts w:ascii="Calibri" w:eastAsia="宋体" w:hAnsi="Calibri" w:cs="Times New Roman" w:hint="eastAsia"/>
                <w:sz w:val="22"/>
                <w:szCs w:val="21"/>
              </w:rPr>
              <w:t>）如果供应商的评审价≤评审基准价，则评审价得分＝</w:t>
            </w:r>
            <w:r>
              <w:rPr>
                <w:rFonts w:ascii="Calibri" w:eastAsia="宋体" w:hAnsi="Calibri" w:cs="Times New Roman" w:hint="eastAsia"/>
                <w:sz w:val="22"/>
                <w:szCs w:val="21"/>
              </w:rPr>
              <w:t>60</w:t>
            </w:r>
            <w:r>
              <w:rPr>
                <w:rFonts w:ascii="Calibri" w:eastAsia="宋体" w:hAnsi="Calibri" w:cs="Times New Roman" w:hint="eastAsia"/>
                <w:sz w:val="22"/>
                <w:szCs w:val="21"/>
              </w:rPr>
              <w:t>－</w:t>
            </w:r>
            <w:r>
              <w:rPr>
                <w:rFonts w:ascii="Calibri" w:eastAsia="宋体" w:hAnsi="Calibri" w:cs="Times New Roman" w:hint="eastAsia"/>
                <w:sz w:val="22"/>
                <w:szCs w:val="21"/>
              </w:rPr>
              <w:t>|</w:t>
            </w:r>
            <w:r>
              <w:rPr>
                <w:rFonts w:ascii="Calibri" w:eastAsia="宋体" w:hAnsi="Calibri" w:cs="Times New Roman" w:hint="eastAsia"/>
                <w:sz w:val="22"/>
                <w:szCs w:val="21"/>
              </w:rPr>
              <w:t>偏差率</w:t>
            </w:r>
            <w:r>
              <w:rPr>
                <w:rFonts w:ascii="Calibri" w:eastAsia="宋体" w:hAnsi="Calibri" w:cs="Times New Roman" w:hint="eastAsia"/>
                <w:sz w:val="22"/>
                <w:szCs w:val="21"/>
              </w:rPr>
              <w:t>|</w:t>
            </w:r>
            <w:r>
              <w:rPr>
                <w:rFonts w:ascii="Calibri" w:eastAsia="宋体" w:hAnsi="Calibri" w:cs="Times New Roman" w:hint="eastAsia"/>
                <w:sz w:val="22"/>
                <w:szCs w:val="21"/>
              </w:rPr>
              <w:t>×</w:t>
            </w:r>
            <w:r>
              <w:rPr>
                <w:rFonts w:ascii="Calibri" w:eastAsia="宋体" w:hAnsi="Calibri" w:cs="Times New Roman" w:hint="eastAsia"/>
                <w:sz w:val="22"/>
                <w:szCs w:val="21"/>
              </w:rPr>
              <w:t>100</w:t>
            </w:r>
            <w:r>
              <w:rPr>
                <w:rFonts w:ascii="Calibri" w:eastAsia="宋体" w:hAnsi="Calibri" w:cs="Times New Roman" w:hint="eastAsia"/>
                <w:sz w:val="22"/>
                <w:szCs w:val="21"/>
              </w:rPr>
              <w:t>×</w:t>
            </w:r>
            <w:r>
              <w:rPr>
                <w:rFonts w:ascii="Calibri" w:eastAsia="宋体" w:hAnsi="Calibri" w:cs="Times New Roman" w:hint="eastAsia"/>
                <w:sz w:val="22"/>
                <w:szCs w:val="21"/>
              </w:rPr>
              <w:t>0.30</w:t>
            </w:r>
            <w:r>
              <w:rPr>
                <w:rFonts w:ascii="Calibri" w:eastAsia="宋体" w:hAnsi="Calibri" w:cs="Times New Roman" w:hint="eastAsia"/>
                <w:sz w:val="22"/>
                <w:szCs w:val="21"/>
              </w:rPr>
              <w:t>。</w:t>
            </w:r>
          </w:p>
          <w:p w14:paraId="2F560886" w14:textId="77777777" w:rsidR="007957EB" w:rsidRDefault="007957EB">
            <w:pPr>
              <w:adjustRightInd w:val="0"/>
              <w:snapToGrid w:val="0"/>
              <w:spacing w:after="0" w:line="288" w:lineRule="auto"/>
              <w:jc w:val="left"/>
              <w:rPr>
                <w:rFonts w:ascii="Calibri" w:eastAsia="宋体" w:hAnsi="Calibri" w:cs="Times New Roman"/>
                <w:sz w:val="22"/>
                <w:szCs w:val="21"/>
              </w:rPr>
            </w:pPr>
            <w:r>
              <w:rPr>
                <w:rFonts w:ascii="Calibri" w:eastAsia="宋体" w:hAnsi="Calibri" w:cs="Times New Roman" w:hint="eastAsia"/>
                <w:sz w:val="22"/>
                <w:szCs w:val="21"/>
              </w:rPr>
              <w:t>最高得分为</w:t>
            </w:r>
            <w:r>
              <w:rPr>
                <w:rFonts w:ascii="Calibri" w:eastAsia="宋体" w:hAnsi="Calibri" w:cs="Times New Roman" w:hint="eastAsia"/>
                <w:sz w:val="22"/>
                <w:szCs w:val="21"/>
              </w:rPr>
              <w:t>60</w:t>
            </w:r>
            <w:r>
              <w:rPr>
                <w:rFonts w:ascii="Calibri" w:eastAsia="宋体" w:hAnsi="Calibri" w:cs="Times New Roman" w:hint="eastAsia"/>
                <w:sz w:val="22"/>
                <w:szCs w:val="21"/>
              </w:rPr>
              <w:t>分，最低得分为</w:t>
            </w:r>
            <w:r>
              <w:rPr>
                <w:rFonts w:ascii="Calibri" w:eastAsia="宋体" w:hAnsi="Calibri" w:cs="Times New Roman" w:hint="eastAsia"/>
                <w:sz w:val="22"/>
                <w:szCs w:val="21"/>
              </w:rPr>
              <w:t>0</w:t>
            </w:r>
            <w:r>
              <w:rPr>
                <w:rFonts w:ascii="Calibri" w:eastAsia="宋体" w:hAnsi="Calibri" w:cs="Times New Roman" w:hint="eastAsia"/>
                <w:sz w:val="22"/>
                <w:szCs w:val="21"/>
              </w:rPr>
              <w:t>分。</w:t>
            </w:r>
          </w:p>
          <w:p w14:paraId="3E570CFF" w14:textId="1291B926" w:rsidR="007957EB" w:rsidRDefault="007957EB">
            <w:pPr>
              <w:pStyle w:val="af7"/>
              <w:spacing w:after="0"/>
              <w:ind w:firstLineChars="0" w:firstLine="0"/>
              <w:rPr>
                <w:rFonts w:ascii="Times New Roman" w:eastAsia="宋体" w:hAnsi="Times New Roman" w:cs="Times New Roman"/>
                <w:sz w:val="22"/>
                <w:szCs w:val="22"/>
              </w:rPr>
            </w:pPr>
            <w:r>
              <w:rPr>
                <w:rFonts w:ascii="Calibri" w:eastAsia="宋体" w:hAnsi="Calibri" w:cs="Times New Roman" w:hint="eastAsia"/>
                <w:sz w:val="22"/>
                <w:szCs w:val="21"/>
              </w:rPr>
              <w:t>评审价得分按四舍五入规则保留小数点后</w:t>
            </w:r>
            <w:r>
              <w:rPr>
                <w:rFonts w:ascii="Calibri" w:eastAsia="宋体" w:hAnsi="Calibri" w:cs="Times New Roman" w:hint="eastAsia"/>
                <w:sz w:val="22"/>
                <w:szCs w:val="21"/>
              </w:rPr>
              <w:t>2</w:t>
            </w:r>
            <w:r>
              <w:rPr>
                <w:rFonts w:ascii="Calibri" w:eastAsia="宋体" w:hAnsi="Calibri" w:cs="Times New Roman" w:hint="eastAsia"/>
                <w:sz w:val="22"/>
                <w:szCs w:val="21"/>
              </w:rPr>
              <w:t>位小数。</w:t>
            </w:r>
          </w:p>
        </w:tc>
      </w:tr>
      <w:tr w:rsidR="007957EB" w14:paraId="3E23FC51" w14:textId="77777777" w:rsidTr="00505E25">
        <w:tc>
          <w:tcPr>
            <w:tcW w:w="630" w:type="pct"/>
            <w:vAlign w:val="center"/>
          </w:tcPr>
          <w:p w14:paraId="39940943" w14:textId="601F0728" w:rsidR="007957EB" w:rsidRDefault="007957EB">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需要补充的其他内容：</w:t>
            </w:r>
            <w:r>
              <w:rPr>
                <w:rFonts w:ascii="Times New Roman" w:eastAsia="宋体" w:hAnsi="Times New Roman" w:cs="Times New Roman" w:hint="eastAsia"/>
                <w:szCs w:val="21"/>
              </w:rPr>
              <w:t>无</w:t>
            </w:r>
          </w:p>
        </w:tc>
        <w:tc>
          <w:tcPr>
            <w:tcW w:w="887" w:type="pct"/>
          </w:tcPr>
          <w:p w14:paraId="7F3428F3" w14:textId="216284CA" w:rsidR="007957EB" w:rsidRDefault="007957EB">
            <w:pPr>
              <w:spacing w:after="0" w:line="380" w:lineRule="atLeast"/>
              <w:jc w:val="center"/>
              <w:rPr>
                <w:rFonts w:ascii="Times New Roman" w:eastAsia="宋体" w:hAnsi="Times New Roman" w:cs="Times New Roman"/>
                <w:color w:val="0000FF"/>
                <w:szCs w:val="21"/>
              </w:rPr>
            </w:pPr>
          </w:p>
        </w:tc>
        <w:tc>
          <w:tcPr>
            <w:tcW w:w="545" w:type="pct"/>
            <w:vAlign w:val="center"/>
          </w:tcPr>
          <w:p w14:paraId="0F13FBC6" w14:textId="5B8D0B81" w:rsidR="007957EB" w:rsidRDefault="007957EB">
            <w:pPr>
              <w:spacing w:after="0" w:line="380" w:lineRule="atLeast"/>
              <w:jc w:val="right"/>
              <w:rPr>
                <w:rFonts w:ascii="Times New Roman" w:eastAsia="宋体" w:hAnsi="Times New Roman" w:cs="Times New Roman"/>
                <w:color w:val="0000FF"/>
                <w:szCs w:val="21"/>
              </w:rPr>
            </w:pPr>
          </w:p>
        </w:tc>
        <w:tc>
          <w:tcPr>
            <w:tcW w:w="2938" w:type="pct"/>
            <w:gridSpan w:val="3"/>
          </w:tcPr>
          <w:p w14:paraId="1BA904A5" w14:textId="4CFF30B3" w:rsidR="007957EB" w:rsidRDefault="007957EB">
            <w:pPr>
              <w:spacing w:after="0" w:line="380" w:lineRule="atLeast"/>
              <w:rPr>
                <w:rFonts w:ascii="Times New Roman" w:eastAsia="宋体" w:hAnsi="Times New Roman" w:cs="Times New Roman"/>
                <w:szCs w:val="21"/>
              </w:rPr>
            </w:pPr>
          </w:p>
        </w:tc>
      </w:tr>
      <w:tr w:rsidR="007957EB" w14:paraId="080007A3" w14:textId="77777777" w:rsidTr="007957EB">
        <w:tc>
          <w:tcPr>
            <w:tcW w:w="5000" w:type="pct"/>
            <w:gridSpan w:val="6"/>
            <w:vAlign w:val="center"/>
          </w:tcPr>
          <w:p w14:paraId="0593891E" w14:textId="59FB7CD5" w:rsidR="007957EB" w:rsidRDefault="007957EB">
            <w:pPr>
              <w:spacing w:after="0" w:line="360" w:lineRule="atLeast"/>
              <w:rPr>
                <w:rFonts w:ascii="Times New Roman" w:eastAsia="宋体" w:hAnsi="Times New Roman" w:cs="Times New Roman"/>
                <w:szCs w:val="21"/>
              </w:rPr>
            </w:pPr>
          </w:p>
        </w:tc>
      </w:tr>
    </w:tbl>
    <w:p w14:paraId="01BF6987" w14:textId="77777777" w:rsidR="00C34C48" w:rsidRDefault="00000000">
      <w:pPr>
        <w:keepNext/>
        <w:keepLines/>
        <w:spacing w:beforeLines="50" w:before="120" w:afterLines="50" w:after="120" w:line="240" w:lineRule="auto"/>
        <w:outlineLvl w:val="1"/>
        <w:rPr>
          <w:rFonts w:ascii="Times New Roman" w:eastAsia="黑体" w:hAnsi="Times New Roman" w:cs="Times New Roman"/>
          <w:bCs/>
          <w:szCs w:val="21"/>
        </w:rPr>
      </w:pPr>
      <w:r>
        <w:rPr>
          <w:rFonts w:ascii="Times New Roman" w:eastAsia="黑体" w:hAnsi="Times New Roman" w:cs="Times New Roman"/>
          <w:bCs/>
          <w:szCs w:val="21"/>
        </w:rPr>
        <w:t xml:space="preserve">1. </w:t>
      </w:r>
      <w:r>
        <w:rPr>
          <w:rFonts w:ascii="Times New Roman" w:eastAsia="黑体" w:hAnsi="Times New Roman" w:cs="Times New Roman"/>
          <w:bCs/>
          <w:szCs w:val="21"/>
        </w:rPr>
        <w:t>评审方法</w:t>
      </w:r>
    </w:p>
    <w:p w14:paraId="27400C7A" w14:textId="1E909169"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本次评审采用综合评分法。评审小组对满足询比文件实质性要求的响应文件按照本章第</w:t>
      </w:r>
      <w:r>
        <w:rPr>
          <w:rFonts w:ascii="Times New Roman" w:eastAsia="宋体" w:hAnsi="Times New Roman" w:cs="Times New Roman"/>
          <w:szCs w:val="21"/>
        </w:rPr>
        <w:t>2.2</w:t>
      </w:r>
      <w:r>
        <w:rPr>
          <w:rFonts w:ascii="Times New Roman" w:eastAsia="宋体" w:hAnsi="Times New Roman" w:cs="Times New Roman"/>
          <w:szCs w:val="21"/>
        </w:rPr>
        <w:t>款的规定的评分标准进行打分，按照得分由高到低依次推荐</w:t>
      </w:r>
      <w:r w:rsidR="005965D9">
        <w:rPr>
          <w:rFonts w:ascii="Times New Roman" w:eastAsia="宋体" w:hAnsi="Times New Roman" w:cs="Times New Roman" w:hint="eastAsia"/>
          <w:szCs w:val="21"/>
        </w:rPr>
        <w:t>2</w:t>
      </w:r>
      <w:r w:rsidR="005965D9">
        <w:rPr>
          <w:rFonts w:ascii="Times New Roman" w:eastAsia="宋体" w:hAnsi="Times New Roman" w:cs="Times New Roman" w:hint="eastAsia"/>
          <w:szCs w:val="21"/>
        </w:rPr>
        <w:t>名</w:t>
      </w:r>
      <w:r>
        <w:rPr>
          <w:rFonts w:ascii="Times New Roman" w:eastAsia="宋体" w:hAnsi="Times New Roman" w:cs="Times New Roman"/>
          <w:szCs w:val="21"/>
        </w:rPr>
        <w:t>成交候选人。如得分相同的，按照评审办法前附表中的规定确定成交候选人顺序。</w:t>
      </w:r>
    </w:p>
    <w:p w14:paraId="5F2B7325" w14:textId="77777777" w:rsidR="00C34C48" w:rsidRDefault="00000000">
      <w:pPr>
        <w:keepNext/>
        <w:keepLines/>
        <w:spacing w:beforeLines="50" w:before="120" w:afterLines="50" w:after="120" w:line="240" w:lineRule="auto"/>
        <w:outlineLvl w:val="1"/>
        <w:rPr>
          <w:rFonts w:ascii="Times New Roman" w:eastAsia="黑体" w:hAnsi="Times New Roman" w:cs="Times New Roman"/>
          <w:bCs/>
          <w:szCs w:val="21"/>
        </w:rPr>
      </w:pPr>
      <w:r>
        <w:rPr>
          <w:rFonts w:ascii="Times New Roman" w:eastAsia="黑体" w:hAnsi="Times New Roman" w:cs="Times New Roman"/>
          <w:bCs/>
          <w:szCs w:val="21"/>
        </w:rPr>
        <w:t xml:space="preserve">2. </w:t>
      </w:r>
      <w:r>
        <w:rPr>
          <w:rFonts w:ascii="Times New Roman" w:eastAsia="黑体" w:hAnsi="Times New Roman" w:cs="Times New Roman"/>
          <w:bCs/>
          <w:szCs w:val="21"/>
        </w:rPr>
        <w:t>评审标准</w:t>
      </w:r>
    </w:p>
    <w:p w14:paraId="20ED4695" w14:textId="77777777" w:rsidR="00C34C48"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2.1 </w:t>
      </w:r>
      <w:r>
        <w:rPr>
          <w:rFonts w:ascii="Times New Roman" w:eastAsia="黑体" w:hAnsi="Times New Roman" w:cs="Times New Roman"/>
          <w:bCs/>
          <w:szCs w:val="21"/>
        </w:rPr>
        <w:t>初步评审标准</w:t>
      </w:r>
    </w:p>
    <w:p w14:paraId="49B98A6F"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2.1.1 </w:t>
      </w:r>
      <w:r>
        <w:rPr>
          <w:rFonts w:ascii="Times New Roman" w:eastAsia="宋体" w:hAnsi="Times New Roman" w:cs="Times New Roman"/>
          <w:szCs w:val="21"/>
        </w:rPr>
        <w:t>形式评审标准：见评审办法前附表。</w:t>
      </w:r>
    </w:p>
    <w:p w14:paraId="6E00A906"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2.1.2 </w:t>
      </w:r>
      <w:r>
        <w:rPr>
          <w:rFonts w:ascii="Times New Roman" w:eastAsia="宋体" w:hAnsi="Times New Roman" w:cs="Times New Roman"/>
          <w:szCs w:val="21"/>
        </w:rPr>
        <w:t>资格评审标准：见评审办法前附表。</w:t>
      </w:r>
    </w:p>
    <w:p w14:paraId="2A61502E"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2.1.3 </w:t>
      </w:r>
      <w:r>
        <w:rPr>
          <w:rFonts w:ascii="Times New Roman" w:eastAsia="宋体" w:hAnsi="Times New Roman" w:cs="Times New Roman"/>
          <w:szCs w:val="21"/>
        </w:rPr>
        <w:t>响应性评审标准：见评审办法前附表。</w:t>
      </w:r>
    </w:p>
    <w:p w14:paraId="724DB812" w14:textId="77777777" w:rsidR="00C34C48"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lastRenderedPageBreak/>
        <w:t xml:space="preserve">2.2 </w:t>
      </w:r>
      <w:r>
        <w:rPr>
          <w:rFonts w:ascii="Times New Roman" w:eastAsia="黑体" w:hAnsi="Times New Roman" w:cs="Times New Roman"/>
          <w:bCs/>
          <w:szCs w:val="21"/>
        </w:rPr>
        <w:t>分值构成与评审标准</w:t>
      </w:r>
    </w:p>
    <w:p w14:paraId="2A9B6FB2"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2.2.1</w:t>
      </w:r>
      <w:r>
        <w:rPr>
          <w:rFonts w:ascii="Times New Roman" w:eastAsia="宋体" w:hAnsi="Times New Roman" w:cs="Times New Roman"/>
          <w:szCs w:val="21"/>
        </w:rPr>
        <w:t>分值构成：</w:t>
      </w:r>
    </w:p>
    <w:p w14:paraId="2818BB89" w14:textId="6CA87B0C"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）业绩：见评审办法前附表；</w:t>
      </w:r>
    </w:p>
    <w:p w14:paraId="7C9DB9D9" w14:textId="21728DEB" w:rsidR="00505E25" w:rsidRDefault="00505E25">
      <w:pPr>
        <w:spacing w:after="0" w:line="440" w:lineRule="exact"/>
        <w:ind w:firstLine="420"/>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hint="eastAsia"/>
          <w:szCs w:val="21"/>
        </w:rPr>
        <w:t>2</w:t>
      </w:r>
      <w:r>
        <w:rPr>
          <w:rFonts w:ascii="Times New Roman" w:eastAsia="宋体" w:hAnsi="Times New Roman" w:cs="Times New Roman" w:hint="eastAsia"/>
          <w:szCs w:val="21"/>
        </w:rPr>
        <w:t>）样品：</w:t>
      </w:r>
      <w:r>
        <w:rPr>
          <w:rFonts w:ascii="Times New Roman" w:eastAsia="宋体" w:hAnsi="Times New Roman" w:cs="Times New Roman"/>
          <w:szCs w:val="21"/>
        </w:rPr>
        <w:t>见评审办法前附表</w:t>
      </w:r>
      <w:r>
        <w:rPr>
          <w:rFonts w:ascii="Times New Roman" w:eastAsia="宋体" w:hAnsi="Times New Roman" w:cs="Times New Roman" w:hint="eastAsia"/>
          <w:szCs w:val="21"/>
        </w:rPr>
        <w:t>；</w:t>
      </w:r>
    </w:p>
    <w:p w14:paraId="57DF2F44" w14:textId="222F986D"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sidR="00505E25">
        <w:rPr>
          <w:rFonts w:ascii="Times New Roman" w:eastAsia="宋体" w:hAnsi="Times New Roman" w:cs="Times New Roman" w:hint="eastAsia"/>
          <w:szCs w:val="21"/>
        </w:rPr>
        <w:t>3</w:t>
      </w:r>
      <w:r>
        <w:rPr>
          <w:rFonts w:ascii="Times New Roman" w:eastAsia="宋体" w:hAnsi="Times New Roman" w:cs="Times New Roman"/>
          <w:szCs w:val="21"/>
        </w:rPr>
        <w:t>）</w:t>
      </w:r>
      <w:r w:rsidR="00965DAC">
        <w:rPr>
          <w:rFonts w:ascii="Times New Roman" w:eastAsia="宋体" w:hAnsi="Times New Roman" w:cs="Times New Roman" w:hint="eastAsia"/>
          <w:szCs w:val="21"/>
        </w:rPr>
        <w:t>项目实施</w:t>
      </w:r>
      <w:r w:rsidR="007957EB">
        <w:rPr>
          <w:rFonts w:ascii="Times New Roman" w:eastAsia="宋体" w:hAnsi="Times New Roman" w:cs="Times New Roman" w:hint="eastAsia"/>
          <w:szCs w:val="21"/>
        </w:rPr>
        <w:t>方案</w:t>
      </w:r>
      <w:r>
        <w:rPr>
          <w:rFonts w:ascii="Times New Roman" w:eastAsia="宋体" w:hAnsi="Times New Roman" w:cs="Times New Roman"/>
          <w:szCs w:val="21"/>
        </w:rPr>
        <w:t>：见评审办法前附表；</w:t>
      </w:r>
    </w:p>
    <w:p w14:paraId="32ABF204" w14:textId="294887E4"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sidR="00505E25">
        <w:rPr>
          <w:rFonts w:ascii="Times New Roman" w:eastAsia="宋体" w:hAnsi="Times New Roman" w:cs="Times New Roman" w:hint="eastAsia"/>
          <w:szCs w:val="21"/>
        </w:rPr>
        <w:t>4</w:t>
      </w:r>
      <w:r>
        <w:rPr>
          <w:rFonts w:ascii="Times New Roman" w:eastAsia="宋体" w:hAnsi="Times New Roman" w:cs="Times New Roman"/>
          <w:szCs w:val="21"/>
        </w:rPr>
        <w:t>）</w:t>
      </w:r>
      <w:r w:rsidR="00965DAC">
        <w:rPr>
          <w:rFonts w:ascii="Times New Roman" w:eastAsia="宋体" w:hAnsi="Times New Roman" w:cs="Times New Roman" w:hint="eastAsia"/>
          <w:szCs w:val="21"/>
        </w:rPr>
        <w:t>售后</w:t>
      </w:r>
      <w:r>
        <w:rPr>
          <w:rFonts w:ascii="Times New Roman" w:eastAsia="宋体" w:hAnsi="Times New Roman" w:cs="Times New Roman" w:hint="eastAsia"/>
          <w:szCs w:val="21"/>
        </w:rPr>
        <w:t>服务方案</w:t>
      </w:r>
      <w:r>
        <w:rPr>
          <w:rFonts w:ascii="Times New Roman" w:eastAsia="宋体" w:hAnsi="Times New Roman" w:cs="Times New Roman"/>
          <w:szCs w:val="21"/>
        </w:rPr>
        <w:t>：见评审办法前附表；</w:t>
      </w:r>
    </w:p>
    <w:p w14:paraId="0970446B" w14:textId="228A1AA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sidR="00505E25">
        <w:rPr>
          <w:rFonts w:ascii="Times New Roman" w:eastAsia="宋体" w:hAnsi="Times New Roman" w:cs="Times New Roman" w:hint="eastAsia"/>
          <w:szCs w:val="21"/>
        </w:rPr>
        <w:t>5</w:t>
      </w:r>
      <w:r>
        <w:rPr>
          <w:rFonts w:ascii="Times New Roman" w:eastAsia="宋体" w:hAnsi="Times New Roman" w:cs="Times New Roman"/>
          <w:szCs w:val="21"/>
        </w:rPr>
        <w:t>）评审价：见评审办法前附表。</w:t>
      </w:r>
    </w:p>
    <w:p w14:paraId="32FD82DB"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2.2.2 </w:t>
      </w:r>
      <w:r>
        <w:rPr>
          <w:rFonts w:ascii="Times New Roman" w:eastAsia="宋体" w:hAnsi="Times New Roman" w:cs="Times New Roman"/>
          <w:szCs w:val="21"/>
        </w:rPr>
        <w:t>评审基准价计算</w:t>
      </w:r>
    </w:p>
    <w:p w14:paraId="4291D810"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评审基准价计算方法：见评审办法前附表。</w:t>
      </w:r>
    </w:p>
    <w:p w14:paraId="701AA2BE"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2.2.3</w:t>
      </w:r>
      <w:r>
        <w:rPr>
          <w:rFonts w:ascii="Times New Roman" w:eastAsia="宋体" w:hAnsi="Times New Roman" w:cs="Times New Roman"/>
          <w:szCs w:val="21"/>
        </w:rPr>
        <w:t>评分标准：</w:t>
      </w:r>
    </w:p>
    <w:p w14:paraId="683C86D3" w14:textId="77777777" w:rsidR="00505E25" w:rsidRDefault="00505E25" w:rsidP="00505E25">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）业绩：见评审办法前附表；</w:t>
      </w:r>
    </w:p>
    <w:p w14:paraId="750D46EF" w14:textId="77777777" w:rsidR="00505E25" w:rsidRDefault="00505E25" w:rsidP="00505E25">
      <w:pPr>
        <w:spacing w:after="0" w:line="440" w:lineRule="exact"/>
        <w:ind w:firstLine="420"/>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hint="eastAsia"/>
          <w:szCs w:val="21"/>
        </w:rPr>
        <w:t>2</w:t>
      </w:r>
      <w:r>
        <w:rPr>
          <w:rFonts w:ascii="Times New Roman" w:eastAsia="宋体" w:hAnsi="Times New Roman" w:cs="Times New Roman" w:hint="eastAsia"/>
          <w:szCs w:val="21"/>
        </w:rPr>
        <w:t>）样品：</w:t>
      </w:r>
      <w:r>
        <w:rPr>
          <w:rFonts w:ascii="Times New Roman" w:eastAsia="宋体" w:hAnsi="Times New Roman" w:cs="Times New Roman"/>
          <w:szCs w:val="21"/>
        </w:rPr>
        <w:t>见评审办法前附表</w:t>
      </w:r>
      <w:r>
        <w:rPr>
          <w:rFonts w:ascii="Times New Roman" w:eastAsia="宋体" w:hAnsi="Times New Roman" w:cs="Times New Roman" w:hint="eastAsia"/>
          <w:szCs w:val="21"/>
        </w:rPr>
        <w:t>；</w:t>
      </w:r>
    </w:p>
    <w:p w14:paraId="19672973" w14:textId="77777777" w:rsidR="00505E25" w:rsidRDefault="00505E25" w:rsidP="00505E25">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hint="eastAsia"/>
          <w:szCs w:val="21"/>
        </w:rPr>
        <w:t>3</w:t>
      </w:r>
      <w:r>
        <w:rPr>
          <w:rFonts w:ascii="Times New Roman" w:eastAsia="宋体" w:hAnsi="Times New Roman" w:cs="Times New Roman"/>
          <w:szCs w:val="21"/>
        </w:rPr>
        <w:t>）</w:t>
      </w:r>
      <w:r>
        <w:rPr>
          <w:rFonts w:ascii="Times New Roman" w:eastAsia="宋体" w:hAnsi="Times New Roman" w:cs="Times New Roman" w:hint="eastAsia"/>
          <w:szCs w:val="21"/>
        </w:rPr>
        <w:t>项目实施方案</w:t>
      </w:r>
      <w:r>
        <w:rPr>
          <w:rFonts w:ascii="Times New Roman" w:eastAsia="宋体" w:hAnsi="Times New Roman" w:cs="Times New Roman"/>
          <w:szCs w:val="21"/>
        </w:rPr>
        <w:t>：见评审办法前附表；</w:t>
      </w:r>
    </w:p>
    <w:p w14:paraId="25ADE68A" w14:textId="77777777" w:rsidR="00505E25" w:rsidRDefault="00505E25" w:rsidP="00505E25">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hint="eastAsia"/>
          <w:szCs w:val="21"/>
        </w:rPr>
        <w:t>4</w:t>
      </w:r>
      <w:r>
        <w:rPr>
          <w:rFonts w:ascii="Times New Roman" w:eastAsia="宋体" w:hAnsi="Times New Roman" w:cs="Times New Roman"/>
          <w:szCs w:val="21"/>
        </w:rPr>
        <w:t>）</w:t>
      </w:r>
      <w:r>
        <w:rPr>
          <w:rFonts w:ascii="Times New Roman" w:eastAsia="宋体" w:hAnsi="Times New Roman" w:cs="Times New Roman" w:hint="eastAsia"/>
          <w:szCs w:val="21"/>
        </w:rPr>
        <w:t>售后服务方案</w:t>
      </w:r>
      <w:r>
        <w:rPr>
          <w:rFonts w:ascii="Times New Roman" w:eastAsia="宋体" w:hAnsi="Times New Roman" w:cs="Times New Roman"/>
          <w:szCs w:val="21"/>
        </w:rPr>
        <w:t>：见评审办法前附表；</w:t>
      </w:r>
    </w:p>
    <w:p w14:paraId="1B5203EB" w14:textId="1B71F3BB" w:rsidR="00C34C48" w:rsidRDefault="00505E25" w:rsidP="00505E25">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hint="eastAsia"/>
          <w:szCs w:val="21"/>
        </w:rPr>
        <w:t>5</w:t>
      </w:r>
      <w:r>
        <w:rPr>
          <w:rFonts w:ascii="Times New Roman" w:eastAsia="宋体" w:hAnsi="Times New Roman" w:cs="Times New Roman"/>
          <w:szCs w:val="21"/>
        </w:rPr>
        <w:t>）评审价：见评审办法前附表。</w:t>
      </w:r>
    </w:p>
    <w:p w14:paraId="346D1F55" w14:textId="77777777" w:rsidR="00C34C48" w:rsidRDefault="00000000">
      <w:pPr>
        <w:keepNext/>
        <w:keepLines/>
        <w:spacing w:beforeLines="50" w:before="120" w:afterLines="50" w:after="120" w:line="240" w:lineRule="auto"/>
        <w:outlineLvl w:val="1"/>
        <w:rPr>
          <w:rFonts w:ascii="Times New Roman" w:eastAsia="黑体" w:hAnsi="Times New Roman" w:cs="Times New Roman"/>
          <w:bCs/>
          <w:szCs w:val="21"/>
        </w:rPr>
      </w:pPr>
      <w:r>
        <w:rPr>
          <w:rFonts w:ascii="Times New Roman" w:eastAsia="黑体" w:hAnsi="Times New Roman" w:cs="Times New Roman"/>
          <w:bCs/>
          <w:szCs w:val="21"/>
        </w:rPr>
        <w:t xml:space="preserve">3. </w:t>
      </w:r>
      <w:r>
        <w:rPr>
          <w:rFonts w:ascii="Times New Roman" w:eastAsia="黑体" w:hAnsi="Times New Roman" w:cs="Times New Roman"/>
          <w:bCs/>
          <w:szCs w:val="21"/>
        </w:rPr>
        <w:t>评审程序</w:t>
      </w:r>
    </w:p>
    <w:p w14:paraId="5957D09D" w14:textId="77777777" w:rsidR="00C34C48"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3.1 </w:t>
      </w:r>
      <w:r>
        <w:rPr>
          <w:rFonts w:ascii="Times New Roman" w:eastAsia="黑体" w:hAnsi="Times New Roman" w:cs="Times New Roman"/>
          <w:bCs/>
          <w:szCs w:val="21"/>
        </w:rPr>
        <w:t>初步评审</w:t>
      </w:r>
    </w:p>
    <w:p w14:paraId="18EAF93B"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3.1.1</w:t>
      </w:r>
      <w:r>
        <w:rPr>
          <w:rFonts w:ascii="Times New Roman" w:eastAsia="宋体" w:hAnsi="Times New Roman" w:cs="Times New Roman"/>
          <w:szCs w:val="21"/>
        </w:rPr>
        <w:t>评审小组依据本章第</w:t>
      </w:r>
      <w:r>
        <w:rPr>
          <w:rFonts w:ascii="Times New Roman" w:eastAsia="宋体" w:hAnsi="Times New Roman" w:cs="Times New Roman"/>
          <w:szCs w:val="21"/>
        </w:rPr>
        <w:t>2.1.1</w:t>
      </w:r>
      <w:r>
        <w:rPr>
          <w:rFonts w:ascii="Times New Roman" w:eastAsia="宋体" w:hAnsi="Times New Roman" w:cs="Times New Roman"/>
          <w:szCs w:val="21"/>
        </w:rPr>
        <w:t>项、第</w:t>
      </w:r>
      <w:r>
        <w:rPr>
          <w:rFonts w:ascii="Times New Roman" w:eastAsia="宋体" w:hAnsi="Times New Roman" w:cs="Times New Roman"/>
          <w:szCs w:val="21"/>
        </w:rPr>
        <w:t>2.1.2</w:t>
      </w:r>
      <w:r>
        <w:rPr>
          <w:rFonts w:ascii="Times New Roman" w:eastAsia="宋体" w:hAnsi="Times New Roman" w:cs="Times New Roman"/>
          <w:szCs w:val="21"/>
        </w:rPr>
        <w:t>项、第</w:t>
      </w:r>
      <w:r>
        <w:rPr>
          <w:rFonts w:ascii="Times New Roman" w:eastAsia="宋体" w:hAnsi="Times New Roman" w:cs="Times New Roman"/>
          <w:szCs w:val="21"/>
        </w:rPr>
        <w:t>2.1.3</w:t>
      </w:r>
      <w:r>
        <w:rPr>
          <w:rFonts w:ascii="Times New Roman" w:eastAsia="宋体" w:hAnsi="Times New Roman" w:cs="Times New Roman"/>
          <w:szCs w:val="21"/>
        </w:rPr>
        <w:t>项规定的标准对响应文件进行评审。有一项不符合评审标准的，评审小组应否决其响应文件。</w:t>
      </w:r>
    </w:p>
    <w:p w14:paraId="096814AB"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3.1.2 </w:t>
      </w:r>
      <w:r>
        <w:rPr>
          <w:rFonts w:ascii="Times New Roman" w:eastAsia="宋体" w:hAnsi="Times New Roman" w:cs="Times New Roman"/>
          <w:szCs w:val="21"/>
        </w:rPr>
        <w:t>响应文件中填报的报价、服务期前后不一致时，按细微偏差处理，并以报价函填报的为准。</w:t>
      </w:r>
    </w:p>
    <w:p w14:paraId="78ED9B7D" w14:textId="77777777" w:rsidR="00C34C48" w:rsidRDefault="00000000">
      <w:pPr>
        <w:keepNext/>
        <w:keepLines/>
        <w:spacing w:before="120" w:after="120" w:line="240" w:lineRule="auto"/>
        <w:outlineLvl w:val="2"/>
        <w:rPr>
          <w:rFonts w:ascii="Times New Roman" w:eastAsia="宋体" w:hAnsi="Times New Roman" w:cs="Times New Roman"/>
          <w:szCs w:val="21"/>
        </w:rPr>
      </w:pPr>
      <w:r>
        <w:rPr>
          <w:rFonts w:ascii="Times New Roman" w:eastAsia="黑体" w:hAnsi="Times New Roman" w:cs="Times New Roman"/>
          <w:bCs/>
          <w:szCs w:val="21"/>
        </w:rPr>
        <w:t xml:space="preserve">3.2 </w:t>
      </w:r>
      <w:r>
        <w:rPr>
          <w:rFonts w:ascii="Times New Roman" w:eastAsia="黑体" w:hAnsi="Times New Roman" w:cs="Times New Roman"/>
          <w:bCs/>
          <w:szCs w:val="21"/>
        </w:rPr>
        <w:t>详细评审</w:t>
      </w:r>
    </w:p>
    <w:p w14:paraId="4E731387"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3.2.1 </w:t>
      </w:r>
      <w:r>
        <w:rPr>
          <w:rFonts w:ascii="Times New Roman" w:eastAsia="宋体" w:hAnsi="Times New Roman" w:cs="Times New Roman"/>
          <w:szCs w:val="21"/>
        </w:rPr>
        <w:t>评审小组按本章第</w:t>
      </w:r>
      <w:r>
        <w:rPr>
          <w:rFonts w:ascii="Times New Roman" w:eastAsia="宋体" w:hAnsi="Times New Roman" w:cs="Times New Roman"/>
          <w:szCs w:val="21"/>
        </w:rPr>
        <w:t>2.2</w:t>
      </w:r>
      <w:r>
        <w:rPr>
          <w:rFonts w:ascii="Times New Roman" w:eastAsia="宋体" w:hAnsi="Times New Roman" w:cs="Times New Roman"/>
          <w:szCs w:val="21"/>
        </w:rPr>
        <w:t>款规定的量化因素和分值进行打分，并计算出综合评估得分。</w:t>
      </w:r>
    </w:p>
    <w:p w14:paraId="2FC10B78" w14:textId="77777777" w:rsidR="00C34C48" w:rsidRDefault="00000000">
      <w:pPr>
        <w:spacing w:after="0" w:line="440" w:lineRule="exact"/>
        <w:ind w:firstLine="420"/>
        <w:rPr>
          <w:rFonts w:ascii="Times New Roman" w:eastAsia="宋体" w:hAnsi="Times New Roman" w:cs="Times New Roman"/>
          <w:szCs w:val="21"/>
          <w:highlight w:val="yellow"/>
        </w:rPr>
      </w:pPr>
      <w:r w:rsidRPr="0014627B">
        <w:rPr>
          <w:rFonts w:ascii="Times New Roman" w:eastAsia="宋体" w:hAnsi="Times New Roman" w:cs="Times New Roman"/>
          <w:szCs w:val="21"/>
          <w:highlight w:val="yellow"/>
        </w:rPr>
        <w:t>（</w:t>
      </w:r>
      <w:r w:rsidRPr="0014627B">
        <w:rPr>
          <w:rFonts w:ascii="Times New Roman" w:eastAsia="宋体" w:hAnsi="Times New Roman" w:cs="Times New Roman"/>
          <w:szCs w:val="21"/>
          <w:highlight w:val="yellow"/>
        </w:rPr>
        <w:t>1</w:t>
      </w:r>
      <w:r w:rsidRPr="0014627B">
        <w:rPr>
          <w:rFonts w:ascii="Times New Roman" w:eastAsia="宋体" w:hAnsi="Times New Roman" w:cs="Times New Roman"/>
          <w:szCs w:val="21"/>
          <w:highlight w:val="yellow"/>
        </w:rPr>
        <w:t>）按本章第</w:t>
      </w:r>
      <w:r w:rsidRPr="0014627B">
        <w:rPr>
          <w:rFonts w:ascii="Times New Roman" w:eastAsia="宋体" w:hAnsi="Times New Roman" w:cs="Times New Roman"/>
          <w:szCs w:val="21"/>
          <w:highlight w:val="yellow"/>
        </w:rPr>
        <w:t>2.2.4</w:t>
      </w:r>
      <w:proofErr w:type="gramStart"/>
      <w:r w:rsidRPr="0014627B">
        <w:rPr>
          <w:rFonts w:ascii="Times New Roman" w:eastAsia="宋体" w:hAnsi="Times New Roman" w:cs="Times New Roman"/>
          <w:szCs w:val="21"/>
          <w:highlight w:val="yellow"/>
        </w:rPr>
        <w:t>(1)</w:t>
      </w:r>
      <w:proofErr w:type="gramEnd"/>
      <w:r w:rsidRPr="0014627B">
        <w:rPr>
          <w:rFonts w:ascii="Times New Roman" w:eastAsia="宋体" w:hAnsi="Times New Roman" w:cs="Times New Roman"/>
          <w:szCs w:val="21"/>
          <w:highlight w:val="yellow"/>
        </w:rPr>
        <w:t>目规定的评审因素和分值对企业业绩计算出得分</w:t>
      </w:r>
      <w:r w:rsidRPr="0014627B">
        <w:rPr>
          <w:rFonts w:ascii="Times New Roman" w:eastAsia="宋体" w:hAnsi="Times New Roman" w:cs="Times New Roman"/>
          <w:szCs w:val="21"/>
          <w:highlight w:val="yellow"/>
        </w:rPr>
        <w:t>I</w:t>
      </w:r>
      <w:r w:rsidRPr="0014627B">
        <w:rPr>
          <w:rFonts w:ascii="Times New Roman" w:eastAsia="宋体" w:hAnsi="Times New Roman" w:cs="Times New Roman"/>
          <w:szCs w:val="21"/>
          <w:highlight w:val="yellow"/>
        </w:rPr>
        <w:t>；</w:t>
      </w:r>
    </w:p>
    <w:p w14:paraId="02B49A59" w14:textId="57C42C07" w:rsidR="00505E25" w:rsidRPr="0014627B" w:rsidRDefault="00505E25">
      <w:pPr>
        <w:spacing w:after="0" w:line="440" w:lineRule="exact"/>
        <w:ind w:firstLine="420"/>
        <w:rPr>
          <w:rFonts w:ascii="Times New Roman" w:eastAsia="宋体" w:hAnsi="Times New Roman" w:cs="Times New Roman"/>
          <w:szCs w:val="21"/>
          <w:highlight w:val="yellow"/>
        </w:rPr>
      </w:pPr>
      <w:r>
        <w:rPr>
          <w:rFonts w:ascii="Times New Roman" w:eastAsia="宋体" w:hAnsi="Times New Roman" w:cs="Times New Roman" w:hint="eastAsia"/>
          <w:szCs w:val="21"/>
          <w:highlight w:val="yellow"/>
        </w:rPr>
        <w:t>（</w:t>
      </w:r>
      <w:r>
        <w:rPr>
          <w:rFonts w:ascii="Times New Roman" w:eastAsia="宋体" w:hAnsi="Times New Roman" w:cs="Times New Roman" w:hint="eastAsia"/>
          <w:szCs w:val="21"/>
          <w:highlight w:val="yellow"/>
        </w:rPr>
        <w:t>2</w:t>
      </w:r>
      <w:r>
        <w:rPr>
          <w:rFonts w:ascii="Times New Roman" w:eastAsia="宋体" w:hAnsi="Times New Roman" w:cs="Times New Roman" w:hint="eastAsia"/>
          <w:szCs w:val="21"/>
          <w:highlight w:val="yellow"/>
        </w:rPr>
        <w:t>）</w:t>
      </w:r>
      <w:r w:rsidRPr="0014627B">
        <w:rPr>
          <w:rFonts w:ascii="Times New Roman" w:eastAsia="宋体" w:hAnsi="Times New Roman" w:cs="Times New Roman"/>
          <w:szCs w:val="21"/>
          <w:highlight w:val="yellow"/>
        </w:rPr>
        <w:t>按本章第</w:t>
      </w:r>
      <w:r w:rsidRPr="0014627B">
        <w:rPr>
          <w:rFonts w:ascii="Times New Roman" w:eastAsia="宋体" w:hAnsi="Times New Roman" w:cs="Times New Roman"/>
          <w:szCs w:val="21"/>
          <w:highlight w:val="yellow"/>
        </w:rPr>
        <w:t>2.2.4</w:t>
      </w:r>
      <w:proofErr w:type="gramStart"/>
      <w:r w:rsidRPr="0014627B">
        <w:rPr>
          <w:rFonts w:ascii="Times New Roman" w:eastAsia="宋体" w:hAnsi="Times New Roman" w:cs="Times New Roman"/>
          <w:szCs w:val="21"/>
          <w:highlight w:val="yellow"/>
        </w:rPr>
        <w:t>(2)</w:t>
      </w:r>
      <w:proofErr w:type="gramEnd"/>
      <w:r w:rsidRPr="0014627B">
        <w:rPr>
          <w:rFonts w:ascii="Times New Roman" w:eastAsia="宋体" w:hAnsi="Times New Roman" w:cs="Times New Roman"/>
          <w:szCs w:val="21"/>
          <w:highlight w:val="yellow"/>
        </w:rPr>
        <w:t>目规定的评审因素和分值对</w:t>
      </w:r>
      <w:r>
        <w:rPr>
          <w:rFonts w:ascii="Times New Roman" w:eastAsia="宋体" w:hAnsi="Times New Roman" w:cs="Times New Roman" w:hint="eastAsia"/>
          <w:szCs w:val="21"/>
          <w:highlight w:val="yellow"/>
        </w:rPr>
        <w:t>样品</w:t>
      </w:r>
      <w:r w:rsidRPr="0014627B">
        <w:rPr>
          <w:rFonts w:ascii="Times New Roman" w:eastAsia="宋体" w:hAnsi="Times New Roman" w:cs="Times New Roman"/>
          <w:szCs w:val="21"/>
          <w:highlight w:val="yellow"/>
        </w:rPr>
        <w:t>计算出得分</w:t>
      </w:r>
      <w:r w:rsidRPr="0014627B">
        <w:rPr>
          <w:rFonts w:ascii="Times New Roman" w:eastAsia="宋体" w:hAnsi="Times New Roman" w:cs="Times New Roman"/>
          <w:szCs w:val="21"/>
          <w:highlight w:val="yellow"/>
        </w:rPr>
        <w:t>II</w:t>
      </w:r>
    </w:p>
    <w:p w14:paraId="1BE1C3E0" w14:textId="134BC18F" w:rsidR="00C34C48" w:rsidRPr="0014627B" w:rsidRDefault="00000000">
      <w:pPr>
        <w:spacing w:after="0" w:line="440" w:lineRule="exact"/>
        <w:ind w:firstLine="420"/>
        <w:rPr>
          <w:rFonts w:ascii="Times New Roman" w:eastAsia="宋体" w:hAnsi="Times New Roman" w:cs="Times New Roman"/>
          <w:szCs w:val="21"/>
          <w:highlight w:val="yellow"/>
        </w:rPr>
      </w:pPr>
      <w:r w:rsidRPr="0014627B">
        <w:rPr>
          <w:rFonts w:ascii="Times New Roman" w:eastAsia="宋体" w:hAnsi="Times New Roman" w:cs="Times New Roman"/>
          <w:szCs w:val="21"/>
          <w:highlight w:val="yellow"/>
        </w:rPr>
        <w:t>（</w:t>
      </w:r>
      <w:r w:rsidR="00505E25">
        <w:rPr>
          <w:rFonts w:ascii="Times New Roman" w:eastAsia="宋体" w:hAnsi="Times New Roman" w:cs="Times New Roman" w:hint="eastAsia"/>
          <w:szCs w:val="21"/>
          <w:highlight w:val="yellow"/>
        </w:rPr>
        <w:t>3</w:t>
      </w:r>
      <w:r w:rsidRPr="0014627B">
        <w:rPr>
          <w:rFonts w:ascii="Times New Roman" w:eastAsia="宋体" w:hAnsi="Times New Roman" w:cs="Times New Roman"/>
          <w:szCs w:val="21"/>
          <w:highlight w:val="yellow"/>
        </w:rPr>
        <w:t>）按本章第</w:t>
      </w:r>
      <w:r w:rsidRPr="0014627B">
        <w:rPr>
          <w:rFonts w:ascii="Times New Roman" w:eastAsia="宋体" w:hAnsi="Times New Roman" w:cs="Times New Roman"/>
          <w:szCs w:val="21"/>
          <w:highlight w:val="yellow"/>
        </w:rPr>
        <w:t>2.2.4</w:t>
      </w:r>
      <w:proofErr w:type="gramStart"/>
      <w:r w:rsidRPr="0014627B">
        <w:rPr>
          <w:rFonts w:ascii="Times New Roman" w:eastAsia="宋体" w:hAnsi="Times New Roman" w:cs="Times New Roman"/>
          <w:szCs w:val="21"/>
          <w:highlight w:val="yellow"/>
        </w:rPr>
        <w:t>(2)</w:t>
      </w:r>
      <w:proofErr w:type="gramEnd"/>
      <w:r w:rsidRPr="0014627B">
        <w:rPr>
          <w:rFonts w:ascii="Times New Roman" w:eastAsia="宋体" w:hAnsi="Times New Roman" w:cs="Times New Roman"/>
          <w:szCs w:val="21"/>
          <w:highlight w:val="yellow"/>
        </w:rPr>
        <w:t>目规定的评审因素和分值对</w:t>
      </w:r>
      <w:r w:rsidR="0014627B">
        <w:rPr>
          <w:rFonts w:ascii="Times New Roman" w:eastAsia="宋体" w:hAnsi="Times New Roman" w:cs="Times New Roman" w:hint="eastAsia"/>
          <w:szCs w:val="21"/>
          <w:highlight w:val="yellow"/>
        </w:rPr>
        <w:t>项目实施</w:t>
      </w:r>
      <w:r w:rsidR="00983AAE" w:rsidRPr="0014627B">
        <w:rPr>
          <w:rFonts w:ascii="Times New Roman" w:eastAsia="宋体" w:hAnsi="Times New Roman" w:cs="Times New Roman" w:hint="eastAsia"/>
          <w:szCs w:val="21"/>
          <w:highlight w:val="yellow"/>
        </w:rPr>
        <w:t>方案</w:t>
      </w:r>
      <w:r w:rsidRPr="0014627B">
        <w:rPr>
          <w:rFonts w:ascii="Times New Roman" w:eastAsia="宋体" w:hAnsi="Times New Roman" w:cs="Times New Roman"/>
          <w:szCs w:val="21"/>
          <w:highlight w:val="yellow"/>
        </w:rPr>
        <w:t>计算出得分</w:t>
      </w:r>
      <w:r w:rsidRPr="0014627B">
        <w:rPr>
          <w:rFonts w:ascii="Times New Roman" w:eastAsia="宋体" w:hAnsi="Times New Roman" w:cs="Times New Roman"/>
          <w:szCs w:val="21"/>
          <w:highlight w:val="yellow"/>
        </w:rPr>
        <w:t>II</w:t>
      </w:r>
      <w:r w:rsidR="00505E25">
        <w:rPr>
          <w:rFonts w:ascii="Times New Roman" w:eastAsia="宋体" w:hAnsi="Times New Roman" w:cs="Times New Roman" w:hint="eastAsia"/>
          <w:szCs w:val="21"/>
          <w:highlight w:val="yellow"/>
        </w:rPr>
        <w:t>I</w:t>
      </w:r>
      <w:r w:rsidRPr="0014627B">
        <w:rPr>
          <w:rFonts w:ascii="Times New Roman" w:eastAsia="宋体" w:hAnsi="Times New Roman" w:cs="Times New Roman"/>
          <w:szCs w:val="21"/>
          <w:highlight w:val="yellow"/>
        </w:rPr>
        <w:t>；</w:t>
      </w:r>
    </w:p>
    <w:p w14:paraId="3F243494" w14:textId="1CB6925F" w:rsidR="00C34C48" w:rsidRPr="0014627B" w:rsidRDefault="00000000">
      <w:pPr>
        <w:spacing w:after="0" w:line="440" w:lineRule="exact"/>
        <w:ind w:firstLine="420"/>
        <w:rPr>
          <w:rFonts w:ascii="Times New Roman" w:eastAsia="宋体" w:hAnsi="Times New Roman" w:cs="Times New Roman"/>
          <w:szCs w:val="21"/>
          <w:highlight w:val="yellow"/>
        </w:rPr>
      </w:pPr>
      <w:r w:rsidRPr="0014627B">
        <w:rPr>
          <w:rFonts w:ascii="Times New Roman" w:eastAsia="宋体" w:hAnsi="Times New Roman" w:cs="Times New Roman"/>
          <w:szCs w:val="21"/>
          <w:highlight w:val="yellow"/>
        </w:rPr>
        <w:t>（</w:t>
      </w:r>
      <w:r w:rsidR="00505E25">
        <w:rPr>
          <w:rFonts w:ascii="Times New Roman" w:eastAsia="宋体" w:hAnsi="Times New Roman" w:cs="Times New Roman" w:hint="eastAsia"/>
          <w:szCs w:val="21"/>
          <w:highlight w:val="yellow"/>
        </w:rPr>
        <w:t>4</w:t>
      </w:r>
      <w:r w:rsidRPr="0014627B">
        <w:rPr>
          <w:rFonts w:ascii="Times New Roman" w:eastAsia="宋体" w:hAnsi="Times New Roman" w:cs="Times New Roman"/>
          <w:szCs w:val="21"/>
          <w:highlight w:val="yellow"/>
        </w:rPr>
        <w:t>）按本章第</w:t>
      </w:r>
      <w:r w:rsidRPr="0014627B">
        <w:rPr>
          <w:rFonts w:ascii="Times New Roman" w:eastAsia="宋体" w:hAnsi="Times New Roman" w:cs="Times New Roman"/>
          <w:szCs w:val="21"/>
          <w:highlight w:val="yellow"/>
        </w:rPr>
        <w:t>2.2.4</w:t>
      </w:r>
      <w:proofErr w:type="gramStart"/>
      <w:r w:rsidRPr="0014627B">
        <w:rPr>
          <w:rFonts w:ascii="Times New Roman" w:eastAsia="宋体" w:hAnsi="Times New Roman" w:cs="Times New Roman"/>
          <w:szCs w:val="21"/>
          <w:highlight w:val="yellow"/>
        </w:rPr>
        <w:t>(3)</w:t>
      </w:r>
      <w:proofErr w:type="gramEnd"/>
      <w:r w:rsidRPr="0014627B">
        <w:rPr>
          <w:rFonts w:ascii="Times New Roman" w:eastAsia="宋体" w:hAnsi="Times New Roman" w:cs="Times New Roman"/>
          <w:szCs w:val="21"/>
          <w:highlight w:val="yellow"/>
        </w:rPr>
        <w:t>目规定的评审因素和分值对</w:t>
      </w:r>
      <w:r w:rsidR="0014627B">
        <w:rPr>
          <w:rFonts w:ascii="Times New Roman" w:eastAsia="宋体" w:hAnsi="Times New Roman" w:cs="Times New Roman" w:hint="eastAsia"/>
          <w:szCs w:val="21"/>
          <w:highlight w:val="yellow"/>
        </w:rPr>
        <w:t>售后</w:t>
      </w:r>
      <w:r w:rsidR="00983AAE" w:rsidRPr="0014627B">
        <w:rPr>
          <w:rFonts w:ascii="Times New Roman" w:eastAsia="宋体" w:hAnsi="Times New Roman" w:cs="Times New Roman" w:hint="eastAsia"/>
          <w:szCs w:val="21"/>
          <w:highlight w:val="yellow"/>
        </w:rPr>
        <w:t>服务</w:t>
      </w:r>
      <w:r w:rsidRPr="0014627B">
        <w:rPr>
          <w:rFonts w:ascii="Times New Roman" w:eastAsia="宋体" w:hAnsi="Times New Roman" w:cs="Times New Roman" w:hint="eastAsia"/>
          <w:szCs w:val="21"/>
          <w:highlight w:val="yellow"/>
        </w:rPr>
        <w:t>方案</w:t>
      </w:r>
      <w:r w:rsidRPr="0014627B">
        <w:rPr>
          <w:rFonts w:ascii="Times New Roman" w:eastAsia="宋体" w:hAnsi="Times New Roman" w:cs="Times New Roman"/>
          <w:szCs w:val="21"/>
          <w:highlight w:val="yellow"/>
        </w:rPr>
        <w:t>计算出得分</w:t>
      </w:r>
      <w:r w:rsidRPr="0014627B">
        <w:rPr>
          <w:rFonts w:ascii="Times New Roman" w:eastAsia="宋体" w:hAnsi="Times New Roman" w:cs="Times New Roman"/>
          <w:szCs w:val="21"/>
          <w:highlight w:val="yellow"/>
        </w:rPr>
        <w:t>I</w:t>
      </w:r>
      <w:r w:rsidR="00505E25">
        <w:rPr>
          <w:rFonts w:ascii="Times New Roman" w:eastAsia="宋体" w:hAnsi="Times New Roman" w:cs="Times New Roman" w:hint="eastAsia"/>
          <w:szCs w:val="21"/>
          <w:highlight w:val="yellow"/>
        </w:rPr>
        <w:t>V</w:t>
      </w:r>
      <w:r w:rsidRPr="0014627B">
        <w:rPr>
          <w:rFonts w:ascii="Times New Roman" w:eastAsia="宋体" w:hAnsi="Times New Roman" w:cs="Times New Roman"/>
          <w:szCs w:val="21"/>
          <w:highlight w:val="yellow"/>
        </w:rPr>
        <w:t>；</w:t>
      </w:r>
    </w:p>
    <w:p w14:paraId="4228DCF5" w14:textId="3A4CC5E8" w:rsidR="00C34C48" w:rsidRDefault="00000000">
      <w:pPr>
        <w:spacing w:after="0" w:line="440" w:lineRule="exact"/>
        <w:ind w:firstLine="420"/>
        <w:rPr>
          <w:rFonts w:ascii="Times New Roman" w:eastAsia="宋体" w:hAnsi="Times New Roman" w:cs="Times New Roman"/>
          <w:szCs w:val="21"/>
        </w:rPr>
      </w:pPr>
      <w:r w:rsidRPr="0014627B">
        <w:rPr>
          <w:rFonts w:ascii="Times New Roman" w:eastAsia="宋体" w:hAnsi="Times New Roman" w:cs="Times New Roman"/>
          <w:szCs w:val="21"/>
          <w:highlight w:val="yellow"/>
        </w:rPr>
        <w:t>（</w:t>
      </w:r>
      <w:r w:rsidR="00505E25">
        <w:rPr>
          <w:rFonts w:ascii="Times New Roman" w:eastAsia="宋体" w:hAnsi="Times New Roman" w:cs="Times New Roman" w:hint="eastAsia"/>
          <w:szCs w:val="21"/>
          <w:highlight w:val="yellow"/>
        </w:rPr>
        <w:t>5</w:t>
      </w:r>
      <w:r w:rsidRPr="0014627B">
        <w:rPr>
          <w:rFonts w:ascii="Times New Roman" w:eastAsia="宋体" w:hAnsi="Times New Roman" w:cs="Times New Roman"/>
          <w:szCs w:val="21"/>
          <w:highlight w:val="yellow"/>
        </w:rPr>
        <w:t>）按本章第</w:t>
      </w:r>
      <w:r w:rsidRPr="0014627B">
        <w:rPr>
          <w:rFonts w:ascii="Times New Roman" w:eastAsia="宋体" w:hAnsi="Times New Roman" w:cs="Times New Roman"/>
          <w:szCs w:val="21"/>
          <w:highlight w:val="yellow"/>
        </w:rPr>
        <w:t>2.2.4</w:t>
      </w:r>
      <w:proofErr w:type="gramStart"/>
      <w:r w:rsidRPr="0014627B">
        <w:rPr>
          <w:rFonts w:ascii="Times New Roman" w:eastAsia="宋体" w:hAnsi="Times New Roman" w:cs="Times New Roman"/>
          <w:szCs w:val="21"/>
          <w:highlight w:val="yellow"/>
        </w:rPr>
        <w:t>(</w:t>
      </w:r>
      <w:r w:rsidR="00983AAE" w:rsidRPr="0014627B">
        <w:rPr>
          <w:rFonts w:ascii="Times New Roman" w:eastAsia="宋体" w:hAnsi="Times New Roman" w:cs="Times New Roman" w:hint="eastAsia"/>
          <w:szCs w:val="21"/>
          <w:highlight w:val="yellow"/>
        </w:rPr>
        <w:t>4</w:t>
      </w:r>
      <w:r w:rsidRPr="0014627B">
        <w:rPr>
          <w:rFonts w:ascii="Times New Roman" w:eastAsia="宋体" w:hAnsi="Times New Roman" w:cs="Times New Roman"/>
          <w:szCs w:val="21"/>
          <w:highlight w:val="yellow"/>
        </w:rPr>
        <w:t>)</w:t>
      </w:r>
      <w:proofErr w:type="gramEnd"/>
      <w:r w:rsidRPr="0014627B">
        <w:rPr>
          <w:rFonts w:ascii="Times New Roman" w:eastAsia="宋体" w:hAnsi="Times New Roman" w:cs="Times New Roman"/>
          <w:szCs w:val="21"/>
          <w:highlight w:val="yellow"/>
        </w:rPr>
        <w:t>目规定的评审因素和分值对评审价计算出得分；</w:t>
      </w:r>
    </w:p>
    <w:p w14:paraId="34B179D9" w14:textId="77777777" w:rsidR="00C34C48" w:rsidRDefault="00000000">
      <w:pPr>
        <w:spacing w:after="0" w:line="400" w:lineRule="exact"/>
        <w:ind w:firstLineChars="200" w:firstLine="420"/>
        <w:rPr>
          <w:rFonts w:ascii="Times New Roman" w:eastAsia="宋体" w:hAnsi="Times New Roman" w:cs="Times New Roman"/>
          <w:szCs w:val="21"/>
        </w:rPr>
      </w:pPr>
      <w:r>
        <w:rPr>
          <w:rFonts w:ascii="Times New Roman" w:eastAsia="宋体" w:hAnsi="Times New Roman" w:cs="Times New Roman"/>
          <w:szCs w:val="21"/>
        </w:rPr>
        <w:t xml:space="preserve">3.2.2 </w:t>
      </w:r>
      <w:r>
        <w:rPr>
          <w:rFonts w:ascii="Times New Roman" w:eastAsia="宋体" w:hAnsi="Times New Roman" w:cs="Times New Roman"/>
          <w:szCs w:val="21"/>
        </w:rPr>
        <w:t>评分分值计算保留小数点后两位，小数点后第三位</w:t>
      </w:r>
      <w:r>
        <w:rPr>
          <w:rFonts w:ascii="Times New Roman" w:eastAsia="宋体" w:hAnsi="Times New Roman" w:cs="Times New Roman"/>
          <w:szCs w:val="21"/>
        </w:rPr>
        <w:t>“</w:t>
      </w:r>
      <w:r>
        <w:rPr>
          <w:rFonts w:ascii="Times New Roman" w:eastAsia="宋体" w:hAnsi="Times New Roman" w:cs="Times New Roman"/>
          <w:szCs w:val="21"/>
        </w:rPr>
        <w:t>四舍五入</w:t>
      </w:r>
      <w:r>
        <w:rPr>
          <w:rFonts w:ascii="Times New Roman" w:eastAsia="宋体" w:hAnsi="Times New Roman" w:cs="Times New Roman"/>
          <w:szCs w:val="21"/>
        </w:rPr>
        <w:t>”</w:t>
      </w:r>
      <w:r>
        <w:rPr>
          <w:rFonts w:ascii="Times New Roman" w:eastAsia="宋体" w:hAnsi="Times New Roman" w:cs="Times New Roman"/>
          <w:szCs w:val="21"/>
        </w:rPr>
        <w:t>。</w:t>
      </w:r>
    </w:p>
    <w:p w14:paraId="179C4151" w14:textId="34C13DCA" w:rsidR="00C34C48" w:rsidRDefault="00000000">
      <w:pPr>
        <w:spacing w:after="0" w:line="400" w:lineRule="exact"/>
        <w:ind w:firstLineChars="200" w:firstLine="420"/>
        <w:rPr>
          <w:rFonts w:ascii="Times New Roman" w:eastAsia="宋体" w:hAnsi="Times New Roman" w:cs="Times New Roman"/>
          <w:szCs w:val="21"/>
        </w:rPr>
      </w:pPr>
      <w:r>
        <w:rPr>
          <w:rFonts w:ascii="Times New Roman" w:eastAsia="宋体" w:hAnsi="Times New Roman" w:cs="Times New Roman"/>
          <w:szCs w:val="21"/>
        </w:rPr>
        <w:t xml:space="preserve">3.2.3 </w:t>
      </w:r>
      <w:r>
        <w:rPr>
          <w:rFonts w:ascii="Times New Roman" w:eastAsia="宋体" w:hAnsi="Times New Roman" w:cs="Times New Roman"/>
          <w:szCs w:val="21"/>
        </w:rPr>
        <w:t>评审小组成员对供应商技术评分</w:t>
      </w:r>
      <w:r>
        <w:rPr>
          <w:rFonts w:ascii="Times New Roman" w:eastAsia="宋体" w:hAnsi="Times New Roman" w:cs="Times New Roman"/>
          <w:szCs w:val="21"/>
        </w:rPr>
        <w:t>=I+II+III</w:t>
      </w:r>
      <w:r>
        <w:rPr>
          <w:rFonts w:ascii="Times New Roman" w:eastAsia="宋体" w:hAnsi="Times New Roman" w:cs="Times New Roman"/>
          <w:szCs w:val="21"/>
        </w:rPr>
        <w:t>，供应商最终得分为各评审小组成员评分的算数</w:t>
      </w:r>
      <w:r>
        <w:rPr>
          <w:rFonts w:ascii="Times New Roman" w:eastAsia="宋体" w:hAnsi="Times New Roman" w:cs="Times New Roman"/>
          <w:szCs w:val="21"/>
        </w:rPr>
        <w:lastRenderedPageBreak/>
        <w:t>平均值</w:t>
      </w:r>
      <w:r>
        <w:rPr>
          <w:rFonts w:ascii="Times New Roman" w:eastAsia="宋体" w:hAnsi="Times New Roman" w:cs="Times New Roman"/>
          <w:szCs w:val="21"/>
        </w:rPr>
        <w:t>+</w:t>
      </w:r>
      <w:r>
        <w:rPr>
          <w:rFonts w:ascii="Times New Roman" w:eastAsia="宋体" w:hAnsi="Times New Roman" w:cs="Times New Roman"/>
          <w:szCs w:val="21"/>
        </w:rPr>
        <w:t>报价得分。</w:t>
      </w:r>
    </w:p>
    <w:p w14:paraId="60827ED7" w14:textId="77777777" w:rsidR="00C34C48"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3.3 </w:t>
      </w:r>
      <w:r>
        <w:rPr>
          <w:rFonts w:ascii="Times New Roman" w:eastAsia="黑体" w:hAnsi="Times New Roman" w:cs="Times New Roman"/>
          <w:bCs/>
          <w:szCs w:val="21"/>
        </w:rPr>
        <w:t>否决响应文件的其他情形</w:t>
      </w:r>
    </w:p>
    <w:p w14:paraId="0948E3B6"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评审小组应对在评审过程中发现供应商存在串通报价、弄虚作假、行贿等违法行为的，评审小组应否决其响应文件。</w:t>
      </w:r>
    </w:p>
    <w:p w14:paraId="4C547C48" w14:textId="77777777" w:rsidR="00C34C48"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3.4 </w:t>
      </w:r>
      <w:r>
        <w:rPr>
          <w:rFonts w:ascii="Times New Roman" w:eastAsia="黑体" w:hAnsi="Times New Roman" w:cs="Times New Roman"/>
          <w:bCs/>
          <w:szCs w:val="21"/>
        </w:rPr>
        <w:t>响应文件的澄清</w:t>
      </w:r>
    </w:p>
    <w:p w14:paraId="6030B4B7"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3.4.1 </w:t>
      </w:r>
      <w:r>
        <w:rPr>
          <w:rFonts w:ascii="Times New Roman" w:eastAsia="宋体" w:hAnsi="Times New Roman" w:cs="Times New Roman"/>
          <w:szCs w:val="21"/>
        </w:rPr>
        <w:t>在评审过程中，评审小组可以书面形式要求供应商对响应文件中含义不明确、对同类问题表述不一致或者有明显文字错误的内容做必要的澄清。评审小组不接受供应商主动提出的澄清。</w:t>
      </w:r>
    </w:p>
    <w:p w14:paraId="4791B329" w14:textId="77777777" w:rsidR="00C34C48" w:rsidRDefault="00000000">
      <w:pPr>
        <w:spacing w:after="0" w:line="440" w:lineRule="exact"/>
        <w:ind w:firstLine="420"/>
        <w:rPr>
          <w:rFonts w:ascii="Times New Roman" w:eastAsia="宋体" w:hAnsi="Times New Roman" w:cs="Times New Roman"/>
          <w:strike/>
          <w:szCs w:val="21"/>
        </w:rPr>
      </w:pPr>
      <w:r>
        <w:rPr>
          <w:rFonts w:ascii="Times New Roman" w:eastAsia="宋体" w:hAnsi="Times New Roman" w:cs="Times New Roman"/>
          <w:szCs w:val="21"/>
        </w:rPr>
        <w:t xml:space="preserve">3.4.2 </w:t>
      </w:r>
      <w:r>
        <w:rPr>
          <w:rFonts w:ascii="Times New Roman" w:eastAsia="宋体" w:hAnsi="Times New Roman" w:cs="Times New Roman"/>
          <w:szCs w:val="21"/>
        </w:rPr>
        <w:t>澄清不得超出响应文件的范围且不得改变响应文件的实质性内容，并构成响应文件的组成部分。</w:t>
      </w:r>
    </w:p>
    <w:p w14:paraId="3B930E33" w14:textId="77777777" w:rsidR="00C34C48"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3.5 </w:t>
      </w:r>
      <w:r>
        <w:rPr>
          <w:rFonts w:ascii="Times New Roman" w:eastAsia="黑体" w:hAnsi="Times New Roman" w:cs="Times New Roman"/>
          <w:bCs/>
          <w:szCs w:val="21"/>
        </w:rPr>
        <w:t>评审结果</w:t>
      </w:r>
    </w:p>
    <w:p w14:paraId="1394A05C"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评审小组完成评审后，应当向采购人提交评审报告。评审报告应当如实记载以下内容：</w:t>
      </w:r>
    </w:p>
    <w:p w14:paraId="47D89721"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（一）采购项目基本情况</w:t>
      </w:r>
    </w:p>
    <w:p w14:paraId="5B2A9F2F"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（二）采购过程回顾</w:t>
      </w:r>
    </w:p>
    <w:p w14:paraId="0D29B1E2"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（三）评审小组成员名单</w:t>
      </w:r>
    </w:p>
    <w:p w14:paraId="1399DC7B"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（四）询比评审工作</w:t>
      </w:r>
    </w:p>
    <w:p w14:paraId="10AC2910"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、评审办法</w:t>
      </w:r>
    </w:p>
    <w:p w14:paraId="37AFFE24"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、初步评审情况（资格审查、形式性审查、响应性审查）</w:t>
      </w:r>
    </w:p>
    <w:p w14:paraId="75B56ECF"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、详细评审情况（供应商的综合评分情况）</w:t>
      </w:r>
    </w:p>
    <w:p w14:paraId="4C690332"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4</w:t>
      </w:r>
      <w:r>
        <w:rPr>
          <w:rFonts w:ascii="Times New Roman" w:eastAsia="宋体" w:hAnsi="Times New Roman" w:cs="Times New Roman"/>
          <w:szCs w:val="21"/>
        </w:rPr>
        <w:t>、否决的供应商名单以及否决理由（如有）</w:t>
      </w:r>
    </w:p>
    <w:p w14:paraId="73AC62B6"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、推荐候选供应商排序</w:t>
      </w:r>
    </w:p>
    <w:p w14:paraId="3753E03F"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（五）需要说明的其他事项</w:t>
      </w:r>
    </w:p>
    <w:p w14:paraId="27CE9BBE"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（六）评审附表</w:t>
      </w:r>
    </w:p>
    <w:p w14:paraId="3C398D1C"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、响应文件开启记录表</w:t>
      </w:r>
    </w:p>
    <w:p w14:paraId="06E730C9"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、评审表格</w:t>
      </w:r>
    </w:p>
    <w:p w14:paraId="6E4738AD" w14:textId="77777777" w:rsidR="00C34C48" w:rsidRDefault="00C34C48">
      <w:pPr>
        <w:spacing w:after="120"/>
        <w:rPr>
          <w:rFonts w:ascii="Times New Roman" w:eastAsia="宋体" w:hAnsi="Times New Roman" w:cs="Times New Roman"/>
        </w:rPr>
      </w:pPr>
    </w:p>
    <w:p w14:paraId="3D5644C0" w14:textId="77777777" w:rsidR="00C34C48" w:rsidRDefault="00C34C48">
      <w:pPr>
        <w:widowControl/>
        <w:spacing w:after="0"/>
        <w:jc w:val="left"/>
        <w:rPr>
          <w:rFonts w:ascii="Times New Roman" w:hAnsi="Times New Roman" w:cs="Times New Roman"/>
          <w:szCs w:val="21"/>
        </w:rPr>
      </w:pPr>
    </w:p>
    <w:p w14:paraId="319855FD" w14:textId="77777777" w:rsidR="00C34C48" w:rsidRDefault="00000000">
      <w:pPr>
        <w:spacing w:after="0" w:line="240" w:lineRule="auto"/>
        <w:rPr>
          <w:rFonts w:eastAsia="黑体"/>
          <w:sz w:val="24"/>
        </w:rPr>
      </w:pPr>
      <w:bookmarkStart w:id="142" w:name="_Toc23409"/>
      <w:r>
        <w:rPr>
          <w:rFonts w:eastAsia="黑体"/>
          <w:sz w:val="24"/>
        </w:rPr>
        <w:br w:type="page"/>
      </w:r>
    </w:p>
    <w:bookmarkEnd w:id="142"/>
    <w:p w14:paraId="3C279564" w14:textId="77777777" w:rsidR="00C34C48" w:rsidRDefault="00C34C48">
      <w:pPr>
        <w:spacing w:after="0"/>
        <w:rPr>
          <w:rFonts w:ascii="Times New Roman" w:eastAsia="宋体" w:hAnsi="Times New Roman" w:cs="Times New Roman"/>
        </w:rPr>
      </w:pPr>
    </w:p>
    <w:p w14:paraId="559AE5EF" w14:textId="77777777" w:rsidR="00C34C48" w:rsidRDefault="00000000">
      <w:pPr>
        <w:pStyle w:val="1"/>
        <w:numPr>
          <w:ilvl w:val="0"/>
          <w:numId w:val="3"/>
        </w:numPr>
        <w:spacing w:before="240" w:after="240"/>
        <w:rPr>
          <w:rFonts w:ascii="Times New Roman" w:eastAsia="宋体" w:hAnsi="Times New Roman" w:cs="Times New Roman"/>
        </w:rPr>
      </w:pPr>
      <w:r>
        <w:rPr>
          <w:rFonts w:ascii="Times New Roman" w:eastAsia="宋体" w:hAnsi="Times New Roman" w:cs="Times New Roman"/>
        </w:rPr>
        <w:t>合同内容</w:t>
      </w:r>
      <w:bookmarkEnd w:id="141"/>
      <w:r>
        <w:rPr>
          <w:rFonts w:ascii="Times New Roman" w:eastAsia="宋体" w:hAnsi="Times New Roman" w:cs="Times New Roman" w:hint="eastAsia"/>
        </w:rPr>
        <w:t>（以实际签订为准）</w:t>
      </w:r>
    </w:p>
    <w:p w14:paraId="3273DC0A" w14:textId="77777777" w:rsidR="00C34C48" w:rsidRDefault="00C34C48">
      <w:pPr>
        <w:spacing w:after="0"/>
        <w:jc w:val="center"/>
        <w:rPr>
          <w:rFonts w:ascii="Times New Roman" w:hAnsi="Times New Roman" w:cs="Times New Roman"/>
          <w:color w:val="0000FF"/>
          <w:sz w:val="28"/>
          <w:highlight w:val="cyan"/>
        </w:rPr>
      </w:pPr>
      <w:bookmarkStart w:id="143" w:name="_Toc12005"/>
      <w:bookmarkStart w:id="144" w:name="_Toc16698_WPSOffice_Level2"/>
      <w:bookmarkStart w:id="145" w:name="_Toc447808679"/>
    </w:p>
    <w:p w14:paraId="592E98CD" w14:textId="60CB369D" w:rsidR="00C34C48" w:rsidRDefault="00FA0B2C">
      <w:pPr>
        <w:widowControl/>
        <w:jc w:val="center"/>
        <w:rPr>
          <w:rFonts w:ascii="Times New Roman" w:eastAsia="宋体" w:hAnsi="Times New Roman" w:cs="Times New Roman"/>
          <w:b/>
          <w:bCs/>
          <w:kern w:val="0"/>
          <w:sz w:val="44"/>
          <w:szCs w:val="44"/>
        </w:rPr>
      </w:pPr>
      <w:bookmarkStart w:id="146" w:name="_Hlk217324379"/>
      <w:r>
        <w:rPr>
          <w:rFonts w:asciiTheme="minorEastAsia" w:hAnsiTheme="minorEastAsia"/>
          <w:b/>
          <w:bCs/>
          <w:kern w:val="0"/>
          <w:sz w:val="44"/>
          <w:szCs w:val="44"/>
        </w:rPr>
        <w:t>骆岗徽风皖韵酒店2026年汤口酒店项目窗帘及软织物采购及安装</w:t>
      </w:r>
    </w:p>
    <w:p w14:paraId="6BA8E6EF" w14:textId="77777777" w:rsidR="00C34C48" w:rsidRDefault="00C34C48">
      <w:pPr>
        <w:widowControl/>
        <w:jc w:val="center"/>
        <w:rPr>
          <w:rFonts w:ascii="Times New Roman" w:eastAsia="宋体" w:hAnsi="Times New Roman" w:cs="Times New Roman"/>
          <w:b/>
          <w:bCs/>
          <w:kern w:val="0"/>
          <w:sz w:val="44"/>
          <w:szCs w:val="44"/>
        </w:rPr>
      </w:pPr>
    </w:p>
    <w:p w14:paraId="49B03F55" w14:textId="77777777" w:rsidR="00C34C48" w:rsidRDefault="00C34C48">
      <w:pPr>
        <w:widowControl/>
        <w:jc w:val="center"/>
        <w:rPr>
          <w:rFonts w:ascii="Times New Roman" w:eastAsia="宋体" w:hAnsi="Times New Roman" w:cs="Times New Roman"/>
          <w:b/>
          <w:bCs/>
          <w:kern w:val="0"/>
          <w:sz w:val="44"/>
          <w:szCs w:val="44"/>
        </w:rPr>
      </w:pPr>
    </w:p>
    <w:p w14:paraId="097A77EC" w14:textId="77777777" w:rsidR="00C34C48" w:rsidRDefault="00C34C48">
      <w:pPr>
        <w:widowControl/>
        <w:jc w:val="center"/>
        <w:rPr>
          <w:rFonts w:ascii="Times New Roman" w:eastAsia="宋体" w:hAnsi="Times New Roman" w:cs="Times New Roman"/>
          <w:b/>
          <w:bCs/>
          <w:kern w:val="0"/>
          <w:sz w:val="44"/>
          <w:szCs w:val="44"/>
        </w:rPr>
      </w:pPr>
    </w:p>
    <w:p w14:paraId="3A575C9F" w14:textId="75B5C3A4" w:rsidR="00C34C48" w:rsidRDefault="005F0E53">
      <w:pPr>
        <w:tabs>
          <w:tab w:val="left" w:pos="1100"/>
        </w:tabs>
        <w:ind w:firstLineChars="700" w:firstLine="2108"/>
        <w:rPr>
          <w:rFonts w:asciiTheme="minorEastAsia" w:hAnsiTheme="minorEastAsia" w:hint="eastAsia"/>
          <w:b/>
          <w:bCs/>
          <w:sz w:val="30"/>
          <w:u w:val="single"/>
        </w:rPr>
      </w:pPr>
      <w:proofErr w:type="gramStart"/>
      <w:r>
        <w:rPr>
          <w:rFonts w:asciiTheme="minorEastAsia" w:hAnsiTheme="minorEastAsia" w:hint="eastAsia"/>
          <w:b/>
          <w:bCs/>
          <w:sz w:val="30"/>
        </w:rPr>
        <w:t>甲  方</w:t>
      </w:r>
      <w:proofErr w:type="gramEnd"/>
      <w:r w:rsidR="001C1406">
        <w:rPr>
          <w:rFonts w:asciiTheme="minorEastAsia" w:hAnsiTheme="minorEastAsia" w:hint="eastAsia"/>
          <w:b/>
          <w:bCs/>
          <w:sz w:val="30"/>
        </w:rPr>
        <w:t xml:space="preserve">: </w:t>
      </w:r>
      <w:r w:rsidR="001C1406">
        <w:rPr>
          <w:rFonts w:asciiTheme="minorEastAsia" w:hAnsiTheme="minorEastAsia" w:hint="eastAsia"/>
          <w:b/>
          <w:bCs/>
          <w:sz w:val="30"/>
          <w:u w:val="single"/>
        </w:rPr>
        <w:t xml:space="preserve">                     </w:t>
      </w:r>
    </w:p>
    <w:p w14:paraId="448908F7" w14:textId="77777777" w:rsidR="00C34C48" w:rsidRDefault="00C34C48">
      <w:pPr>
        <w:tabs>
          <w:tab w:val="left" w:pos="1100"/>
        </w:tabs>
        <w:ind w:firstLineChars="180" w:firstLine="542"/>
        <w:jc w:val="center"/>
        <w:rPr>
          <w:rFonts w:asciiTheme="minorEastAsia" w:hAnsiTheme="minorEastAsia" w:hint="eastAsia"/>
          <w:b/>
          <w:bCs/>
          <w:sz w:val="30"/>
          <w:u w:val="single"/>
        </w:rPr>
      </w:pPr>
    </w:p>
    <w:p w14:paraId="5829D754" w14:textId="22BE0A18" w:rsidR="00C34C48" w:rsidRDefault="005F0E53">
      <w:pPr>
        <w:tabs>
          <w:tab w:val="left" w:pos="1100"/>
        </w:tabs>
        <w:ind w:right="-17" w:firstLineChars="680" w:firstLine="2048"/>
        <w:rPr>
          <w:rFonts w:asciiTheme="minorEastAsia" w:hAnsiTheme="minorEastAsia" w:hint="eastAsia"/>
          <w:b/>
          <w:bCs/>
          <w:sz w:val="30"/>
          <w:u w:val="single"/>
        </w:rPr>
      </w:pPr>
      <w:proofErr w:type="gramStart"/>
      <w:r>
        <w:rPr>
          <w:rFonts w:asciiTheme="minorEastAsia" w:hAnsiTheme="minorEastAsia" w:hint="eastAsia"/>
          <w:b/>
          <w:bCs/>
          <w:sz w:val="30"/>
        </w:rPr>
        <w:t>乙  方</w:t>
      </w:r>
      <w:proofErr w:type="gramEnd"/>
      <w:r w:rsidR="001C1406">
        <w:rPr>
          <w:rFonts w:asciiTheme="minorEastAsia" w:hAnsiTheme="minorEastAsia" w:hint="eastAsia"/>
          <w:b/>
          <w:bCs/>
          <w:sz w:val="30"/>
        </w:rPr>
        <w:t xml:space="preserve">: </w:t>
      </w:r>
      <w:r w:rsidR="001C1406">
        <w:rPr>
          <w:rFonts w:asciiTheme="minorEastAsia" w:hAnsiTheme="minorEastAsia" w:hint="eastAsia"/>
          <w:b/>
          <w:bCs/>
          <w:sz w:val="30"/>
          <w:u w:val="single"/>
        </w:rPr>
        <w:t xml:space="preserve">                       </w:t>
      </w:r>
    </w:p>
    <w:p w14:paraId="5836850F" w14:textId="77777777" w:rsidR="00C34C48" w:rsidRDefault="00C34C48">
      <w:pPr>
        <w:tabs>
          <w:tab w:val="left" w:pos="1100"/>
        </w:tabs>
        <w:ind w:firstLineChars="180" w:firstLine="542"/>
        <w:jc w:val="center"/>
        <w:rPr>
          <w:rFonts w:ascii="仿宋" w:eastAsia="仿宋" w:hAnsi="仿宋" w:hint="eastAsia"/>
          <w:b/>
          <w:bCs/>
          <w:sz w:val="30"/>
        </w:rPr>
      </w:pPr>
    </w:p>
    <w:p w14:paraId="3E9B7E98" w14:textId="77777777" w:rsidR="00C34C48" w:rsidRDefault="00C34C48">
      <w:pPr>
        <w:jc w:val="center"/>
        <w:rPr>
          <w:rFonts w:ascii="仿宋" w:eastAsia="仿宋" w:hAnsi="仿宋" w:hint="eastAsia"/>
          <w:b/>
          <w:bCs/>
          <w:sz w:val="30"/>
        </w:rPr>
      </w:pPr>
    </w:p>
    <w:p w14:paraId="6E546781" w14:textId="77777777" w:rsidR="00C34C48" w:rsidRDefault="00C34C48">
      <w:pPr>
        <w:jc w:val="center"/>
        <w:rPr>
          <w:rFonts w:ascii="仿宋" w:eastAsia="仿宋" w:hAnsi="仿宋" w:hint="eastAsia"/>
          <w:b/>
          <w:bCs/>
          <w:sz w:val="30"/>
        </w:rPr>
      </w:pPr>
    </w:p>
    <w:p w14:paraId="3713BB59" w14:textId="77777777" w:rsidR="00C34C48" w:rsidRDefault="00C34C48">
      <w:pPr>
        <w:ind w:firstLineChars="180" w:firstLine="542"/>
        <w:jc w:val="center"/>
        <w:rPr>
          <w:rFonts w:ascii="仿宋" w:eastAsia="仿宋" w:hAnsi="仿宋" w:hint="eastAsia"/>
          <w:b/>
          <w:bCs/>
          <w:sz w:val="30"/>
        </w:rPr>
      </w:pPr>
    </w:p>
    <w:p w14:paraId="0B070600" w14:textId="77777777" w:rsidR="00C34C48" w:rsidRDefault="00C34C48">
      <w:pPr>
        <w:ind w:firstLineChars="180" w:firstLine="542"/>
        <w:jc w:val="center"/>
        <w:rPr>
          <w:rFonts w:asciiTheme="minorEastAsia" w:hAnsiTheme="minorEastAsia" w:hint="eastAsia"/>
          <w:b/>
          <w:bCs/>
          <w:sz w:val="30"/>
        </w:rPr>
      </w:pPr>
    </w:p>
    <w:p w14:paraId="277DD81D" w14:textId="00249EB4" w:rsidR="00C34C48" w:rsidRDefault="00000000">
      <w:pPr>
        <w:tabs>
          <w:tab w:val="left" w:pos="1100"/>
        </w:tabs>
        <w:ind w:firstLineChars="180" w:firstLine="542"/>
        <w:jc w:val="center"/>
        <w:rPr>
          <w:rFonts w:asciiTheme="minorEastAsia" w:hAnsiTheme="minorEastAsia" w:hint="eastAsia"/>
          <w:b/>
          <w:bCs/>
          <w:sz w:val="30"/>
        </w:rPr>
      </w:pPr>
      <w:r>
        <w:rPr>
          <w:rFonts w:asciiTheme="minorEastAsia" w:hAnsiTheme="minorEastAsia" w:hint="eastAsia"/>
          <w:b/>
          <w:bCs/>
          <w:sz w:val="30"/>
        </w:rPr>
        <w:t>签订日期：2026</w:t>
      </w:r>
      <w:proofErr w:type="gramStart"/>
      <w:r>
        <w:rPr>
          <w:rFonts w:asciiTheme="minorEastAsia" w:hAnsiTheme="minorEastAsia" w:hint="eastAsia"/>
          <w:b/>
          <w:bCs/>
          <w:sz w:val="30"/>
        </w:rPr>
        <w:t>年</w:t>
      </w:r>
      <w:r>
        <w:rPr>
          <w:rFonts w:asciiTheme="minorEastAsia" w:hAnsiTheme="minorEastAsia" w:hint="eastAsia"/>
        </w:rPr>
        <w:t xml:space="preserve">  </w:t>
      </w:r>
      <w:r>
        <w:rPr>
          <w:rFonts w:asciiTheme="minorEastAsia" w:hAnsiTheme="minorEastAsia" w:hint="eastAsia"/>
          <w:b/>
          <w:bCs/>
          <w:sz w:val="30"/>
        </w:rPr>
        <w:t>月</w:t>
      </w:r>
      <w:proofErr w:type="gramEnd"/>
      <w:r>
        <w:rPr>
          <w:rFonts w:asciiTheme="minorEastAsia" w:hAnsiTheme="minorEastAsia" w:hint="eastAsia"/>
        </w:rPr>
        <w:t xml:space="preserve">   </w:t>
      </w:r>
      <w:bookmarkEnd w:id="146"/>
      <w:r w:rsidR="001C1406" w:rsidRPr="001C1406">
        <w:rPr>
          <w:rFonts w:asciiTheme="minorEastAsia" w:hAnsiTheme="minorEastAsia" w:hint="eastAsia"/>
          <w:b/>
          <w:bCs/>
          <w:sz w:val="30"/>
        </w:rPr>
        <w:t>日</w:t>
      </w:r>
    </w:p>
    <w:p w14:paraId="5AE7CFDC" w14:textId="77777777" w:rsidR="005436D7" w:rsidRDefault="005436D7">
      <w:pPr>
        <w:tabs>
          <w:tab w:val="left" w:pos="1100"/>
        </w:tabs>
        <w:ind w:firstLineChars="180" w:firstLine="542"/>
        <w:jc w:val="center"/>
        <w:rPr>
          <w:rFonts w:asciiTheme="minorEastAsia" w:hAnsiTheme="minorEastAsia" w:hint="eastAsia"/>
          <w:b/>
          <w:bCs/>
          <w:sz w:val="30"/>
        </w:rPr>
      </w:pPr>
    </w:p>
    <w:p w14:paraId="3BCC2878" w14:textId="77777777" w:rsidR="005436D7" w:rsidRDefault="005436D7">
      <w:pPr>
        <w:tabs>
          <w:tab w:val="left" w:pos="1100"/>
        </w:tabs>
        <w:ind w:firstLineChars="180" w:firstLine="542"/>
        <w:jc w:val="center"/>
        <w:rPr>
          <w:rFonts w:asciiTheme="minorEastAsia" w:hAnsiTheme="minorEastAsia" w:hint="eastAsia"/>
          <w:b/>
          <w:bCs/>
          <w:sz w:val="30"/>
        </w:rPr>
      </w:pPr>
    </w:p>
    <w:p w14:paraId="0F408BCD" w14:textId="77777777" w:rsidR="005436D7" w:rsidRDefault="005436D7">
      <w:pPr>
        <w:tabs>
          <w:tab w:val="left" w:pos="1100"/>
        </w:tabs>
        <w:ind w:firstLineChars="180" w:firstLine="542"/>
        <w:jc w:val="center"/>
        <w:rPr>
          <w:rFonts w:asciiTheme="minorEastAsia" w:hAnsiTheme="minorEastAsia" w:hint="eastAsia"/>
          <w:b/>
          <w:bCs/>
          <w:sz w:val="30"/>
        </w:rPr>
      </w:pPr>
    </w:p>
    <w:p w14:paraId="3F6D71BD" w14:textId="77777777" w:rsidR="005436D7" w:rsidRPr="001C1406" w:rsidRDefault="005436D7">
      <w:pPr>
        <w:tabs>
          <w:tab w:val="left" w:pos="1100"/>
        </w:tabs>
        <w:ind w:firstLineChars="180" w:firstLine="378"/>
        <w:jc w:val="center"/>
        <w:rPr>
          <w:rFonts w:asciiTheme="minorEastAsia" w:hAnsiTheme="minorEastAsia" w:hint="eastAsia"/>
        </w:rPr>
      </w:pPr>
    </w:p>
    <w:p w14:paraId="21D88729" w14:textId="77777777" w:rsidR="00C34C48" w:rsidRDefault="00C34C48">
      <w:pPr>
        <w:spacing w:after="0" w:line="360" w:lineRule="auto"/>
        <w:ind w:firstLineChars="200" w:firstLine="643"/>
        <w:jc w:val="center"/>
        <w:rPr>
          <w:rFonts w:asciiTheme="minorEastAsia" w:hAnsiTheme="minorEastAsia" w:cs="Calibri" w:hint="eastAsia"/>
          <w:b/>
          <w:sz w:val="32"/>
        </w:rPr>
      </w:pPr>
    </w:p>
    <w:p w14:paraId="1F3411E4" w14:textId="54FC9641" w:rsidR="00E026C5" w:rsidRDefault="00E026C5" w:rsidP="00E026C5">
      <w:pPr>
        <w:spacing w:after="0" w:line="360" w:lineRule="auto"/>
        <w:ind w:firstLineChars="200" w:firstLine="420"/>
        <w:jc w:val="right"/>
        <w:rPr>
          <w:rFonts w:ascii="宋体" w:eastAsia="宋体" w:hAnsi="宋体" w:cs="Times New Roman" w:hint="eastAsia"/>
          <w:kern w:val="0"/>
          <w:szCs w:val="21"/>
        </w:rPr>
      </w:pPr>
      <w:r>
        <w:rPr>
          <w:rFonts w:ascii="宋体" w:eastAsia="宋体" w:hAnsi="宋体" w:cs="Times New Roman" w:hint="eastAsia"/>
          <w:kern w:val="0"/>
          <w:szCs w:val="21"/>
        </w:rPr>
        <w:t>编号：</w:t>
      </w:r>
    </w:p>
    <w:p w14:paraId="17263DE7" w14:textId="77777777" w:rsidR="005436D7" w:rsidRDefault="005436D7" w:rsidP="005436D7">
      <w:pPr>
        <w:spacing w:afterLines="100" w:after="240" w:line="560" w:lineRule="exact"/>
        <w:jc w:val="center"/>
        <w:rPr>
          <w:rFonts w:ascii="宋体" w:eastAsia="宋体" w:hAnsi="宋体" w:cs="宋体" w:hint="eastAsia"/>
          <w:b/>
          <w:bCs/>
          <w:kern w:val="0"/>
          <w:sz w:val="44"/>
          <w:szCs w:val="44"/>
        </w:rPr>
      </w:pPr>
      <w:r>
        <w:rPr>
          <w:rFonts w:ascii="宋体" w:eastAsia="宋体" w:hAnsi="宋体" w:cs="宋体" w:hint="eastAsia"/>
          <w:b/>
          <w:bCs/>
          <w:kern w:val="0"/>
          <w:sz w:val="44"/>
          <w:szCs w:val="44"/>
        </w:rPr>
        <w:t>第一部分合同协议书</w:t>
      </w:r>
    </w:p>
    <w:p w14:paraId="3121730E" w14:textId="12BC0F35" w:rsidR="005436D7" w:rsidRDefault="00B701D1" w:rsidP="005436D7">
      <w:pPr>
        <w:spacing w:line="360" w:lineRule="auto"/>
        <w:rPr>
          <w:rFonts w:ascii="宋体" w:eastAsia="宋体" w:hAnsi="宋体" w:cs="宋体" w:hint="eastAsia"/>
          <w:b/>
          <w:sz w:val="30"/>
          <w:szCs w:val="30"/>
          <w:u w:val="single"/>
        </w:rPr>
      </w:pPr>
      <w:r>
        <w:rPr>
          <w:rFonts w:ascii="宋体" w:eastAsia="宋体" w:hAnsi="宋体" w:cs="宋体" w:hint="eastAsia"/>
          <w:b/>
          <w:sz w:val="30"/>
          <w:szCs w:val="30"/>
        </w:rPr>
        <w:t>甲方</w:t>
      </w:r>
      <w:r w:rsidR="005436D7">
        <w:rPr>
          <w:rFonts w:ascii="宋体" w:eastAsia="宋体" w:hAnsi="宋体" w:cs="宋体" w:hint="eastAsia"/>
          <w:b/>
          <w:sz w:val="30"/>
          <w:szCs w:val="30"/>
        </w:rPr>
        <w:t>（全称）：</w:t>
      </w:r>
      <w:r w:rsidR="005436D7" w:rsidRPr="005436D7">
        <w:rPr>
          <w:rFonts w:ascii="宋体" w:eastAsia="宋体" w:hAnsi="宋体" w:cs="宋体"/>
          <w:kern w:val="0"/>
          <w:sz w:val="32"/>
          <w:szCs w:val="32"/>
          <w:u w:val="single"/>
        </w:rPr>
        <w:t>安徽骆岗徽风皖韵酒店管理有限公司</w:t>
      </w:r>
      <w:r w:rsidR="005436D7">
        <w:rPr>
          <w:rFonts w:ascii="宋体" w:eastAsia="宋体" w:hAnsi="宋体" w:cs="宋体" w:hint="eastAsia"/>
          <w:b/>
          <w:sz w:val="30"/>
          <w:szCs w:val="30"/>
          <w:u w:val="single"/>
        </w:rPr>
        <w:t xml:space="preserve"> </w:t>
      </w:r>
    </w:p>
    <w:p w14:paraId="6B479E89" w14:textId="18EA60BC" w:rsidR="005436D7" w:rsidRDefault="00B701D1" w:rsidP="005436D7">
      <w:pPr>
        <w:spacing w:line="360" w:lineRule="auto"/>
        <w:rPr>
          <w:rFonts w:ascii="宋体" w:eastAsia="宋体" w:hAnsi="宋体" w:cs="宋体" w:hint="eastAsia"/>
          <w:b/>
          <w:sz w:val="30"/>
          <w:szCs w:val="30"/>
          <w:u w:val="single"/>
        </w:rPr>
      </w:pPr>
      <w:r>
        <w:rPr>
          <w:rFonts w:ascii="宋体" w:eastAsia="宋体" w:hAnsi="宋体" w:cs="宋体" w:hint="eastAsia"/>
          <w:b/>
          <w:sz w:val="30"/>
          <w:szCs w:val="30"/>
        </w:rPr>
        <w:t>乙方</w:t>
      </w:r>
      <w:r w:rsidR="005436D7">
        <w:rPr>
          <w:rFonts w:ascii="宋体" w:eastAsia="宋体" w:hAnsi="宋体" w:cs="宋体" w:hint="eastAsia"/>
          <w:b/>
          <w:sz w:val="30"/>
          <w:szCs w:val="30"/>
        </w:rPr>
        <w:t>（全称）：</w:t>
      </w:r>
      <w:r w:rsidR="005436D7">
        <w:rPr>
          <w:rFonts w:ascii="宋体" w:eastAsia="宋体" w:hAnsi="宋体" w:cs="宋体" w:hint="eastAsia"/>
          <w:b/>
          <w:sz w:val="30"/>
          <w:szCs w:val="30"/>
          <w:u w:val="single"/>
        </w:rPr>
        <w:t xml:space="preserve">                     </w:t>
      </w:r>
      <w:proofErr w:type="gramStart"/>
      <w:r w:rsidR="005436D7">
        <w:rPr>
          <w:rFonts w:ascii="宋体" w:eastAsia="宋体" w:hAnsi="宋体" w:cs="宋体" w:hint="eastAsia"/>
          <w:b/>
          <w:sz w:val="30"/>
          <w:szCs w:val="30"/>
          <w:u w:val="single"/>
        </w:rPr>
        <w:t>  </w:t>
      </w:r>
      <w:proofErr w:type="gramEnd"/>
    </w:p>
    <w:p w14:paraId="3599EA0A" w14:textId="30FC12E3"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根据《中华人民共和国民法典》《中华人民共和国建筑法》及有关法律规定，遵循平等、自愿、公平和诚实信用的原则，</w:t>
      </w:r>
      <w:r w:rsidR="00FA0B2C" w:rsidRPr="00F76530">
        <w:rPr>
          <w:rFonts w:ascii="宋体" w:eastAsia="宋体" w:hAnsi="宋体" w:cs="宋体"/>
          <w:bCs/>
          <w:sz w:val="24"/>
        </w:rPr>
        <w:t>骆岗徽风皖韵酒店2026年汤口酒店项目窗帘及软织物采购及安装</w:t>
      </w:r>
      <w:r w:rsidRPr="00F76530">
        <w:rPr>
          <w:rFonts w:ascii="宋体" w:eastAsia="宋体" w:hAnsi="宋体" w:cs="宋体" w:hint="eastAsia"/>
          <w:bCs/>
          <w:sz w:val="24"/>
        </w:rPr>
        <w:t>及有关事项协商一致，共同达成如下协议：</w:t>
      </w:r>
    </w:p>
    <w:p w14:paraId="6CB45207" w14:textId="77777777" w:rsidR="005436D7" w:rsidRPr="00F76530" w:rsidRDefault="005436D7" w:rsidP="005436D7">
      <w:pPr>
        <w:keepNext/>
        <w:keepLines/>
        <w:spacing w:before="120" w:after="120" w:line="360" w:lineRule="auto"/>
        <w:outlineLvl w:val="3"/>
        <w:rPr>
          <w:rFonts w:ascii="宋体" w:eastAsia="宋体" w:hAnsi="宋体" w:cs="宋体" w:hint="eastAsia"/>
          <w:bCs/>
          <w:sz w:val="24"/>
        </w:rPr>
      </w:pPr>
      <w:bookmarkStart w:id="147" w:name="_Toc351203481"/>
      <w:r w:rsidRPr="00F76530">
        <w:rPr>
          <w:rFonts w:ascii="宋体" w:eastAsia="宋体" w:hAnsi="宋体" w:cs="宋体" w:hint="eastAsia"/>
          <w:bCs/>
          <w:sz w:val="24"/>
        </w:rPr>
        <w:t>一、工程概况</w:t>
      </w:r>
      <w:bookmarkEnd w:id="147"/>
    </w:p>
    <w:p w14:paraId="5CBBD2EC" w14:textId="6C6CD3D6" w:rsidR="005436D7" w:rsidRPr="00F76530" w:rsidRDefault="005436D7" w:rsidP="005436D7">
      <w:pPr>
        <w:spacing w:line="360" w:lineRule="auto"/>
        <w:ind w:firstLineChars="196" w:firstLine="470"/>
        <w:rPr>
          <w:rFonts w:ascii="宋体" w:eastAsia="宋体" w:hAnsi="宋体" w:cs="宋体" w:hint="eastAsia"/>
          <w:bCs/>
          <w:sz w:val="24"/>
        </w:rPr>
      </w:pPr>
      <w:r w:rsidRPr="00F76530">
        <w:rPr>
          <w:rFonts w:ascii="宋体" w:eastAsia="宋体" w:hAnsi="宋体" w:cs="宋体" w:hint="eastAsia"/>
          <w:bCs/>
          <w:sz w:val="24"/>
        </w:rPr>
        <w:t>1.工程名称：</w:t>
      </w:r>
      <w:bookmarkStart w:id="148" w:name="OLE_LINK5"/>
      <w:r w:rsidR="00FA0B2C" w:rsidRPr="00F76530">
        <w:rPr>
          <w:rFonts w:ascii="宋体" w:eastAsia="宋体" w:hAnsi="宋体" w:cs="宋体"/>
          <w:bCs/>
          <w:sz w:val="24"/>
        </w:rPr>
        <w:t>骆岗徽风皖韵酒店2026年汤口酒店项目窗帘及软织物采购及安装</w:t>
      </w:r>
      <w:bookmarkEnd w:id="148"/>
      <w:r w:rsidRPr="00F76530">
        <w:rPr>
          <w:rFonts w:ascii="宋体" w:eastAsia="宋体" w:hAnsi="宋体" w:cs="宋体" w:hint="eastAsia"/>
          <w:bCs/>
          <w:sz w:val="24"/>
        </w:rPr>
        <w:t>。</w:t>
      </w:r>
    </w:p>
    <w:p w14:paraId="2C9795A8" w14:textId="1813399F" w:rsidR="005436D7" w:rsidRPr="00F76530" w:rsidRDefault="005436D7" w:rsidP="005436D7">
      <w:pPr>
        <w:spacing w:line="360" w:lineRule="auto"/>
        <w:ind w:firstLineChars="196" w:firstLine="470"/>
        <w:rPr>
          <w:rFonts w:ascii="宋体" w:eastAsia="宋体" w:hAnsi="宋体" w:cs="宋体" w:hint="eastAsia"/>
          <w:bCs/>
          <w:sz w:val="24"/>
        </w:rPr>
      </w:pPr>
      <w:r w:rsidRPr="00F76530">
        <w:rPr>
          <w:rFonts w:ascii="宋体" w:eastAsia="宋体" w:hAnsi="宋体" w:cs="宋体" w:hint="eastAsia"/>
          <w:bCs/>
          <w:sz w:val="24"/>
        </w:rPr>
        <w:t>2.工程地点：</w:t>
      </w:r>
      <w:r w:rsidR="00FA0B2C" w:rsidRPr="00F76530">
        <w:rPr>
          <w:rFonts w:ascii="宋体" w:eastAsia="宋体" w:hAnsi="宋体" w:cs="宋体" w:hint="eastAsia"/>
          <w:bCs/>
          <w:sz w:val="24"/>
        </w:rPr>
        <w:t>安徽省</w:t>
      </w:r>
      <w:r w:rsidR="00FA0B2C" w:rsidRPr="00F76530">
        <w:rPr>
          <w:rFonts w:ascii="宋体" w:eastAsia="宋体" w:hAnsi="宋体" w:cs="宋体"/>
          <w:bCs/>
          <w:sz w:val="24"/>
        </w:rPr>
        <w:t>黄山市黄山区汤口镇</w:t>
      </w:r>
      <w:r w:rsidRPr="00F76530">
        <w:rPr>
          <w:rFonts w:ascii="宋体" w:eastAsia="宋体" w:hAnsi="宋体" w:cs="宋体" w:hint="eastAsia"/>
          <w:bCs/>
          <w:sz w:val="24"/>
        </w:rPr>
        <w:t>。</w:t>
      </w:r>
    </w:p>
    <w:p w14:paraId="30D6AAFE" w14:textId="61A3B7FB" w:rsidR="005436D7" w:rsidRPr="00F76530" w:rsidRDefault="00F76530" w:rsidP="005436D7">
      <w:pPr>
        <w:spacing w:line="360" w:lineRule="auto"/>
        <w:ind w:firstLineChars="196" w:firstLine="470"/>
        <w:rPr>
          <w:rFonts w:ascii="宋体" w:eastAsia="宋体" w:hAnsi="宋体" w:cs="宋体" w:hint="eastAsia"/>
          <w:bCs/>
          <w:sz w:val="24"/>
        </w:rPr>
      </w:pPr>
      <w:r>
        <w:rPr>
          <w:rFonts w:ascii="宋体" w:eastAsia="宋体" w:hAnsi="宋体" w:cs="宋体" w:hint="eastAsia"/>
          <w:bCs/>
          <w:sz w:val="24"/>
        </w:rPr>
        <w:t>3</w:t>
      </w:r>
      <w:r w:rsidR="005436D7" w:rsidRPr="00F76530">
        <w:rPr>
          <w:rFonts w:ascii="宋体" w:eastAsia="宋体" w:hAnsi="宋体" w:cs="宋体" w:hint="eastAsia"/>
          <w:bCs/>
          <w:sz w:val="24"/>
        </w:rPr>
        <w:t>.资金来源：自筹</w:t>
      </w:r>
      <w:proofErr w:type="gramStart"/>
      <w:r w:rsidR="005436D7" w:rsidRPr="00F76530">
        <w:rPr>
          <w:rFonts w:ascii="宋体" w:eastAsia="宋体" w:hAnsi="宋体" w:cs="宋体" w:hint="eastAsia"/>
          <w:bCs/>
          <w:sz w:val="24"/>
        </w:rPr>
        <w:t xml:space="preserve"> 。</w:t>
      </w:r>
      <w:proofErr w:type="gramEnd"/>
    </w:p>
    <w:p w14:paraId="366A91D0" w14:textId="01E7FA74" w:rsidR="005436D7" w:rsidRPr="00F76530" w:rsidRDefault="00F76530" w:rsidP="005436D7">
      <w:pPr>
        <w:spacing w:line="360" w:lineRule="auto"/>
        <w:ind w:firstLineChars="196" w:firstLine="470"/>
        <w:rPr>
          <w:rFonts w:ascii="宋体" w:eastAsia="宋体" w:hAnsi="宋体" w:cs="宋体" w:hint="eastAsia"/>
          <w:bCs/>
          <w:sz w:val="24"/>
        </w:rPr>
      </w:pPr>
      <w:r>
        <w:rPr>
          <w:rFonts w:ascii="宋体" w:eastAsia="宋体" w:hAnsi="宋体" w:cs="宋体" w:hint="eastAsia"/>
          <w:bCs/>
          <w:sz w:val="24"/>
        </w:rPr>
        <w:t>4</w:t>
      </w:r>
      <w:r w:rsidR="005436D7" w:rsidRPr="00F76530">
        <w:rPr>
          <w:rFonts w:ascii="宋体" w:eastAsia="宋体" w:hAnsi="宋体" w:cs="宋体" w:hint="eastAsia"/>
          <w:bCs/>
          <w:sz w:val="24"/>
        </w:rPr>
        <w:t>.工程内容：</w:t>
      </w:r>
      <w:r w:rsidRPr="00F76530">
        <w:rPr>
          <w:rFonts w:ascii="宋体" w:eastAsia="宋体" w:hAnsi="宋体" w:cs="宋体"/>
          <w:bCs/>
          <w:sz w:val="24"/>
        </w:rPr>
        <w:t>骆岗徽风皖韵酒店2026年汤口酒店项目窗帘及软织物采购及安装</w:t>
      </w:r>
      <w:r w:rsidR="005436D7" w:rsidRPr="00F76530">
        <w:rPr>
          <w:rFonts w:ascii="宋体" w:eastAsia="宋体" w:hAnsi="宋体" w:cs="宋体" w:hint="eastAsia"/>
          <w:bCs/>
          <w:sz w:val="24"/>
        </w:rPr>
        <w:t>。</w:t>
      </w:r>
    </w:p>
    <w:p w14:paraId="3168B39A" w14:textId="1D45A7EC" w:rsidR="005436D7" w:rsidRPr="00F76530" w:rsidRDefault="00F76530" w:rsidP="005436D7">
      <w:pPr>
        <w:spacing w:line="360" w:lineRule="auto"/>
        <w:ind w:firstLineChars="196" w:firstLine="470"/>
        <w:rPr>
          <w:rFonts w:ascii="宋体" w:eastAsia="宋体" w:hAnsi="宋体" w:cs="宋体" w:hint="eastAsia"/>
          <w:bCs/>
          <w:sz w:val="24"/>
        </w:rPr>
      </w:pPr>
      <w:r>
        <w:rPr>
          <w:rFonts w:ascii="宋体" w:eastAsia="宋体" w:hAnsi="宋体" w:cs="宋体" w:hint="eastAsia"/>
          <w:bCs/>
          <w:sz w:val="24"/>
        </w:rPr>
        <w:t>5</w:t>
      </w:r>
      <w:r w:rsidR="005436D7" w:rsidRPr="00F76530">
        <w:rPr>
          <w:rFonts w:ascii="宋体" w:eastAsia="宋体" w:hAnsi="宋体" w:cs="宋体" w:hint="eastAsia"/>
          <w:bCs/>
          <w:sz w:val="24"/>
        </w:rPr>
        <w:t>.工程承包范围：</w:t>
      </w:r>
      <w:r w:rsidR="00FA0B2C" w:rsidRPr="00F76530">
        <w:rPr>
          <w:rFonts w:ascii="宋体" w:eastAsia="宋体" w:hAnsi="宋体" w:cs="宋体"/>
          <w:bCs/>
          <w:sz w:val="24"/>
        </w:rPr>
        <w:t>包括但不限于本项目窗帘及软品织物的采购供应、包装运输和装卸、二次搬运、保管、成品保护、安装</w:t>
      </w:r>
      <w:proofErr w:type="gramStart"/>
      <w:r w:rsidR="00FA0B2C" w:rsidRPr="00F76530">
        <w:rPr>
          <w:rFonts w:ascii="宋体" w:eastAsia="宋体" w:hAnsi="宋体" w:cs="宋体"/>
          <w:bCs/>
          <w:sz w:val="24"/>
        </w:rPr>
        <w:t>(含窗帘主材及辅助材料)</w:t>
      </w:r>
      <w:proofErr w:type="gramEnd"/>
      <w:r w:rsidR="00FA0B2C" w:rsidRPr="00F76530">
        <w:rPr>
          <w:rFonts w:ascii="宋体" w:eastAsia="宋体" w:hAnsi="宋体" w:cs="宋体"/>
          <w:bCs/>
          <w:sz w:val="24"/>
        </w:rPr>
        <w:t>、验收合格、交付使用、人员培训、质保期内日常维护保养、售后跟踪服务等全过程</w:t>
      </w:r>
      <w:r w:rsidR="005436D7" w:rsidRPr="00F76530">
        <w:rPr>
          <w:rFonts w:ascii="宋体" w:eastAsia="宋体" w:hAnsi="宋体" w:cs="宋体" w:hint="eastAsia"/>
          <w:bCs/>
          <w:sz w:val="24"/>
        </w:rPr>
        <w:t>。</w:t>
      </w:r>
      <w:r w:rsidR="005436D7" w:rsidRPr="00F76530">
        <w:rPr>
          <w:rFonts w:ascii="宋体" w:eastAsia="宋体" w:hAnsi="宋体" w:cs="宋体" w:hint="eastAsia"/>
          <w:bCs/>
          <w:sz w:val="24"/>
          <w:highlight w:val="yellow"/>
        </w:rPr>
        <w:t>具体详见</w:t>
      </w:r>
      <w:r w:rsidR="00EF6E1D">
        <w:rPr>
          <w:rFonts w:ascii="宋体" w:eastAsia="宋体" w:hAnsi="宋体" w:cs="宋体" w:hint="eastAsia"/>
          <w:bCs/>
          <w:sz w:val="24"/>
          <w:highlight w:val="yellow"/>
        </w:rPr>
        <w:t>软装方案、</w:t>
      </w:r>
      <w:r w:rsidR="00ED05A5">
        <w:rPr>
          <w:rFonts w:ascii="宋体" w:eastAsia="宋体" w:hAnsi="宋体" w:cs="宋体" w:hint="eastAsia"/>
          <w:bCs/>
          <w:sz w:val="24"/>
          <w:highlight w:val="yellow"/>
        </w:rPr>
        <w:t>询比</w:t>
      </w:r>
      <w:r w:rsidR="005436D7" w:rsidRPr="00F76530">
        <w:rPr>
          <w:rFonts w:ascii="宋体" w:eastAsia="宋体" w:hAnsi="宋体" w:cs="宋体" w:hint="eastAsia"/>
          <w:bCs/>
          <w:sz w:val="24"/>
          <w:highlight w:val="yellow"/>
        </w:rPr>
        <w:t>文件</w:t>
      </w:r>
      <w:r w:rsidR="00ED05A5">
        <w:rPr>
          <w:rFonts w:ascii="宋体" w:eastAsia="宋体" w:hAnsi="宋体" w:cs="宋体" w:hint="eastAsia"/>
          <w:bCs/>
          <w:sz w:val="24"/>
          <w:highlight w:val="yellow"/>
        </w:rPr>
        <w:t>及</w:t>
      </w:r>
      <w:r w:rsidR="005436D7" w:rsidRPr="00F76530">
        <w:rPr>
          <w:rFonts w:ascii="宋体" w:eastAsia="宋体" w:hAnsi="宋体" w:cs="宋体" w:hint="eastAsia"/>
          <w:bCs/>
          <w:sz w:val="24"/>
          <w:highlight w:val="yellow"/>
        </w:rPr>
        <w:t>工程量清单等。</w:t>
      </w:r>
    </w:p>
    <w:p w14:paraId="18BEE906" w14:textId="77777777" w:rsidR="005436D7" w:rsidRPr="00F76530" w:rsidRDefault="005436D7" w:rsidP="005436D7">
      <w:pPr>
        <w:keepNext/>
        <w:keepLines/>
        <w:spacing w:before="120" w:after="120" w:line="360" w:lineRule="auto"/>
        <w:outlineLvl w:val="3"/>
        <w:rPr>
          <w:rFonts w:ascii="宋体" w:eastAsia="宋体" w:hAnsi="宋体" w:cs="宋体" w:hint="eastAsia"/>
          <w:bCs/>
          <w:sz w:val="24"/>
        </w:rPr>
      </w:pPr>
      <w:bookmarkStart w:id="149" w:name="_Toc351203482"/>
      <w:r w:rsidRPr="00F76530">
        <w:rPr>
          <w:rFonts w:ascii="宋体" w:eastAsia="宋体" w:hAnsi="宋体" w:cs="宋体" w:hint="eastAsia"/>
          <w:bCs/>
          <w:sz w:val="24"/>
        </w:rPr>
        <w:t>二、合同工期</w:t>
      </w:r>
      <w:bookmarkEnd w:id="149"/>
      <w:r w:rsidRPr="00F76530">
        <w:rPr>
          <w:rFonts w:ascii="宋体" w:eastAsia="宋体" w:hAnsi="宋体" w:cs="宋体" w:hint="eastAsia"/>
          <w:bCs/>
          <w:sz w:val="24"/>
        </w:rPr>
        <w:t xml:space="preserve">  </w:t>
      </w:r>
    </w:p>
    <w:p w14:paraId="6EFE48FE" w14:textId="77777777" w:rsidR="005436D7" w:rsidRPr="00F76530" w:rsidRDefault="005436D7" w:rsidP="005436D7">
      <w:pPr>
        <w:spacing w:line="360" w:lineRule="auto"/>
        <w:ind w:firstLineChars="196" w:firstLine="470"/>
        <w:rPr>
          <w:rFonts w:ascii="宋体" w:eastAsia="宋体" w:hAnsi="宋体" w:cs="宋体" w:hint="eastAsia"/>
          <w:bCs/>
          <w:sz w:val="24"/>
        </w:rPr>
      </w:pPr>
      <w:r w:rsidRPr="00F76530">
        <w:rPr>
          <w:rFonts w:ascii="宋体" w:eastAsia="宋体" w:hAnsi="宋体" w:cs="宋体" w:hint="eastAsia"/>
          <w:bCs/>
          <w:sz w:val="24"/>
        </w:rPr>
        <w:t>供货工期：     日历天</w:t>
      </w:r>
    </w:p>
    <w:p w14:paraId="2C4332DC" w14:textId="77777777" w:rsidR="005436D7" w:rsidRPr="00F76530" w:rsidRDefault="005436D7" w:rsidP="005436D7">
      <w:pPr>
        <w:spacing w:line="360" w:lineRule="auto"/>
        <w:ind w:firstLineChars="196" w:firstLine="470"/>
        <w:rPr>
          <w:rFonts w:ascii="宋体" w:eastAsia="宋体" w:hAnsi="宋体" w:cs="宋体" w:hint="eastAsia"/>
          <w:bCs/>
          <w:sz w:val="24"/>
        </w:rPr>
      </w:pPr>
      <w:r w:rsidRPr="00F76530">
        <w:rPr>
          <w:rFonts w:ascii="宋体" w:eastAsia="宋体" w:hAnsi="宋体" w:cs="宋体" w:hint="eastAsia"/>
          <w:bCs/>
          <w:sz w:val="24"/>
        </w:rPr>
        <w:t>安装工期：     日历天。</w:t>
      </w:r>
    </w:p>
    <w:p w14:paraId="2902DBB1" w14:textId="21A47D5F"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工期总日历天数： 天。具体开工日期以</w:t>
      </w:r>
      <w:r w:rsidR="00B701D1">
        <w:rPr>
          <w:rFonts w:ascii="宋体" w:eastAsia="宋体" w:hAnsi="宋体" w:cs="宋体" w:hint="eastAsia"/>
          <w:bCs/>
          <w:sz w:val="24"/>
        </w:rPr>
        <w:t>甲方</w:t>
      </w:r>
      <w:r w:rsidRPr="00F76530">
        <w:rPr>
          <w:rFonts w:ascii="宋体" w:eastAsia="宋体" w:hAnsi="宋体" w:cs="宋体" w:hint="eastAsia"/>
          <w:bCs/>
          <w:sz w:val="24"/>
        </w:rPr>
        <w:t>及监理人签发的开工令为准（须经</w:t>
      </w:r>
      <w:r w:rsidR="00B701D1">
        <w:rPr>
          <w:rFonts w:ascii="宋体" w:eastAsia="宋体" w:hAnsi="宋体" w:cs="宋体" w:hint="eastAsia"/>
          <w:bCs/>
          <w:sz w:val="24"/>
        </w:rPr>
        <w:t>甲方</w:t>
      </w:r>
      <w:r w:rsidRPr="00F76530">
        <w:rPr>
          <w:rFonts w:ascii="宋体" w:eastAsia="宋体" w:hAnsi="宋体" w:cs="宋体" w:hint="eastAsia"/>
          <w:bCs/>
          <w:sz w:val="24"/>
        </w:rPr>
        <w:t>书面确认），工期总日历天数与前述供货与安装日历天数计算的工期不一致的，以</w:t>
      </w:r>
      <w:r w:rsidRPr="00F76530">
        <w:rPr>
          <w:rFonts w:ascii="宋体" w:eastAsia="宋体" w:hAnsi="宋体" w:cs="宋体" w:hint="eastAsia"/>
          <w:bCs/>
          <w:sz w:val="24"/>
        </w:rPr>
        <w:lastRenderedPageBreak/>
        <w:t>工期总日历天数为准。</w:t>
      </w:r>
    </w:p>
    <w:p w14:paraId="6DB2F0DC" w14:textId="77777777" w:rsidR="005436D7" w:rsidRPr="00F76530" w:rsidRDefault="005436D7" w:rsidP="005436D7">
      <w:pPr>
        <w:keepNext/>
        <w:keepLines/>
        <w:spacing w:before="120" w:after="120" w:line="360" w:lineRule="auto"/>
        <w:outlineLvl w:val="3"/>
        <w:rPr>
          <w:rFonts w:ascii="宋体" w:eastAsia="宋体" w:hAnsi="宋体" w:cs="宋体" w:hint="eastAsia"/>
          <w:bCs/>
          <w:sz w:val="24"/>
        </w:rPr>
      </w:pPr>
      <w:bookmarkStart w:id="150" w:name="_Toc351203483"/>
      <w:r w:rsidRPr="00F76530">
        <w:rPr>
          <w:rFonts w:ascii="宋体" w:eastAsia="宋体" w:hAnsi="宋体" w:cs="宋体" w:hint="eastAsia"/>
          <w:bCs/>
          <w:sz w:val="24"/>
        </w:rPr>
        <w:t>三、质量标准</w:t>
      </w:r>
      <w:bookmarkEnd w:id="150"/>
    </w:p>
    <w:p w14:paraId="04CF26C8" w14:textId="77777777" w:rsidR="005436D7" w:rsidRPr="00F76530" w:rsidRDefault="005436D7" w:rsidP="005436D7">
      <w:pPr>
        <w:spacing w:line="360" w:lineRule="auto"/>
        <w:ind w:firstLine="459"/>
        <w:rPr>
          <w:rFonts w:ascii="宋体" w:eastAsia="宋体" w:hAnsi="宋体" w:cs="宋体" w:hint="eastAsia"/>
          <w:bCs/>
          <w:sz w:val="24"/>
        </w:rPr>
      </w:pPr>
      <w:r w:rsidRPr="00F76530">
        <w:rPr>
          <w:rFonts w:ascii="宋体" w:eastAsia="宋体" w:hAnsi="宋体" w:cs="宋体" w:hint="eastAsia"/>
          <w:bCs/>
          <w:sz w:val="24"/>
        </w:rPr>
        <w:t>工程质量符合合格标准。</w:t>
      </w:r>
    </w:p>
    <w:p w14:paraId="1A0F67B4" w14:textId="77777777" w:rsidR="005436D7" w:rsidRPr="00F76530" w:rsidRDefault="005436D7" w:rsidP="005436D7">
      <w:pPr>
        <w:keepNext/>
        <w:keepLines/>
        <w:spacing w:before="120" w:after="120" w:line="360" w:lineRule="auto"/>
        <w:outlineLvl w:val="3"/>
        <w:rPr>
          <w:rFonts w:ascii="宋体" w:eastAsia="宋体" w:hAnsi="宋体" w:cs="宋体" w:hint="eastAsia"/>
          <w:bCs/>
          <w:sz w:val="24"/>
        </w:rPr>
      </w:pPr>
      <w:bookmarkStart w:id="151" w:name="_Toc351203484"/>
      <w:r w:rsidRPr="00F76530">
        <w:rPr>
          <w:rFonts w:ascii="宋体" w:eastAsia="宋体" w:hAnsi="宋体" w:cs="宋体" w:hint="eastAsia"/>
          <w:bCs/>
          <w:sz w:val="24"/>
        </w:rPr>
        <w:t>四、签约合同价、合同价格形式</w:t>
      </w:r>
      <w:bookmarkEnd w:id="151"/>
      <w:r w:rsidRPr="00F76530">
        <w:rPr>
          <w:rFonts w:ascii="宋体" w:eastAsia="宋体" w:hAnsi="宋体" w:cs="宋体" w:hint="eastAsia"/>
          <w:bCs/>
          <w:sz w:val="24"/>
        </w:rPr>
        <w:t>、产品及数量</w:t>
      </w:r>
    </w:p>
    <w:p w14:paraId="5C0A1BD6" w14:textId="77777777"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1.签约合同价为：</w:t>
      </w:r>
    </w:p>
    <w:p w14:paraId="0ADACA78" w14:textId="77777777"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 xml:space="preserve">人民币（大写）                 </w:t>
      </w:r>
      <w:proofErr w:type="gramStart"/>
      <w:r w:rsidRPr="00F76530">
        <w:rPr>
          <w:rFonts w:ascii="宋体" w:eastAsia="宋体" w:hAnsi="宋体" w:cs="宋体" w:hint="eastAsia"/>
          <w:bCs/>
          <w:sz w:val="24"/>
        </w:rPr>
        <w:t>(¥            元)</w:t>
      </w:r>
      <w:proofErr w:type="gramEnd"/>
      <w:r w:rsidRPr="00F76530">
        <w:rPr>
          <w:rFonts w:ascii="宋体" w:eastAsia="宋体" w:hAnsi="宋体" w:cs="宋体" w:hint="eastAsia"/>
          <w:bCs/>
          <w:sz w:val="24"/>
        </w:rPr>
        <w:t>；其中：</w:t>
      </w:r>
    </w:p>
    <w:p w14:paraId="06961C63" w14:textId="77777777"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 xml:space="preserve">不含税价款为人民币大写          （¥     </w:t>
      </w:r>
      <w:proofErr w:type="gramStart"/>
      <w:r w:rsidRPr="00F76530">
        <w:rPr>
          <w:rFonts w:ascii="宋体" w:eastAsia="宋体" w:hAnsi="宋体" w:cs="宋体" w:hint="eastAsia"/>
          <w:bCs/>
          <w:sz w:val="24"/>
        </w:rPr>
        <w:t xml:space="preserve"> ）</w:t>
      </w:r>
      <w:proofErr w:type="gramEnd"/>
      <w:r w:rsidRPr="00F76530">
        <w:rPr>
          <w:rFonts w:ascii="宋体" w:eastAsia="宋体" w:hAnsi="宋体" w:cs="宋体" w:hint="eastAsia"/>
          <w:bCs/>
          <w:sz w:val="24"/>
        </w:rPr>
        <w:t>；</w:t>
      </w:r>
    </w:p>
    <w:p w14:paraId="47CBBDAF" w14:textId="77777777"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 xml:space="preserve">增值税税额为人民币大写          （¥     </w:t>
      </w:r>
      <w:proofErr w:type="gramStart"/>
      <w:r w:rsidRPr="00F76530">
        <w:rPr>
          <w:rFonts w:ascii="宋体" w:eastAsia="宋体" w:hAnsi="宋体" w:cs="宋体" w:hint="eastAsia"/>
          <w:bCs/>
          <w:sz w:val="24"/>
        </w:rPr>
        <w:t xml:space="preserve"> ）</w:t>
      </w:r>
      <w:proofErr w:type="gramEnd"/>
      <w:r w:rsidRPr="00F76530">
        <w:rPr>
          <w:rFonts w:ascii="宋体" w:eastAsia="宋体" w:hAnsi="宋体" w:cs="宋体" w:hint="eastAsia"/>
          <w:bCs/>
          <w:sz w:val="24"/>
        </w:rPr>
        <w:t>，税率为   ％</w:t>
      </w:r>
      <w:proofErr w:type="gramStart"/>
      <w:r w:rsidRPr="00F76530">
        <w:rPr>
          <w:rFonts w:ascii="宋体" w:eastAsia="宋体" w:hAnsi="宋体" w:cs="宋体" w:hint="eastAsia"/>
          <w:bCs/>
          <w:sz w:val="24"/>
        </w:rPr>
        <w:t xml:space="preserve"> 。</w:t>
      </w:r>
      <w:proofErr w:type="gramEnd"/>
    </w:p>
    <w:p w14:paraId="6E38B37F" w14:textId="77777777"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因国家税收政策导致增值税率变化的，本合同价款的不含税金额不变，增值税税额及合同总额（含税价）相应变更。</w:t>
      </w:r>
    </w:p>
    <w:p w14:paraId="104AEF93" w14:textId="77777777"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2.合同价格形式：单价合同。</w:t>
      </w:r>
    </w:p>
    <w:p w14:paraId="25D58530" w14:textId="77777777" w:rsidR="005436D7" w:rsidRPr="00F76530" w:rsidRDefault="005436D7" w:rsidP="005436D7">
      <w:pPr>
        <w:keepNext/>
        <w:keepLines/>
        <w:spacing w:before="120" w:after="120" w:line="360" w:lineRule="auto"/>
        <w:outlineLvl w:val="3"/>
        <w:rPr>
          <w:rFonts w:ascii="宋体" w:eastAsia="宋体" w:hAnsi="宋体" w:cs="宋体" w:hint="eastAsia"/>
          <w:bCs/>
          <w:sz w:val="24"/>
        </w:rPr>
      </w:pPr>
      <w:bookmarkStart w:id="152" w:name="_Toc351203485"/>
      <w:r w:rsidRPr="00F76530">
        <w:rPr>
          <w:rFonts w:ascii="宋体" w:eastAsia="宋体" w:hAnsi="宋体" w:cs="宋体" w:hint="eastAsia"/>
          <w:bCs/>
          <w:sz w:val="24"/>
        </w:rPr>
        <w:t>五、</w:t>
      </w:r>
      <w:bookmarkEnd w:id="152"/>
      <w:r w:rsidRPr="00F76530">
        <w:rPr>
          <w:rFonts w:ascii="宋体" w:eastAsia="宋体" w:hAnsi="宋体" w:cs="宋体" w:hint="eastAsia"/>
          <w:bCs/>
          <w:sz w:val="24"/>
        </w:rPr>
        <w:t>项目经理</w:t>
      </w:r>
    </w:p>
    <w:p w14:paraId="0B63516A" w14:textId="46D9F45F" w:rsidR="005436D7" w:rsidRPr="00F76530" w:rsidRDefault="00B701D1" w:rsidP="005436D7">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乙方</w:t>
      </w:r>
      <w:r w:rsidR="005436D7" w:rsidRPr="00F76530">
        <w:rPr>
          <w:rFonts w:ascii="宋体" w:eastAsia="宋体" w:hAnsi="宋体" w:cs="宋体" w:hint="eastAsia"/>
          <w:bCs/>
          <w:sz w:val="24"/>
        </w:rPr>
        <w:t>项目经理：    。</w:t>
      </w:r>
    </w:p>
    <w:p w14:paraId="7C371437" w14:textId="77777777" w:rsidR="005436D7" w:rsidRPr="00F76530" w:rsidRDefault="005436D7" w:rsidP="005436D7">
      <w:pPr>
        <w:keepNext/>
        <w:keepLines/>
        <w:spacing w:before="120" w:after="120" w:line="360" w:lineRule="auto"/>
        <w:outlineLvl w:val="3"/>
        <w:rPr>
          <w:rFonts w:ascii="宋体" w:eastAsia="宋体" w:hAnsi="宋体" w:cs="宋体" w:hint="eastAsia"/>
          <w:bCs/>
          <w:sz w:val="24"/>
        </w:rPr>
      </w:pPr>
      <w:bookmarkStart w:id="153" w:name="_Toc351203486"/>
      <w:r w:rsidRPr="00F76530">
        <w:rPr>
          <w:rFonts w:ascii="宋体" w:eastAsia="宋体" w:hAnsi="宋体" w:cs="宋体" w:hint="eastAsia"/>
          <w:bCs/>
          <w:sz w:val="24"/>
        </w:rPr>
        <w:t>六、合同文件构成</w:t>
      </w:r>
      <w:bookmarkEnd w:id="153"/>
    </w:p>
    <w:p w14:paraId="680F7179" w14:textId="77777777"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本协议书与下列文件一起构成合同文件：</w:t>
      </w:r>
    </w:p>
    <w:p w14:paraId="33811396" w14:textId="0078F390" w:rsidR="005436D7" w:rsidRPr="00F76530" w:rsidRDefault="005436D7" w:rsidP="005436D7">
      <w:pPr>
        <w:autoSpaceDE w:val="0"/>
        <w:autoSpaceDN w:val="0"/>
        <w:adjustRightInd w:val="0"/>
        <w:spacing w:line="360" w:lineRule="auto"/>
        <w:ind w:firstLineChars="200" w:firstLine="480"/>
        <w:jc w:val="left"/>
        <w:rPr>
          <w:rFonts w:ascii="宋体" w:eastAsia="宋体" w:hAnsi="宋体" w:cs="宋体" w:hint="eastAsia"/>
          <w:bCs/>
          <w:sz w:val="24"/>
        </w:rPr>
      </w:pPr>
      <w:r w:rsidRPr="00F76530">
        <w:rPr>
          <w:rFonts w:ascii="宋体" w:eastAsia="宋体" w:hAnsi="宋体" w:cs="宋体" w:hint="eastAsia"/>
          <w:bCs/>
          <w:sz w:val="24"/>
        </w:rPr>
        <w:t>（1）中</w:t>
      </w:r>
      <w:r w:rsidR="00F9238C">
        <w:rPr>
          <w:rFonts w:ascii="宋体" w:eastAsia="宋体" w:hAnsi="宋体" w:cs="宋体" w:hint="eastAsia"/>
          <w:bCs/>
          <w:sz w:val="24"/>
        </w:rPr>
        <w:t>选</w:t>
      </w:r>
      <w:r w:rsidRPr="00F76530">
        <w:rPr>
          <w:rFonts w:ascii="宋体" w:eastAsia="宋体" w:hAnsi="宋体" w:cs="宋体" w:hint="eastAsia"/>
          <w:bCs/>
          <w:sz w:val="24"/>
        </w:rPr>
        <w:t>通知书；</w:t>
      </w:r>
    </w:p>
    <w:p w14:paraId="79D93928" w14:textId="06579F7D" w:rsidR="005436D7" w:rsidRPr="00F76530" w:rsidRDefault="005436D7" w:rsidP="005436D7">
      <w:pPr>
        <w:autoSpaceDE w:val="0"/>
        <w:autoSpaceDN w:val="0"/>
        <w:adjustRightInd w:val="0"/>
        <w:spacing w:line="360" w:lineRule="auto"/>
        <w:ind w:firstLineChars="200" w:firstLine="480"/>
        <w:jc w:val="left"/>
        <w:rPr>
          <w:rFonts w:ascii="宋体" w:eastAsia="宋体" w:hAnsi="宋体" w:cs="宋体" w:hint="eastAsia"/>
          <w:bCs/>
          <w:sz w:val="24"/>
        </w:rPr>
      </w:pPr>
      <w:r w:rsidRPr="00F76530">
        <w:rPr>
          <w:rFonts w:ascii="宋体" w:eastAsia="宋体" w:hAnsi="宋体" w:cs="宋体" w:hint="eastAsia"/>
          <w:bCs/>
          <w:sz w:val="24"/>
        </w:rPr>
        <w:t>（2）</w:t>
      </w:r>
      <w:r w:rsidR="00F9238C">
        <w:rPr>
          <w:rFonts w:ascii="宋体" w:eastAsia="宋体" w:hAnsi="宋体" w:cs="宋体" w:hint="eastAsia"/>
          <w:bCs/>
          <w:sz w:val="24"/>
        </w:rPr>
        <w:t>询比</w:t>
      </w:r>
      <w:r w:rsidRPr="00F76530">
        <w:rPr>
          <w:rFonts w:ascii="宋体" w:eastAsia="宋体" w:hAnsi="宋体" w:cs="宋体" w:hint="eastAsia"/>
          <w:bCs/>
          <w:sz w:val="24"/>
        </w:rPr>
        <w:t>文件（</w:t>
      </w:r>
      <w:r w:rsidRPr="00F76530">
        <w:rPr>
          <w:rFonts w:ascii="宋体" w:eastAsia="宋体" w:hAnsi="宋体" w:cs="宋体" w:hint="eastAsia"/>
          <w:bCs/>
          <w:sz w:val="24"/>
          <w:highlight w:val="yellow"/>
        </w:rPr>
        <w:t>含清单</w:t>
      </w:r>
      <w:r w:rsidR="00EF6E1D">
        <w:rPr>
          <w:rFonts w:ascii="宋体" w:eastAsia="宋体" w:hAnsi="宋体" w:cs="宋体" w:hint="eastAsia"/>
          <w:bCs/>
          <w:sz w:val="24"/>
          <w:highlight w:val="yellow"/>
        </w:rPr>
        <w:t>、软装方案及补充说明</w:t>
      </w:r>
      <w:r w:rsidRPr="00F76530">
        <w:rPr>
          <w:rFonts w:ascii="宋体" w:eastAsia="宋体" w:hAnsi="宋体" w:cs="宋体" w:hint="eastAsia"/>
          <w:bCs/>
          <w:sz w:val="24"/>
          <w:highlight w:val="yellow"/>
        </w:rPr>
        <w:t>）；</w:t>
      </w:r>
    </w:p>
    <w:p w14:paraId="51A2E4DB" w14:textId="2A4F8472" w:rsidR="005436D7" w:rsidRPr="00F76530" w:rsidRDefault="005436D7" w:rsidP="00F9238C">
      <w:pPr>
        <w:autoSpaceDE w:val="0"/>
        <w:autoSpaceDN w:val="0"/>
        <w:adjustRightInd w:val="0"/>
        <w:spacing w:line="360" w:lineRule="auto"/>
        <w:ind w:firstLineChars="200" w:firstLine="480"/>
        <w:jc w:val="left"/>
        <w:rPr>
          <w:rFonts w:ascii="宋体" w:eastAsia="宋体" w:hAnsi="宋体" w:cs="宋体" w:hint="eastAsia"/>
          <w:bCs/>
          <w:sz w:val="24"/>
        </w:rPr>
      </w:pPr>
      <w:r w:rsidRPr="00F76530">
        <w:rPr>
          <w:rFonts w:ascii="宋体" w:eastAsia="宋体" w:hAnsi="宋体" w:cs="宋体" w:hint="eastAsia"/>
          <w:bCs/>
          <w:sz w:val="24"/>
        </w:rPr>
        <w:t>（3）专用合同条款及其附件；</w:t>
      </w:r>
    </w:p>
    <w:p w14:paraId="71329640" w14:textId="4C0BAC0C" w:rsidR="005436D7" w:rsidRPr="00F76530" w:rsidRDefault="005436D7" w:rsidP="005436D7">
      <w:pPr>
        <w:autoSpaceDE w:val="0"/>
        <w:autoSpaceDN w:val="0"/>
        <w:adjustRightInd w:val="0"/>
        <w:spacing w:line="360" w:lineRule="auto"/>
        <w:ind w:firstLineChars="200" w:firstLine="480"/>
        <w:jc w:val="left"/>
        <w:rPr>
          <w:rFonts w:ascii="宋体" w:eastAsia="宋体" w:hAnsi="宋体" w:cs="宋体" w:hint="eastAsia"/>
          <w:bCs/>
          <w:sz w:val="24"/>
        </w:rPr>
      </w:pPr>
      <w:r w:rsidRPr="00F76530">
        <w:rPr>
          <w:rFonts w:ascii="宋体" w:eastAsia="宋体" w:hAnsi="宋体" w:cs="宋体" w:hint="eastAsia"/>
          <w:bCs/>
          <w:sz w:val="24"/>
        </w:rPr>
        <w:t>（</w:t>
      </w:r>
      <w:r w:rsidR="00F9238C">
        <w:rPr>
          <w:rFonts w:ascii="宋体" w:eastAsia="宋体" w:hAnsi="宋体" w:cs="宋体" w:hint="eastAsia"/>
          <w:bCs/>
          <w:sz w:val="24"/>
        </w:rPr>
        <w:t>4</w:t>
      </w:r>
      <w:r w:rsidRPr="00F76530">
        <w:rPr>
          <w:rFonts w:ascii="宋体" w:eastAsia="宋体" w:hAnsi="宋体" w:cs="宋体" w:hint="eastAsia"/>
          <w:bCs/>
          <w:sz w:val="24"/>
        </w:rPr>
        <w:t>）通用合同条款；</w:t>
      </w:r>
    </w:p>
    <w:p w14:paraId="6B870AAF" w14:textId="3CB8BD45" w:rsidR="005436D7" w:rsidRPr="00F76530" w:rsidRDefault="005436D7" w:rsidP="00F9238C">
      <w:pPr>
        <w:autoSpaceDE w:val="0"/>
        <w:autoSpaceDN w:val="0"/>
        <w:adjustRightInd w:val="0"/>
        <w:spacing w:line="360" w:lineRule="auto"/>
        <w:ind w:firstLineChars="200" w:firstLine="480"/>
        <w:jc w:val="left"/>
        <w:rPr>
          <w:rFonts w:ascii="宋体" w:eastAsia="宋体" w:hAnsi="宋体" w:cs="宋体" w:hint="eastAsia"/>
          <w:bCs/>
          <w:sz w:val="24"/>
        </w:rPr>
      </w:pPr>
      <w:r w:rsidRPr="00F76530">
        <w:rPr>
          <w:rFonts w:ascii="宋体" w:eastAsia="宋体" w:hAnsi="宋体" w:cs="宋体" w:hint="eastAsia"/>
          <w:bCs/>
          <w:sz w:val="24"/>
        </w:rPr>
        <w:t>（</w:t>
      </w:r>
      <w:r w:rsidR="00F9238C">
        <w:rPr>
          <w:rFonts w:ascii="宋体" w:eastAsia="宋体" w:hAnsi="宋体" w:cs="宋体" w:hint="eastAsia"/>
          <w:bCs/>
          <w:sz w:val="24"/>
        </w:rPr>
        <w:t>5</w:t>
      </w:r>
      <w:r w:rsidRPr="00F76530">
        <w:rPr>
          <w:rFonts w:ascii="宋体" w:eastAsia="宋体" w:hAnsi="宋体" w:cs="宋体" w:hint="eastAsia"/>
          <w:bCs/>
          <w:sz w:val="24"/>
        </w:rPr>
        <w:t>）</w:t>
      </w:r>
      <w:r w:rsidR="00F9238C">
        <w:rPr>
          <w:rFonts w:ascii="宋体" w:eastAsia="宋体" w:hAnsi="宋体" w:cs="宋体" w:hint="eastAsia"/>
          <w:bCs/>
          <w:sz w:val="24"/>
        </w:rPr>
        <w:t>报价</w:t>
      </w:r>
      <w:r w:rsidRPr="00F76530">
        <w:rPr>
          <w:rFonts w:ascii="宋体" w:eastAsia="宋体" w:hAnsi="宋体" w:cs="宋体" w:hint="eastAsia"/>
          <w:bCs/>
          <w:sz w:val="24"/>
        </w:rPr>
        <w:t>函及报价清单；</w:t>
      </w:r>
    </w:p>
    <w:p w14:paraId="36B1D64F" w14:textId="785F9ECB" w:rsidR="005436D7" w:rsidRPr="00F76530" w:rsidRDefault="005436D7" w:rsidP="005436D7">
      <w:pPr>
        <w:autoSpaceDE w:val="0"/>
        <w:autoSpaceDN w:val="0"/>
        <w:adjustRightInd w:val="0"/>
        <w:spacing w:line="360" w:lineRule="auto"/>
        <w:ind w:firstLineChars="200" w:firstLine="480"/>
        <w:jc w:val="left"/>
        <w:rPr>
          <w:rFonts w:ascii="宋体" w:eastAsia="宋体" w:hAnsi="宋体" w:cs="宋体" w:hint="eastAsia"/>
          <w:bCs/>
          <w:sz w:val="24"/>
        </w:rPr>
      </w:pPr>
      <w:r w:rsidRPr="00F76530">
        <w:rPr>
          <w:rFonts w:ascii="宋体" w:eastAsia="宋体" w:hAnsi="宋体" w:cs="宋体" w:hint="eastAsia"/>
          <w:bCs/>
          <w:sz w:val="24"/>
        </w:rPr>
        <w:t>（</w:t>
      </w:r>
      <w:r w:rsidR="00F9238C">
        <w:rPr>
          <w:rFonts w:ascii="宋体" w:eastAsia="宋体" w:hAnsi="宋体" w:cs="宋体" w:hint="eastAsia"/>
          <w:bCs/>
          <w:sz w:val="24"/>
        </w:rPr>
        <w:t>6</w:t>
      </w:r>
      <w:r w:rsidRPr="00F76530">
        <w:rPr>
          <w:rFonts w:ascii="宋体" w:eastAsia="宋体" w:hAnsi="宋体" w:cs="宋体" w:hint="eastAsia"/>
          <w:bCs/>
          <w:sz w:val="24"/>
        </w:rPr>
        <w:t>）其他合同文件。</w:t>
      </w:r>
    </w:p>
    <w:p w14:paraId="5F775C8E" w14:textId="77777777" w:rsidR="005436D7" w:rsidRPr="00F76530" w:rsidRDefault="005436D7" w:rsidP="005436D7">
      <w:pPr>
        <w:autoSpaceDE w:val="0"/>
        <w:autoSpaceDN w:val="0"/>
        <w:adjustRightInd w:val="0"/>
        <w:spacing w:line="360" w:lineRule="auto"/>
        <w:ind w:firstLineChars="200" w:firstLine="480"/>
        <w:jc w:val="left"/>
        <w:rPr>
          <w:rFonts w:ascii="宋体" w:eastAsia="宋体" w:hAnsi="宋体" w:cs="宋体" w:hint="eastAsia"/>
          <w:bCs/>
          <w:sz w:val="24"/>
        </w:rPr>
      </w:pPr>
      <w:r w:rsidRPr="00F76530">
        <w:rPr>
          <w:rFonts w:ascii="宋体" w:eastAsia="宋体" w:hAnsi="宋体" w:cs="宋体" w:hint="eastAsia"/>
          <w:bCs/>
          <w:sz w:val="24"/>
        </w:rPr>
        <w:lastRenderedPageBreak/>
        <w:t>在合同订立及履行过程中形成的与合同有关的文件均构成合同文件组成部分。</w:t>
      </w:r>
    </w:p>
    <w:p w14:paraId="012694D9" w14:textId="77777777" w:rsidR="005436D7" w:rsidRPr="00F76530" w:rsidRDefault="005436D7" w:rsidP="005436D7">
      <w:pPr>
        <w:autoSpaceDE w:val="0"/>
        <w:autoSpaceDN w:val="0"/>
        <w:adjustRightInd w:val="0"/>
        <w:spacing w:line="360" w:lineRule="auto"/>
        <w:ind w:firstLineChars="200" w:firstLine="480"/>
        <w:jc w:val="left"/>
        <w:rPr>
          <w:rFonts w:ascii="宋体" w:eastAsia="宋体" w:hAnsi="宋体" w:cs="宋体" w:hint="eastAsia"/>
          <w:bCs/>
          <w:sz w:val="24"/>
        </w:rPr>
      </w:pPr>
      <w:r w:rsidRPr="00F76530">
        <w:rPr>
          <w:rFonts w:ascii="宋体" w:eastAsia="宋体" w:hAnsi="宋体" w:cs="宋体" w:hint="eastAsia"/>
          <w:bCs/>
          <w:sz w:val="24"/>
        </w:rPr>
        <w:t>上述各项合同文件包括合同当事人就该项合同文件所作出的补充和修改，属于同一类内容的文件，应以最新签署的为准。专用合同条款及其附件须经合同当事人签字或盖章。</w:t>
      </w:r>
    </w:p>
    <w:p w14:paraId="4028F377" w14:textId="77777777" w:rsidR="005436D7" w:rsidRPr="00F76530" w:rsidRDefault="005436D7" w:rsidP="005436D7">
      <w:pPr>
        <w:keepNext/>
        <w:keepLines/>
        <w:spacing w:before="120" w:after="120" w:line="360" w:lineRule="auto"/>
        <w:outlineLvl w:val="3"/>
        <w:rPr>
          <w:rFonts w:ascii="宋体" w:eastAsia="宋体" w:hAnsi="宋体" w:cs="宋体" w:hint="eastAsia"/>
          <w:bCs/>
          <w:sz w:val="24"/>
        </w:rPr>
      </w:pPr>
      <w:bookmarkStart w:id="154" w:name="_Toc351203487"/>
      <w:r w:rsidRPr="00F76530">
        <w:rPr>
          <w:rFonts w:ascii="宋体" w:eastAsia="宋体" w:hAnsi="宋体" w:cs="宋体" w:hint="eastAsia"/>
          <w:bCs/>
          <w:sz w:val="24"/>
        </w:rPr>
        <w:t>七、承诺</w:t>
      </w:r>
      <w:bookmarkEnd w:id="154"/>
    </w:p>
    <w:p w14:paraId="7E1103A1" w14:textId="1251C329"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1.</w:t>
      </w:r>
      <w:r w:rsidR="00B701D1">
        <w:rPr>
          <w:rFonts w:ascii="宋体" w:eastAsia="宋体" w:hAnsi="宋体" w:cs="宋体" w:hint="eastAsia"/>
          <w:bCs/>
          <w:sz w:val="24"/>
        </w:rPr>
        <w:t>甲方</w:t>
      </w:r>
      <w:r w:rsidRPr="00F76530">
        <w:rPr>
          <w:rFonts w:ascii="宋体" w:eastAsia="宋体" w:hAnsi="宋体" w:cs="宋体" w:hint="eastAsia"/>
          <w:bCs/>
          <w:sz w:val="24"/>
        </w:rPr>
        <w:t>承诺按照法律规定履行项目审批手续、筹集工程建设资金并按照合同约定的期限和方式支付合同价款。</w:t>
      </w:r>
    </w:p>
    <w:p w14:paraId="6DC53644" w14:textId="10E9CFD1"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2.</w:t>
      </w:r>
      <w:r w:rsidR="00B701D1">
        <w:rPr>
          <w:rFonts w:ascii="宋体" w:eastAsia="宋体" w:hAnsi="宋体" w:cs="宋体" w:hint="eastAsia"/>
          <w:bCs/>
          <w:sz w:val="24"/>
        </w:rPr>
        <w:t>乙方</w:t>
      </w:r>
      <w:r w:rsidRPr="00F76530">
        <w:rPr>
          <w:rFonts w:ascii="宋体" w:eastAsia="宋体" w:hAnsi="宋体" w:cs="宋体" w:hint="eastAsia"/>
          <w:bCs/>
          <w:sz w:val="24"/>
        </w:rPr>
        <w:t>承诺按照法律规定及合同约定完成</w:t>
      </w:r>
      <w:r w:rsidR="00F76530">
        <w:rPr>
          <w:rFonts w:ascii="宋体" w:eastAsia="宋体" w:hAnsi="宋体" w:cs="宋体" w:hint="eastAsia"/>
          <w:bCs/>
          <w:sz w:val="24"/>
          <w:highlight w:val="yellow"/>
        </w:rPr>
        <w:t>窗帘及软织物</w:t>
      </w:r>
      <w:r w:rsidRPr="00F76530">
        <w:rPr>
          <w:rFonts w:ascii="宋体" w:eastAsia="宋体" w:hAnsi="宋体" w:cs="宋体" w:hint="eastAsia"/>
          <w:bCs/>
          <w:sz w:val="24"/>
          <w:highlight w:val="yellow"/>
        </w:rPr>
        <w:t>供货</w:t>
      </w:r>
      <w:r w:rsidRPr="00F76530">
        <w:rPr>
          <w:rFonts w:ascii="宋体" w:eastAsia="宋体" w:hAnsi="宋体" w:cs="宋体" w:hint="eastAsia"/>
          <w:bCs/>
          <w:sz w:val="24"/>
        </w:rPr>
        <w:t>与安装，确保工程质量和安全，不进行转包及违法分包，并在缺陷责任期及保修期内承担相应的工程维修责任。</w:t>
      </w:r>
    </w:p>
    <w:p w14:paraId="41BFB56E" w14:textId="01E4CCF8"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3.</w:t>
      </w:r>
      <w:r w:rsidR="00B701D1">
        <w:rPr>
          <w:rFonts w:ascii="宋体" w:eastAsia="宋体" w:hAnsi="宋体" w:cs="宋体" w:hint="eastAsia"/>
          <w:bCs/>
          <w:sz w:val="24"/>
        </w:rPr>
        <w:t>甲方</w:t>
      </w:r>
      <w:r w:rsidRPr="00F76530">
        <w:rPr>
          <w:rFonts w:ascii="宋体" w:eastAsia="宋体" w:hAnsi="宋体" w:cs="宋体" w:hint="eastAsia"/>
          <w:bCs/>
          <w:sz w:val="24"/>
        </w:rPr>
        <w:t>和</w:t>
      </w:r>
      <w:r w:rsidR="00B701D1">
        <w:rPr>
          <w:rFonts w:ascii="宋体" w:eastAsia="宋体" w:hAnsi="宋体" w:cs="宋体" w:hint="eastAsia"/>
          <w:bCs/>
          <w:sz w:val="24"/>
        </w:rPr>
        <w:t>乙方</w:t>
      </w:r>
      <w:r w:rsidRPr="00F76530">
        <w:rPr>
          <w:rFonts w:ascii="宋体" w:eastAsia="宋体" w:hAnsi="宋体" w:cs="宋体" w:hint="eastAsia"/>
          <w:bCs/>
          <w:sz w:val="24"/>
        </w:rPr>
        <w:t>通过</w:t>
      </w:r>
      <w:r w:rsidR="00F9238C">
        <w:rPr>
          <w:rFonts w:ascii="宋体" w:eastAsia="宋体" w:hAnsi="宋体" w:cs="宋体" w:hint="eastAsia"/>
          <w:bCs/>
          <w:sz w:val="24"/>
        </w:rPr>
        <w:t>公开询比</w:t>
      </w:r>
      <w:r w:rsidRPr="00F76530">
        <w:rPr>
          <w:rFonts w:ascii="宋体" w:eastAsia="宋体" w:hAnsi="宋体" w:cs="宋体" w:hint="eastAsia"/>
          <w:bCs/>
          <w:sz w:val="24"/>
        </w:rPr>
        <w:t>形式签订合同的，双方理解并承诺不再就同一工程另行签订与合同实质性内容相背离的协议。</w:t>
      </w:r>
    </w:p>
    <w:p w14:paraId="72A017FF" w14:textId="77777777" w:rsidR="005436D7" w:rsidRPr="00F76530" w:rsidRDefault="005436D7" w:rsidP="005436D7">
      <w:pPr>
        <w:keepNext/>
        <w:keepLines/>
        <w:spacing w:before="120" w:after="120" w:line="360" w:lineRule="auto"/>
        <w:outlineLvl w:val="3"/>
        <w:rPr>
          <w:rFonts w:ascii="宋体" w:eastAsia="宋体" w:hAnsi="宋体" w:cs="宋体" w:hint="eastAsia"/>
          <w:bCs/>
          <w:sz w:val="24"/>
        </w:rPr>
      </w:pPr>
      <w:bookmarkStart w:id="155" w:name="_Toc351203489"/>
      <w:r w:rsidRPr="00F76530">
        <w:rPr>
          <w:rFonts w:ascii="宋体" w:eastAsia="宋体" w:hAnsi="宋体" w:cs="宋体" w:hint="eastAsia"/>
          <w:bCs/>
          <w:sz w:val="24"/>
        </w:rPr>
        <w:t>八、签订时间</w:t>
      </w:r>
      <w:bookmarkEnd w:id="155"/>
    </w:p>
    <w:p w14:paraId="02C58614" w14:textId="77777777"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本合同于   年   月   日签订。</w:t>
      </w:r>
    </w:p>
    <w:p w14:paraId="6EB56B3B" w14:textId="77777777" w:rsidR="005436D7" w:rsidRPr="00F76530" w:rsidRDefault="005436D7" w:rsidP="005436D7">
      <w:pPr>
        <w:keepNext/>
        <w:keepLines/>
        <w:spacing w:before="120" w:after="120" w:line="360" w:lineRule="auto"/>
        <w:outlineLvl w:val="3"/>
        <w:rPr>
          <w:rFonts w:ascii="宋体" w:eastAsia="宋体" w:hAnsi="宋体" w:cs="宋体" w:hint="eastAsia"/>
          <w:bCs/>
          <w:sz w:val="24"/>
        </w:rPr>
      </w:pPr>
      <w:bookmarkStart w:id="156" w:name="_Toc351203490"/>
      <w:r w:rsidRPr="00F76530">
        <w:rPr>
          <w:rFonts w:ascii="宋体" w:eastAsia="宋体" w:hAnsi="宋体" w:cs="宋体" w:hint="eastAsia"/>
          <w:bCs/>
          <w:sz w:val="24"/>
        </w:rPr>
        <w:t>九、签订地点</w:t>
      </w:r>
      <w:bookmarkEnd w:id="156"/>
    </w:p>
    <w:p w14:paraId="40DF9898" w14:textId="77777777"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本合同在         签订。</w:t>
      </w:r>
    </w:p>
    <w:p w14:paraId="5CEDC7D3" w14:textId="77777777" w:rsidR="005436D7" w:rsidRPr="00F76530" w:rsidRDefault="005436D7" w:rsidP="005436D7">
      <w:pPr>
        <w:keepNext/>
        <w:keepLines/>
        <w:spacing w:before="120" w:after="120" w:line="360" w:lineRule="auto"/>
        <w:outlineLvl w:val="3"/>
        <w:rPr>
          <w:rFonts w:ascii="宋体" w:eastAsia="宋体" w:hAnsi="宋体" w:cs="宋体" w:hint="eastAsia"/>
          <w:bCs/>
          <w:sz w:val="24"/>
        </w:rPr>
      </w:pPr>
      <w:bookmarkStart w:id="157" w:name="_Toc351203491"/>
      <w:r w:rsidRPr="00F76530">
        <w:rPr>
          <w:rFonts w:ascii="宋体" w:eastAsia="宋体" w:hAnsi="宋体" w:cs="宋体" w:hint="eastAsia"/>
          <w:bCs/>
          <w:sz w:val="24"/>
        </w:rPr>
        <w:t>十、补充协议</w:t>
      </w:r>
      <w:bookmarkEnd w:id="157"/>
    </w:p>
    <w:p w14:paraId="2917C3DE" w14:textId="77777777"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合同未尽事宜，合同当事人另行签订补充协议，补充协议是合同的组成部分，与本合同具有同等法律效力。</w:t>
      </w:r>
    </w:p>
    <w:p w14:paraId="0FC1E9CD" w14:textId="77777777" w:rsidR="005436D7" w:rsidRPr="00F76530" w:rsidRDefault="005436D7" w:rsidP="005436D7">
      <w:pPr>
        <w:keepNext/>
        <w:keepLines/>
        <w:spacing w:before="120" w:after="120" w:line="360" w:lineRule="auto"/>
        <w:outlineLvl w:val="3"/>
        <w:rPr>
          <w:rFonts w:ascii="宋体" w:eastAsia="宋体" w:hAnsi="宋体" w:cs="宋体" w:hint="eastAsia"/>
          <w:bCs/>
          <w:sz w:val="24"/>
        </w:rPr>
      </w:pPr>
      <w:bookmarkStart w:id="158" w:name="_Toc351203492"/>
      <w:r w:rsidRPr="00F76530">
        <w:rPr>
          <w:rFonts w:ascii="宋体" w:eastAsia="宋体" w:hAnsi="宋体" w:cs="宋体" w:hint="eastAsia"/>
          <w:bCs/>
          <w:sz w:val="24"/>
        </w:rPr>
        <w:t>十一、合同生效</w:t>
      </w:r>
      <w:bookmarkEnd w:id="158"/>
    </w:p>
    <w:p w14:paraId="1D332242" w14:textId="77777777"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本合同自双方签字盖章之日起生效，合同有效期内，除非经过对方同意或出现本合同约定情形，任何一方不得变更或解除合同。</w:t>
      </w:r>
    </w:p>
    <w:p w14:paraId="4DB60E13" w14:textId="77777777" w:rsidR="005436D7" w:rsidRPr="00F76530" w:rsidRDefault="005436D7" w:rsidP="005436D7">
      <w:pPr>
        <w:keepNext/>
        <w:keepLines/>
        <w:spacing w:before="120" w:after="120" w:line="360" w:lineRule="auto"/>
        <w:outlineLvl w:val="3"/>
        <w:rPr>
          <w:rFonts w:ascii="宋体" w:eastAsia="宋体" w:hAnsi="宋体" w:cs="宋体" w:hint="eastAsia"/>
          <w:bCs/>
          <w:sz w:val="24"/>
        </w:rPr>
      </w:pPr>
      <w:bookmarkStart w:id="159" w:name="_Toc351203493"/>
      <w:r w:rsidRPr="00F76530">
        <w:rPr>
          <w:rFonts w:ascii="宋体" w:eastAsia="宋体" w:hAnsi="宋体" w:cs="宋体" w:hint="eastAsia"/>
          <w:bCs/>
          <w:sz w:val="24"/>
        </w:rPr>
        <w:t>十二、合同份数</w:t>
      </w:r>
      <w:bookmarkEnd w:id="159"/>
    </w:p>
    <w:p w14:paraId="5C46CF69" w14:textId="5DB00659"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本合同一式</w:t>
      </w:r>
      <w:r w:rsidR="00F76530">
        <w:rPr>
          <w:rFonts w:ascii="宋体" w:eastAsia="宋体" w:hAnsi="宋体" w:cs="宋体" w:hint="eastAsia"/>
          <w:bCs/>
          <w:sz w:val="24"/>
        </w:rPr>
        <w:t>陆</w:t>
      </w:r>
      <w:r w:rsidRPr="00F76530">
        <w:rPr>
          <w:rFonts w:ascii="宋体" w:eastAsia="宋体" w:hAnsi="宋体" w:cs="宋体" w:hint="eastAsia"/>
          <w:bCs/>
          <w:sz w:val="24"/>
        </w:rPr>
        <w:t>份，均具有同等法律效力，</w:t>
      </w:r>
      <w:r w:rsidR="00B701D1">
        <w:rPr>
          <w:rFonts w:ascii="宋体" w:eastAsia="宋体" w:hAnsi="宋体" w:cs="宋体" w:hint="eastAsia"/>
          <w:bCs/>
          <w:sz w:val="24"/>
        </w:rPr>
        <w:t>甲方</w:t>
      </w:r>
      <w:r w:rsidRPr="00F76530">
        <w:rPr>
          <w:rFonts w:ascii="宋体" w:eastAsia="宋体" w:hAnsi="宋体" w:cs="宋体" w:hint="eastAsia"/>
          <w:bCs/>
          <w:sz w:val="24"/>
        </w:rPr>
        <w:t>执</w:t>
      </w:r>
      <w:r w:rsidR="00F76530">
        <w:rPr>
          <w:rFonts w:ascii="宋体" w:eastAsia="宋体" w:hAnsi="宋体" w:cs="宋体" w:hint="eastAsia"/>
          <w:bCs/>
          <w:sz w:val="24"/>
        </w:rPr>
        <w:t>肆</w:t>
      </w:r>
      <w:r w:rsidRPr="00F76530">
        <w:rPr>
          <w:rFonts w:ascii="宋体" w:eastAsia="宋体" w:hAnsi="宋体" w:cs="宋体" w:hint="eastAsia"/>
          <w:bCs/>
          <w:sz w:val="24"/>
        </w:rPr>
        <w:t>份，</w:t>
      </w:r>
      <w:r w:rsidR="00B701D1">
        <w:rPr>
          <w:rFonts w:ascii="宋体" w:eastAsia="宋体" w:hAnsi="宋体" w:cs="宋体" w:hint="eastAsia"/>
          <w:bCs/>
          <w:sz w:val="24"/>
        </w:rPr>
        <w:t>乙方</w:t>
      </w:r>
      <w:r w:rsidRPr="00F76530">
        <w:rPr>
          <w:rFonts w:ascii="宋体" w:eastAsia="宋体" w:hAnsi="宋体" w:cs="宋体" w:hint="eastAsia"/>
          <w:bCs/>
          <w:sz w:val="24"/>
        </w:rPr>
        <w:t>执贰份。</w:t>
      </w:r>
    </w:p>
    <w:p w14:paraId="238FC730" w14:textId="77777777" w:rsidR="005436D7" w:rsidRPr="00F76530" w:rsidRDefault="005436D7" w:rsidP="005436D7">
      <w:pPr>
        <w:spacing w:line="360" w:lineRule="auto"/>
        <w:rPr>
          <w:rFonts w:ascii="宋体" w:eastAsia="宋体" w:hAnsi="宋体" w:cs="宋体" w:hint="eastAsia"/>
          <w:bCs/>
          <w:sz w:val="24"/>
        </w:rPr>
      </w:pPr>
    </w:p>
    <w:p w14:paraId="5DD94052" w14:textId="56D7B2F2" w:rsidR="005436D7" w:rsidRPr="00F76530" w:rsidRDefault="00B701D1" w:rsidP="005436D7">
      <w:pPr>
        <w:spacing w:line="360" w:lineRule="auto"/>
        <w:rPr>
          <w:rFonts w:ascii="宋体" w:eastAsia="宋体" w:hAnsi="宋体" w:cs="宋体" w:hint="eastAsia"/>
          <w:bCs/>
          <w:sz w:val="24"/>
        </w:rPr>
      </w:pPr>
      <w:r>
        <w:rPr>
          <w:rFonts w:ascii="宋体" w:eastAsia="宋体" w:hAnsi="宋体" w:cs="宋体" w:hint="eastAsia"/>
          <w:bCs/>
          <w:sz w:val="24"/>
        </w:rPr>
        <w:t>甲方</w:t>
      </w:r>
      <w:r w:rsidR="005436D7" w:rsidRPr="00F76530">
        <w:rPr>
          <w:rFonts w:ascii="宋体" w:eastAsia="宋体" w:hAnsi="宋体" w:cs="宋体" w:hint="eastAsia"/>
          <w:bCs/>
          <w:sz w:val="24"/>
        </w:rPr>
        <w:t>：</w:t>
      </w:r>
      <w:proofErr w:type="gramStart"/>
      <w:r w:rsidR="005436D7" w:rsidRPr="00F76530">
        <w:rPr>
          <w:rFonts w:ascii="宋体" w:eastAsia="宋体" w:hAnsi="宋体" w:cs="宋体" w:hint="eastAsia"/>
          <w:bCs/>
          <w:sz w:val="24"/>
        </w:rPr>
        <w:t>(公章或合同专用章)</w:t>
      </w:r>
      <w:proofErr w:type="gramEnd"/>
      <w:r w:rsidR="005436D7" w:rsidRPr="00F76530">
        <w:rPr>
          <w:rFonts w:ascii="宋体" w:eastAsia="宋体" w:hAnsi="宋体" w:cs="宋体" w:hint="eastAsia"/>
          <w:bCs/>
          <w:sz w:val="24"/>
        </w:rPr>
        <w:t xml:space="preserve">    </w:t>
      </w:r>
      <w:r>
        <w:rPr>
          <w:rFonts w:ascii="宋体" w:eastAsia="宋体" w:hAnsi="宋体" w:cs="宋体" w:hint="eastAsia"/>
          <w:bCs/>
          <w:sz w:val="24"/>
        </w:rPr>
        <w:t>乙方</w:t>
      </w:r>
      <w:r w:rsidR="005436D7" w:rsidRPr="00F76530">
        <w:rPr>
          <w:rFonts w:ascii="宋体" w:eastAsia="宋体" w:hAnsi="宋体" w:cs="宋体" w:hint="eastAsia"/>
          <w:bCs/>
          <w:sz w:val="24"/>
        </w:rPr>
        <w:t>：</w:t>
      </w:r>
      <w:proofErr w:type="gramStart"/>
      <w:r w:rsidR="005436D7" w:rsidRPr="00F76530">
        <w:rPr>
          <w:rFonts w:ascii="宋体" w:eastAsia="宋体" w:hAnsi="宋体" w:cs="宋体" w:hint="eastAsia"/>
          <w:bCs/>
          <w:sz w:val="24"/>
        </w:rPr>
        <w:t>(公章或合同专用章)</w:t>
      </w:r>
      <w:proofErr w:type="gramEnd"/>
      <w:r w:rsidR="005436D7" w:rsidRPr="00F76530">
        <w:rPr>
          <w:rFonts w:ascii="宋体" w:eastAsia="宋体" w:hAnsi="宋体" w:cs="宋体" w:hint="eastAsia"/>
          <w:bCs/>
          <w:sz w:val="24"/>
        </w:rPr>
        <w:t xml:space="preserve">                               </w:t>
      </w:r>
    </w:p>
    <w:p w14:paraId="7285795B" w14:textId="77777777" w:rsidR="005436D7" w:rsidRPr="00F76530" w:rsidRDefault="005436D7" w:rsidP="005436D7">
      <w:pPr>
        <w:spacing w:line="360" w:lineRule="auto"/>
        <w:rPr>
          <w:rFonts w:ascii="宋体" w:eastAsia="宋体" w:hAnsi="宋体" w:cs="宋体" w:hint="eastAsia"/>
          <w:bCs/>
          <w:sz w:val="24"/>
        </w:rPr>
      </w:pPr>
    </w:p>
    <w:p w14:paraId="058D83A9" w14:textId="381B716E" w:rsidR="005436D7" w:rsidRPr="00F76530" w:rsidRDefault="005436D7" w:rsidP="005436D7">
      <w:pPr>
        <w:spacing w:line="360" w:lineRule="auto"/>
        <w:rPr>
          <w:rFonts w:ascii="宋体" w:eastAsia="宋体" w:hAnsi="宋体" w:cs="宋体" w:hint="eastAsia"/>
          <w:bCs/>
          <w:sz w:val="24"/>
        </w:rPr>
      </w:pPr>
      <w:r w:rsidRPr="00F76530">
        <w:rPr>
          <w:rFonts w:ascii="宋体" w:eastAsia="宋体" w:hAnsi="宋体" w:cs="宋体" w:hint="eastAsia"/>
          <w:bCs/>
          <w:sz w:val="24"/>
        </w:rPr>
        <w:t xml:space="preserve">法定代表人或其委托代理人：    </w:t>
      </w:r>
      <w:r w:rsidR="00F76530">
        <w:rPr>
          <w:rFonts w:ascii="宋体" w:eastAsia="宋体" w:hAnsi="宋体" w:cs="宋体" w:hint="eastAsia"/>
          <w:bCs/>
          <w:sz w:val="24"/>
        </w:rPr>
        <w:t xml:space="preserve"> </w:t>
      </w:r>
      <w:r w:rsidRPr="00F76530">
        <w:rPr>
          <w:rFonts w:ascii="宋体" w:eastAsia="宋体" w:hAnsi="宋体" w:cs="宋体" w:hint="eastAsia"/>
          <w:bCs/>
          <w:sz w:val="24"/>
        </w:rPr>
        <w:t xml:space="preserve">  法定代表人或其委托代理人：</w:t>
      </w:r>
    </w:p>
    <w:p w14:paraId="21009794" w14:textId="0FDB5CA9" w:rsidR="005436D7" w:rsidRPr="00F76530" w:rsidRDefault="005436D7" w:rsidP="005436D7">
      <w:pPr>
        <w:spacing w:line="360" w:lineRule="auto"/>
        <w:rPr>
          <w:rFonts w:ascii="宋体" w:eastAsia="宋体" w:hAnsi="宋体" w:cs="宋体" w:hint="eastAsia"/>
          <w:bCs/>
          <w:sz w:val="24"/>
        </w:rPr>
      </w:pPr>
      <w:r w:rsidRPr="00F76530">
        <w:rPr>
          <w:rFonts w:ascii="宋体" w:eastAsia="宋体" w:hAnsi="宋体" w:cs="宋体" w:hint="eastAsia"/>
          <w:bCs/>
          <w:sz w:val="24"/>
        </w:rPr>
        <w:t xml:space="preserve">（签字或盖章）                </w:t>
      </w:r>
      <w:r w:rsidR="00F76530">
        <w:rPr>
          <w:rFonts w:ascii="宋体" w:eastAsia="宋体" w:hAnsi="宋体" w:cs="宋体" w:hint="eastAsia"/>
          <w:bCs/>
          <w:sz w:val="24"/>
        </w:rPr>
        <w:t xml:space="preserve"> </w:t>
      </w:r>
      <w:r w:rsidRPr="00F76530">
        <w:rPr>
          <w:rFonts w:ascii="宋体" w:eastAsia="宋体" w:hAnsi="宋体" w:cs="宋体" w:hint="eastAsia"/>
          <w:bCs/>
          <w:sz w:val="24"/>
        </w:rPr>
        <w:t xml:space="preserve">  （签字或盖章）</w:t>
      </w:r>
    </w:p>
    <w:p w14:paraId="2EC3D08C" w14:textId="77777777" w:rsidR="005436D7" w:rsidRPr="00F76530" w:rsidRDefault="005436D7" w:rsidP="005436D7">
      <w:pPr>
        <w:spacing w:line="360" w:lineRule="auto"/>
        <w:rPr>
          <w:rFonts w:ascii="宋体" w:eastAsia="宋体" w:hAnsi="宋体" w:cs="宋体" w:hint="eastAsia"/>
          <w:bCs/>
          <w:sz w:val="24"/>
        </w:rPr>
      </w:pPr>
    </w:p>
    <w:p w14:paraId="744937EC" w14:textId="77777777" w:rsidR="005436D7" w:rsidRPr="00F76530" w:rsidRDefault="005436D7" w:rsidP="005436D7">
      <w:pPr>
        <w:spacing w:line="360" w:lineRule="auto"/>
        <w:rPr>
          <w:rFonts w:ascii="宋体" w:eastAsia="宋体" w:hAnsi="宋体" w:cs="宋体" w:hint="eastAsia"/>
          <w:bCs/>
          <w:sz w:val="24"/>
        </w:rPr>
      </w:pPr>
      <w:proofErr w:type="gramStart"/>
      <w:r w:rsidRPr="00F76530">
        <w:rPr>
          <w:rFonts w:ascii="宋体" w:eastAsia="宋体" w:hAnsi="宋体" w:cs="宋体" w:hint="eastAsia"/>
          <w:bCs/>
          <w:sz w:val="24"/>
        </w:rPr>
        <w:t>地  址</w:t>
      </w:r>
      <w:proofErr w:type="gramEnd"/>
      <w:r w:rsidRPr="00F76530">
        <w:rPr>
          <w:rFonts w:ascii="宋体" w:eastAsia="宋体" w:hAnsi="宋体" w:cs="宋体" w:hint="eastAsia"/>
          <w:bCs/>
          <w:sz w:val="24"/>
        </w:rPr>
        <w:t xml:space="preserve">：       </w:t>
      </w:r>
      <w:proofErr w:type="gramStart"/>
      <w:r w:rsidRPr="00F76530">
        <w:rPr>
          <w:rFonts w:ascii="宋体" w:eastAsia="宋体" w:hAnsi="宋体" w:cs="宋体" w:hint="eastAsia"/>
          <w:bCs/>
          <w:sz w:val="24"/>
        </w:rPr>
        <w:t>地  址</w:t>
      </w:r>
      <w:proofErr w:type="gramEnd"/>
      <w:r w:rsidRPr="00F76530">
        <w:rPr>
          <w:rFonts w:ascii="宋体" w:eastAsia="宋体" w:hAnsi="宋体" w:cs="宋体" w:hint="eastAsia"/>
          <w:bCs/>
          <w:sz w:val="24"/>
        </w:rPr>
        <w:t xml:space="preserve">：       </w:t>
      </w:r>
    </w:p>
    <w:p w14:paraId="09E1EC64" w14:textId="77777777" w:rsidR="005436D7" w:rsidRPr="00F76530" w:rsidRDefault="005436D7" w:rsidP="005436D7">
      <w:pPr>
        <w:spacing w:line="360" w:lineRule="auto"/>
        <w:rPr>
          <w:rFonts w:ascii="宋体" w:eastAsia="宋体" w:hAnsi="宋体" w:cs="宋体" w:hint="eastAsia"/>
          <w:bCs/>
          <w:sz w:val="24"/>
        </w:rPr>
      </w:pPr>
      <w:r w:rsidRPr="00F76530">
        <w:rPr>
          <w:rFonts w:ascii="宋体" w:eastAsia="宋体" w:hAnsi="宋体" w:cs="宋体" w:hint="eastAsia"/>
          <w:bCs/>
          <w:sz w:val="24"/>
        </w:rPr>
        <w:t xml:space="preserve">法定代表人：             法定代表人：             </w:t>
      </w:r>
    </w:p>
    <w:p w14:paraId="3B3675EB" w14:textId="77777777" w:rsidR="005436D7" w:rsidRPr="00F76530" w:rsidRDefault="005436D7" w:rsidP="005436D7">
      <w:pPr>
        <w:spacing w:line="360" w:lineRule="auto"/>
        <w:rPr>
          <w:rFonts w:ascii="宋体" w:eastAsia="宋体" w:hAnsi="宋体" w:cs="宋体" w:hint="eastAsia"/>
          <w:bCs/>
          <w:sz w:val="24"/>
        </w:rPr>
      </w:pPr>
      <w:r w:rsidRPr="00F76530">
        <w:rPr>
          <w:rFonts w:ascii="宋体" w:eastAsia="宋体" w:hAnsi="宋体" w:cs="宋体" w:hint="eastAsia"/>
          <w:bCs/>
          <w:sz w:val="24"/>
        </w:rPr>
        <w:t xml:space="preserve">或委托代理人：           或委托代理人：           </w:t>
      </w:r>
    </w:p>
    <w:p w14:paraId="33569E0D" w14:textId="77777777" w:rsidR="005436D7" w:rsidRPr="00F76530" w:rsidRDefault="005436D7" w:rsidP="005436D7">
      <w:pPr>
        <w:spacing w:line="360" w:lineRule="auto"/>
        <w:rPr>
          <w:rFonts w:ascii="宋体" w:eastAsia="宋体" w:hAnsi="宋体" w:cs="宋体" w:hint="eastAsia"/>
          <w:bCs/>
          <w:sz w:val="24"/>
        </w:rPr>
      </w:pPr>
      <w:proofErr w:type="gramStart"/>
      <w:r w:rsidRPr="00F76530">
        <w:rPr>
          <w:rFonts w:ascii="宋体" w:eastAsia="宋体" w:hAnsi="宋体" w:cs="宋体" w:hint="eastAsia"/>
          <w:bCs/>
          <w:sz w:val="24"/>
        </w:rPr>
        <w:t>电  话</w:t>
      </w:r>
      <w:proofErr w:type="gramEnd"/>
      <w:r w:rsidRPr="00F76530">
        <w:rPr>
          <w:rFonts w:ascii="宋体" w:eastAsia="宋体" w:hAnsi="宋体" w:cs="宋体" w:hint="eastAsia"/>
          <w:bCs/>
          <w:sz w:val="24"/>
        </w:rPr>
        <w:t xml:space="preserve">：     </w:t>
      </w:r>
      <w:proofErr w:type="gramStart"/>
      <w:r w:rsidRPr="00F76530">
        <w:rPr>
          <w:rFonts w:ascii="宋体" w:eastAsia="宋体" w:hAnsi="宋体" w:cs="宋体" w:hint="eastAsia"/>
          <w:bCs/>
          <w:sz w:val="24"/>
        </w:rPr>
        <w:t>电  话</w:t>
      </w:r>
      <w:proofErr w:type="gramEnd"/>
      <w:r w:rsidRPr="00F76530">
        <w:rPr>
          <w:rFonts w:ascii="宋体" w:eastAsia="宋体" w:hAnsi="宋体" w:cs="宋体" w:hint="eastAsia"/>
          <w:bCs/>
          <w:sz w:val="24"/>
        </w:rPr>
        <w:t xml:space="preserve">：     </w:t>
      </w:r>
    </w:p>
    <w:p w14:paraId="0CB3C6B2" w14:textId="77777777" w:rsidR="005436D7" w:rsidRPr="00F76530" w:rsidRDefault="005436D7" w:rsidP="005436D7">
      <w:pPr>
        <w:spacing w:line="360" w:lineRule="auto"/>
        <w:rPr>
          <w:rFonts w:ascii="宋体" w:eastAsia="宋体" w:hAnsi="宋体" w:cs="宋体" w:hint="eastAsia"/>
          <w:bCs/>
          <w:sz w:val="24"/>
        </w:rPr>
      </w:pPr>
      <w:r w:rsidRPr="00F76530">
        <w:rPr>
          <w:rFonts w:ascii="宋体" w:eastAsia="宋体" w:hAnsi="宋体" w:cs="宋体" w:hint="eastAsia"/>
          <w:bCs/>
          <w:sz w:val="24"/>
        </w:rPr>
        <w:t xml:space="preserve">开户银行：     开户银行：   </w:t>
      </w:r>
    </w:p>
    <w:p w14:paraId="67DA5315" w14:textId="77777777" w:rsidR="005436D7" w:rsidRPr="00F76530" w:rsidRDefault="005436D7" w:rsidP="005436D7">
      <w:pPr>
        <w:rPr>
          <w:rFonts w:ascii="宋体" w:eastAsia="宋体" w:hAnsi="宋体" w:cs="宋体" w:hint="eastAsia"/>
          <w:bCs/>
          <w:sz w:val="24"/>
        </w:rPr>
      </w:pPr>
      <w:proofErr w:type="gramStart"/>
      <w:r w:rsidRPr="00F76530">
        <w:rPr>
          <w:rFonts w:ascii="宋体" w:eastAsia="宋体" w:hAnsi="宋体" w:cs="宋体" w:hint="eastAsia"/>
          <w:bCs/>
          <w:sz w:val="24"/>
        </w:rPr>
        <w:t>账  号</w:t>
      </w:r>
      <w:proofErr w:type="gramEnd"/>
      <w:r w:rsidRPr="00F76530">
        <w:rPr>
          <w:rFonts w:ascii="宋体" w:eastAsia="宋体" w:hAnsi="宋体" w:cs="宋体" w:hint="eastAsia"/>
          <w:bCs/>
          <w:sz w:val="24"/>
        </w:rPr>
        <w:t xml:space="preserve">：          </w:t>
      </w:r>
      <w:proofErr w:type="gramStart"/>
      <w:r w:rsidRPr="00F76530">
        <w:rPr>
          <w:rFonts w:ascii="宋体" w:eastAsia="宋体" w:hAnsi="宋体" w:cs="宋体" w:hint="eastAsia"/>
          <w:bCs/>
          <w:sz w:val="24"/>
        </w:rPr>
        <w:t>账  号</w:t>
      </w:r>
      <w:proofErr w:type="gramEnd"/>
      <w:r w:rsidRPr="00F76530">
        <w:rPr>
          <w:rFonts w:ascii="宋体" w:eastAsia="宋体" w:hAnsi="宋体" w:cs="宋体" w:hint="eastAsia"/>
          <w:bCs/>
          <w:sz w:val="24"/>
        </w:rPr>
        <w:t xml:space="preserve">：    </w:t>
      </w:r>
    </w:p>
    <w:p w14:paraId="3DB24437" w14:textId="77777777" w:rsidR="005436D7" w:rsidRDefault="005436D7" w:rsidP="005436D7">
      <w:pPr>
        <w:jc w:val="center"/>
        <w:rPr>
          <w:rFonts w:ascii="宋体" w:eastAsia="宋体" w:hAnsi="宋体" w:cs="宋体" w:hint="eastAsia"/>
          <w:sz w:val="44"/>
          <w:szCs w:val="44"/>
        </w:rPr>
        <w:sectPr w:rsidR="005436D7" w:rsidSect="005436D7">
          <w:pgSz w:w="12240" w:h="15840"/>
          <w:pgMar w:top="1380" w:right="1540" w:bottom="280" w:left="1680" w:header="0" w:footer="721" w:gutter="0"/>
          <w:cols w:space="720"/>
        </w:sectPr>
      </w:pPr>
    </w:p>
    <w:p w14:paraId="7AEFC7EC" w14:textId="77777777" w:rsidR="005436D7" w:rsidRDefault="005436D7" w:rsidP="005436D7">
      <w:pPr>
        <w:jc w:val="center"/>
        <w:rPr>
          <w:rFonts w:ascii="宋体" w:eastAsia="宋体" w:hAnsi="宋体" w:cs="宋体" w:hint="eastAsia"/>
          <w:sz w:val="44"/>
          <w:szCs w:val="44"/>
        </w:rPr>
      </w:pPr>
    </w:p>
    <w:p w14:paraId="5BD58FAF" w14:textId="77777777" w:rsidR="005436D7" w:rsidRDefault="005436D7" w:rsidP="005436D7">
      <w:pPr>
        <w:jc w:val="center"/>
        <w:rPr>
          <w:rFonts w:ascii="宋体" w:eastAsia="宋体" w:hAnsi="宋体" w:cs="宋体" w:hint="eastAsia"/>
          <w:sz w:val="44"/>
          <w:szCs w:val="44"/>
        </w:rPr>
      </w:pPr>
      <w:r>
        <w:rPr>
          <w:rFonts w:ascii="宋体" w:eastAsia="宋体" w:hAnsi="宋体" w:cs="宋体" w:hint="eastAsia"/>
          <w:sz w:val="44"/>
          <w:szCs w:val="44"/>
        </w:rPr>
        <w:t>第二部分通用合同条款</w:t>
      </w:r>
    </w:p>
    <w:p w14:paraId="2AF61C98" w14:textId="77777777" w:rsidR="005436D7" w:rsidRDefault="005436D7" w:rsidP="005436D7">
      <w:pPr>
        <w:rPr>
          <w:rFonts w:ascii="宋体" w:eastAsia="宋体" w:hAnsi="宋体" w:cs="宋体" w:hint="eastAsia"/>
          <w:szCs w:val="22"/>
        </w:rPr>
      </w:pPr>
    </w:p>
    <w:p w14:paraId="3EB3BBE6" w14:textId="77777777" w:rsidR="005436D7" w:rsidRDefault="005436D7" w:rsidP="005436D7">
      <w:pPr>
        <w:spacing w:line="360" w:lineRule="auto"/>
        <w:jc w:val="center"/>
        <w:rPr>
          <w:rFonts w:ascii="宋体" w:eastAsia="宋体" w:hAnsi="宋体" w:cs="宋体" w:hint="eastAsia"/>
          <w:sz w:val="30"/>
          <w:szCs w:val="30"/>
        </w:rPr>
      </w:pPr>
      <w:r>
        <w:rPr>
          <w:rFonts w:ascii="宋体" w:eastAsia="宋体" w:hAnsi="宋体" w:cs="宋体" w:hint="eastAsia"/>
          <w:sz w:val="30"/>
          <w:szCs w:val="30"/>
        </w:rPr>
        <w:t>【详见2017标准设备采购合同通用条款】</w:t>
      </w:r>
    </w:p>
    <w:p w14:paraId="103C47BD" w14:textId="77777777" w:rsidR="005436D7" w:rsidRDefault="005436D7" w:rsidP="005436D7">
      <w:pPr>
        <w:spacing w:line="360" w:lineRule="auto"/>
        <w:jc w:val="center"/>
        <w:rPr>
          <w:rFonts w:ascii="宋体" w:eastAsia="宋体" w:hAnsi="宋体" w:cs="宋体" w:hint="eastAsia"/>
          <w:sz w:val="30"/>
          <w:szCs w:val="30"/>
        </w:rPr>
      </w:pPr>
    </w:p>
    <w:p w14:paraId="7398E7B0" w14:textId="77777777" w:rsidR="005436D7" w:rsidRDefault="005436D7" w:rsidP="005436D7">
      <w:pPr>
        <w:spacing w:line="360" w:lineRule="auto"/>
        <w:jc w:val="center"/>
        <w:rPr>
          <w:rFonts w:ascii="宋体" w:eastAsia="宋体" w:hAnsi="宋体" w:cs="宋体" w:hint="eastAsia"/>
          <w:sz w:val="30"/>
          <w:szCs w:val="30"/>
        </w:rPr>
      </w:pPr>
    </w:p>
    <w:p w14:paraId="4BFD3676" w14:textId="77777777" w:rsidR="005436D7" w:rsidRDefault="005436D7" w:rsidP="005436D7">
      <w:pPr>
        <w:spacing w:line="360" w:lineRule="auto"/>
        <w:jc w:val="center"/>
        <w:rPr>
          <w:rFonts w:ascii="宋体" w:eastAsia="宋体" w:hAnsi="宋体" w:cs="宋体" w:hint="eastAsia"/>
          <w:sz w:val="30"/>
          <w:szCs w:val="30"/>
        </w:rPr>
      </w:pPr>
    </w:p>
    <w:p w14:paraId="4C1F1985" w14:textId="77777777" w:rsidR="005436D7" w:rsidRDefault="005436D7" w:rsidP="005436D7">
      <w:pPr>
        <w:spacing w:line="360" w:lineRule="auto"/>
        <w:jc w:val="center"/>
        <w:rPr>
          <w:rFonts w:ascii="宋体" w:eastAsia="宋体" w:hAnsi="宋体" w:cs="宋体" w:hint="eastAsia"/>
          <w:sz w:val="30"/>
          <w:szCs w:val="30"/>
        </w:rPr>
      </w:pPr>
    </w:p>
    <w:p w14:paraId="6022D62F" w14:textId="77777777" w:rsidR="005436D7" w:rsidRDefault="005436D7" w:rsidP="005436D7">
      <w:pPr>
        <w:jc w:val="center"/>
        <w:rPr>
          <w:rFonts w:ascii="宋体" w:eastAsia="宋体" w:hAnsi="宋体" w:cs="宋体" w:hint="eastAsia"/>
          <w:sz w:val="44"/>
          <w:szCs w:val="44"/>
        </w:rPr>
      </w:pPr>
    </w:p>
    <w:p w14:paraId="337FC53B" w14:textId="77777777" w:rsidR="005436D7" w:rsidRDefault="005436D7" w:rsidP="005436D7">
      <w:pPr>
        <w:jc w:val="center"/>
        <w:rPr>
          <w:rFonts w:ascii="宋体" w:eastAsia="宋体" w:hAnsi="宋体" w:cs="宋体" w:hint="eastAsia"/>
          <w:sz w:val="44"/>
          <w:szCs w:val="44"/>
        </w:rPr>
      </w:pPr>
    </w:p>
    <w:p w14:paraId="47BE4173" w14:textId="77777777" w:rsidR="005436D7" w:rsidRDefault="005436D7" w:rsidP="005436D7">
      <w:pPr>
        <w:jc w:val="center"/>
        <w:rPr>
          <w:rFonts w:ascii="宋体" w:eastAsia="宋体" w:hAnsi="宋体" w:cs="宋体" w:hint="eastAsia"/>
          <w:sz w:val="44"/>
          <w:szCs w:val="44"/>
        </w:rPr>
      </w:pPr>
    </w:p>
    <w:p w14:paraId="68E1AA86" w14:textId="77777777" w:rsidR="005436D7" w:rsidRDefault="005436D7" w:rsidP="005436D7">
      <w:pPr>
        <w:jc w:val="center"/>
        <w:rPr>
          <w:rFonts w:ascii="宋体" w:eastAsia="宋体" w:hAnsi="宋体" w:cs="宋体" w:hint="eastAsia"/>
          <w:sz w:val="44"/>
          <w:szCs w:val="44"/>
        </w:rPr>
      </w:pPr>
    </w:p>
    <w:p w14:paraId="3457B70A" w14:textId="77777777" w:rsidR="005436D7" w:rsidRDefault="005436D7" w:rsidP="005436D7">
      <w:pPr>
        <w:jc w:val="center"/>
        <w:rPr>
          <w:rFonts w:ascii="宋体" w:eastAsia="宋体" w:hAnsi="宋体" w:cs="宋体" w:hint="eastAsia"/>
          <w:sz w:val="44"/>
          <w:szCs w:val="44"/>
        </w:rPr>
      </w:pPr>
    </w:p>
    <w:p w14:paraId="2415C4BD" w14:textId="77777777" w:rsidR="005436D7" w:rsidRDefault="005436D7" w:rsidP="005436D7">
      <w:pPr>
        <w:jc w:val="center"/>
        <w:rPr>
          <w:rFonts w:ascii="宋体" w:eastAsia="宋体" w:hAnsi="宋体" w:cs="宋体" w:hint="eastAsia"/>
          <w:sz w:val="44"/>
          <w:szCs w:val="44"/>
        </w:rPr>
      </w:pPr>
    </w:p>
    <w:p w14:paraId="722952C9" w14:textId="77777777" w:rsidR="005436D7" w:rsidRDefault="005436D7" w:rsidP="005436D7">
      <w:pPr>
        <w:jc w:val="center"/>
        <w:rPr>
          <w:rFonts w:ascii="宋体" w:eastAsia="宋体" w:hAnsi="宋体" w:cs="宋体" w:hint="eastAsia"/>
          <w:sz w:val="44"/>
          <w:szCs w:val="44"/>
        </w:rPr>
      </w:pPr>
    </w:p>
    <w:p w14:paraId="3659D7D7" w14:textId="77777777" w:rsidR="005436D7" w:rsidRDefault="005436D7" w:rsidP="005436D7">
      <w:pPr>
        <w:jc w:val="center"/>
        <w:rPr>
          <w:rFonts w:ascii="宋体" w:eastAsia="宋体" w:hAnsi="宋体" w:cs="宋体" w:hint="eastAsia"/>
          <w:sz w:val="44"/>
          <w:szCs w:val="44"/>
        </w:rPr>
      </w:pPr>
    </w:p>
    <w:p w14:paraId="2FBA1F75" w14:textId="77777777" w:rsidR="005436D7" w:rsidRDefault="005436D7" w:rsidP="005436D7">
      <w:pPr>
        <w:jc w:val="center"/>
        <w:rPr>
          <w:rFonts w:ascii="宋体" w:eastAsia="宋体" w:hAnsi="宋体" w:cs="宋体" w:hint="eastAsia"/>
          <w:sz w:val="44"/>
          <w:szCs w:val="44"/>
        </w:rPr>
      </w:pPr>
    </w:p>
    <w:p w14:paraId="1D90EFDA" w14:textId="77777777" w:rsidR="005436D7" w:rsidRDefault="005436D7" w:rsidP="00F76530">
      <w:pPr>
        <w:rPr>
          <w:rFonts w:ascii="宋体" w:eastAsia="宋体" w:hAnsi="宋体" w:cs="宋体" w:hint="eastAsia"/>
          <w:sz w:val="44"/>
          <w:szCs w:val="44"/>
        </w:rPr>
      </w:pPr>
    </w:p>
    <w:p w14:paraId="2C0EF51A" w14:textId="77777777" w:rsidR="005436D7" w:rsidRDefault="005436D7" w:rsidP="005436D7">
      <w:pPr>
        <w:jc w:val="center"/>
        <w:rPr>
          <w:rFonts w:ascii="宋体" w:eastAsia="宋体" w:hAnsi="宋体" w:cs="宋体" w:hint="eastAsia"/>
          <w:sz w:val="44"/>
          <w:szCs w:val="44"/>
        </w:rPr>
      </w:pPr>
      <w:r>
        <w:rPr>
          <w:rFonts w:ascii="宋体" w:eastAsia="宋体" w:hAnsi="宋体" w:cs="宋体" w:hint="eastAsia"/>
          <w:sz w:val="44"/>
          <w:szCs w:val="44"/>
        </w:rPr>
        <w:t>第三部分 专用合同条款</w:t>
      </w:r>
    </w:p>
    <w:p w14:paraId="54DDA502" w14:textId="77777777" w:rsidR="005436D7" w:rsidRDefault="005436D7" w:rsidP="005436D7">
      <w:pPr>
        <w:jc w:val="center"/>
        <w:rPr>
          <w:rFonts w:ascii="宋体" w:eastAsia="宋体" w:hAnsi="宋体" w:cs="宋体" w:hint="eastAsia"/>
          <w:sz w:val="44"/>
          <w:szCs w:val="44"/>
        </w:rPr>
      </w:pPr>
    </w:p>
    <w:p w14:paraId="56103144" w14:textId="77777777"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1.3 合同文件的优先顺序</w:t>
      </w:r>
    </w:p>
    <w:p w14:paraId="463EDAFD" w14:textId="498E2E22"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u w:val="single"/>
        </w:rPr>
      </w:pPr>
      <w:r>
        <w:rPr>
          <w:rFonts w:ascii="宋体" w:eastAsia="宋体" w:hAnsi="宋体" w:cs="宋体" w:hint="eastAsia"/>
          <w:sz w:val="24"/>
        </w:rPr>
        <w:t>合同文件组成及优先顺序为：</w:t>
      </w:r>
      <w:r>
        <w:rPr>
          <w:rFonts w:ascii="宋体" w:eastAsia="宋体" w:hAnsi="宋体" w:cs="宋体" w:hint="eastAsia"/>
          <w:sz w:val="24"/>
          <w:u w:val="single"/>
        </w:rPr>
        <w:t>（1）合同协议书；（2）中</w:t>
      </w:r>
      <w:r w:rsidR="00F9238C">
        <w:rPr>
          <w:rFonts w:ascii="宋体" w:eastAsia="宋体" w:hAnsi="宋体" w:cs="宋体" w:hint="eastAsia"/>
          <w:sz w:val="24"/>
          <w:u w:val="single"/>
        </w:rPr>
        <w:t>选</w:t>
      </w:r>
      <w:r>
        <w:rPr>
          <w:rFonts w:ascii="宋体" w:eastAsia="宋体" w:hAnsi="宋体" w:cs="宋体" w:hint="eastAsia"/>
          <w:sz w:val="24"/>
          <w:u w:val="single"/>
        </w:rPr>
        <w:t>通知书；（3）</w:t>
      </w:r>
      <w:r w:rsidR="00F9238C">
        <w:rPr>
          <w:rFonts w:ascii="宋体" w:eastAsia="宋体" w:hAnsi="宋体" w:cs="宋体" w:hint="eastAsia"/>
          <w:sz w:val="24"/>
          <w:u w:val="single"/>
        </w:rPr>
        <w:t>询比</w:t>
      </w:r>
      <w:r>
        <w:rPr>
          <w:rFonts w:ascii="宋体" w:eastAsia="宋体" w:hAnsi="宋体" w:cs="宋体" w:hint="eastAsia"/>
          <w:sz w:val="24"/>
          <w:u w:val="single"/>
        </w:rPr>
        <w:t>文件（</w:t>
      </w:r>
      <w:r w:rsidRPr="00F76530">
        <w:rPr>
          <w:rFonts w:ascii="宋体" w:eastAsia="宋体" w:hAnsi="宋体" w:cs="宋体" w:hint="eastAsia"/>
          <w:sz w:val="24"/>
          <w:highlight w:val="yellow"/>
          <w:u w:val="single"/>
        </w:rPr>
        <w:t>含清单</w:t>
      </w:r>
      <w:r w:rsidR="00EF6E1D">
        <w:rPr>
          <w:rFonts w:ascii="宋体" w:eastAsia="宋体" w:hAnsi="宋体" w:cs="宋体" w:hint="eastAsia"/>
          <w:sz w:val="24"/>
          <w:highlight w:val="yellow"/>
          <w:u w:val="single"/>
        </w:rPr>
        <w:t>、软装方案及补充说明</w:t>
      </w:r>
      <w:r>
        <w:rPr>
          <w:rFonts w:ascii="宋体" w:eastAsia="宋体" w:hAnsi="宋体" w:cs="宋体" w:hint="eastAsia"/>
          <w:sz w:val="24"/>
          <w:u w:val="single"/>
        </w:rPr>
        <w:t>）；（4）专用合同条款及其附件；（5）通用合同条款；（</w:t>
      </w:r>
      <w:r w:rsidR="00F9238C">
        <w:rPr>
          <w:rFonts w:ascii="宋体" w:eastAsia="宋体" w:hAnsi="宋体" w:cs="宋体" w:hint="eastAsia"/>
          <w:sz w:val="24"/>
          <w:u w:val="single"/>
        </w:rPr>
        <w:t>6</w:t>
      </w:r>
      <w:r>
        <w:rPr>
          <w:rFonts w:ascii="宋体" w:eastAsia="宋体" w:hAnsi="宋体" w:cs="宋体" w:hint="eastAsia"/>
          <w:sz w:val="24"/>
          <w:u w:val="single"/>
        </w:rPr>
        <w:t>）</w:t>
      </w:r>
      <w:r w:rsidR="00F9238C">
        <w:rPr>
          <w:rFonts w:ascii="宋体" w:eastAsia="宋体" w:hAnsi="宋体" w:cs="宋体" w:hint="eastAsia"/>
          <w:sz w:val="24"/>
          <w:u w:val="single"/>
        </w:rPr>
        <w:t>报价</w:t>
      </w:r>
      <w:r>
        <w:rPr>
          <w:rFonts w:ascii="宋体" w:eastAsia="宋体" w:hAnsi="宋体" w:cs="宋体" w:hint="eastAsia"/>
          <w:sz w:val="24"/>
          <w:u w:val="single"/>
        </w:rPr>
        <w:t>函及</w:t>
      </w:r>
      <w:r>
        <w:rPr>
          <w:rFonts w:ascii="宋体" w:eastAsia="宋体" w:hAnsi="宋体" w:cs="宋体" w:hint="eastAsia"/>
          <w:kern w:val="0"/>
          <w:sz w:val="24"/>
          <w:u w:val="single"/>
        </w:rPr>
        <w:t>报价清单；</w:t>
      </w:r>
      <w:r>
        <w:rPr>
          <w:rFonts w:ascii="宋体" w:eastAsia="宋体" w:hAnsi="宋体" w:cs="宋体" w:hint="eastAsia"/>
          <w:sz w:val="24"/>
          <w:u w:val="single"/>
        </w:rPr>
        <w:t>（</w:t>
      </w:r>
      <w:r w:rsidR="00F9238C">
        <w:rPr>
          <w:rFonts w:ascii="宋体" w:eastAsia="宋体" w:hAnsi="宋体" w:cs="宋体" w:hint="eastAsia"/>
          <w:sz w:val="24"/>
          <w:u w:val="single"/>
        </w:rPr>
        <w:t>7</w:t>
      </w:r>
      <w:r>
        <w:rPr>
          <w:rFonts w:ascii="宋体" w:eastAsia="宋体" w:hAnsi="宋体" w:cs="宋体" w:hint="eastAsia"/>
          <w:sz w:val="24"/>
          <w:u w:val="single"/>
        </w:rPr>
        <w:t>）其他合同文件。</w:t>
      </w:r>
    </w:p>
    <w:p w14:paraId="7463FB37" w14:textId="77777777" w:rsidR="005436D7" w:rsidRDefault="005436D7" w:rsidP="005436D7">
      <w:pPr>
        <w:pStyle w:val="af7"/>
        <w:spacing w:after="0" w:line="360" w:lineRule="auto"/>
        <w:ind w:firstLine="480"/>
        <w:rPr>
          <w:rFonts w:ascii="宋体" w:eastAsia="宋体" w:hAnsi="宋体" w:cs="宋体" w:hint="eastAsia"/>
          <w:sz w:val="24"/>
          <w:u w:val="single"/>
        </w:rPr>
      </w:pPr>
      <w:r>
        <w:rPr>
          <w:rFonts w:ascii="宋体" w:eastAsia="宋体" w:hAnsi="宋体" w:cs="宋体" w:hint="eastAsia"/>
          <w:sz w:val="24"/>
        </w:rPr>
        <w:t>1.6联合体：</w:t>
      </w:r>
      <w:r>
        <w:rPr>
          <w:rFonts w:ascii="宋体" w:eastAsia="宋体" w:hAnsi="宋体" w:cs="宋体" w:hint="eastAsia"/>
          <w:sz w:val="24"/>
          <w:u w:val="single"/>
        </w:rPr>
        <w:t>不适用</w:t>
      </w:r>
      <w:r>
        <w:rPr>
          <w:rFonts w:ascii="宋体" w:eastAsia="宋体" w:hAnsi="宋体" w:cs="宋体" w:hint="eastAsia"/>
          <w:sz w:val="24"/>
        </w:rPr>
        <w:t>。</w:t>
      </w:r>
    </w:p>
    <w:p w14:paraId="3AA96EFB" w14:textId="77777777" w:rsidR="005436D7" w:rsidRDefault="005436D7" w:rsidP="005436D7">
      <w:pPr>
        <w:autoSpaceDE w:val="0"/>
        <w:autoSpaceDN w:val="0"/>
        <w:adjustRightInd w:val="0"/>
        <w:spacing w:after="0" w:line="360" w:lineRule="auto"/>
        <w:ind w:firstLineChars="200" w:firstLine="480"/>
        <w:jc w:val="left"/>
        <w:rPr>
          <w:rFonts w:ascii="宋体" w:eastAsia="宋体" w:hAnsi="宋体" w:cs="宋体" w:hint="eastAsia"/>
          <w:kern w:val="0"/>
          <w:sz w:val="24"/>
          <w:u w:val="single"/>
        </w:rPr>
      </w:pPr>
      <w:r>
        <w:rPr>
          <w:rFonts w:ascii="宋体" w:eastAsia="宋体" w:hAnsi="宋体" w:cs="宋体" w:hint="eastAsia"/>
          <w:kern w:val="0"/>
          <w:sz w:val="24"/>
          <w:u w:val="single"/>
        </w:rPr>
        <w:t>1.8安全文明施工</w:t>
      </w:r>
    </w:p>
    <w:p w14:paraId="111372B8" w14:textId="02E2FF7A" w:rsidR="005436D7" w:rsidRDefault="00B701D1" w:rsidP="005436D7">
      <w:pPr>
        <w:widowControl/>
        <w:autoSpaceDE w:val="0"/>
        <w:autoSpaceDN w:val="0"/>
        <w:adjustRightInd w:val="0"/>
        <w:spacing w:line="360" w:lineRule="auto"/>
        <w:ind w:firstLineChars="200" w:firstLine="480"/>
        <w:jc w:val="left"/>
        <w:rPr>
          <w:rFonts w:ascii="宋体" w:eastAsia="宋体" w:hAnsi="宋体" w:cs="宋体" w:hint="eastAsia"/>
          <w:kern w:val="0"/>
          <w:sz w:val="24"/>
          <w:u w:val="single"/>
        </w:rPr>
      </w:pPr>
      <w:r>
        <w:rPr>
          <w:rFonts w:ascii="宋体" w:eastAsia="宋体" w:hAnsi="宋体" w:cs="宋体" w:hint="eastAsia"/>
          <w:kern w:val="0"/>
          <w:sz w:val="24"/>
          <w:u w:val="single"/>
        </w:rPr>
        <w:t>乙方</w:t>
      </w:r>
      <w:r w:rsidR="005436D7">
        <w:rPr>
          <w:rFonts w:ascii="宋体" w:eastAsia="宋体" w:hAnsi="宋体" w:cs="宋体" w:hint="eastAsia"/>
          <w:kern w:val="0"/>
          <w:sz w:val="24"/>
          <w:u w:val="single"/>
        </w:rPr>
        <w:t>需做好本项目安全文明施工相关工作，同时需配合当地行政主管部门（包括但不限于交警、城管、社区等）对周边的安全文明管理工作，由此产生的相关费用已含在合同价中</w:t>
      </w:r>
      <w:r w:rsidR="005436D7">
        <w:rPr>
          <w:rFonts w:ascii="宋体" w:eastAsia="宋体" w:hAnsi="宋体" w:cs="宋体" w:hint="eastAsia"/>
          <w:kern w:val="0"/>
          <w:sz w:val="24"/>
        </w:rPr>
        <w:t>。</w:t>
      </w:r>
    </w:p>
    <w:p w14:paraId="7754DC20" w14:textId="77777777" w:rsidR="005436D7" w:rsidRDefault="005436D7" w:rsidP="005436D7">
      <w:pPr>
        <w:numPr>
          <w:ilvl w:val="0"/>
          <w:numId w:val="11"/>
        </w:numPr>
        <w:autoSpaceDE w:val="0"/>
        <w:autoSpaceDN w:val="0"/>
        <w:adjustRightInd w:val="0"/>
        <w:spacing w:after="0" w:line="360" w:lineRule="auto"/>
        <w:jc w:val="left"/>
        <w:rPr>
          <w:rFonts w:ascii="宋体" w:eastAsia="宋体" w:hAnsi="宋体" w:cs="宋体" w:hint="eastAsia"/>
          <w:sz w:val="24"/>
        </w:rPr>
      </w:pPr>
      <w:bookmarkStart w:id="160" w:name="_Toc491883188"/>
      <w:bookmarkStart w:id="161" w:name="_Toc482188734"/>
      <w:r>
        <w:rPr>
          <w:rFonts w:ascii="宋体" w:eastAsia="宋体" w:hAnsi="宋体" w:cs="宋体" w:hint="eastAsia"/>
          <w:sz w:val="24"/>
        </w:rPr>
        <w:t>合同范围</w:t>
      </w:r>
      <w:bookmarkEnd w:id="160"/>
      <w:bookmarkEnd w:id="161"/>
      <w:r>
        <w:rPr>
          <w:rFonts w:ascii="宋体" w:eastAsia="宋体" w:hAnsi="宋体" w:cs="宋体" w:hint="eastAsia"/>
          <w:sz w:val="24"/>
        </w:rPr>
        <w:t>：</w:t>
      </w:r>
      <w:r>
        <w:rPr>
          <w:rFonts w:ascii="宋体" w:eastAsia="宋体" w:hAnsi="宋体" w:cs="宋体" w:hint="eastAsia"/>
          <w:sz w:val="24"/>
          <w:u w:val="single"/>
        </w:rPr>
        <w:t>同协议书中合同约定范围</w:t>
      </w:r>
      <w:r>
        <w:rPr>
          <w:rFonts w:ascii="宋体" w:eastAsia="宋体" w:hAnsi="宋体" w:cs="宋体" w:hint="eastAsia"/>
          <w:sz w:val="24"/>
        </w:rPr>
        <w:t></w:t>
      </w:r>
      <w:bookmarkStart w:id="162" w:name="_Toc491883189"/>
      <w:bookmarkStart w:id="163" w:name="_Toc482188735"/>
    </w:p>
    <w:p w14:paraId="0D8DAAA5" w14:textId="77777777" w:rsidR="005436D7" w:rsidRDefault="005436D7" w:rsidP="005436D7">
      <w:pPr>
        <w:numPr>
          <w:ilvl w:val="0"/>
          <w:numId w:val="11"/>
        </w:numPr>
        <w:autoSpaceDE w:val="0"/>
        <w:autoSpaceDN w:val="0"/>
        <w:adjustRightInd w:val="0"/>
        <w:spacing w:after="120" w:line="360" w:lineRule="auto"/>
        <w:jc w:val="left"/>
        <w:rPr>
          <w:rFonts w:ascii="宋体" w:eastAsia="宋体" w:hAnsi="宋体" w:cs="宋体" w:hint="eastAsia"/>
          <w:sz w:val="24"/>
        </w:rPr>
      </w:pPr>
      <w:r>
        <w:rPr>
          <w:rFonts w:ascii="宋体" w:eastAsia="宋体" w:hAnsi="宋体" w:cs="宋体" w:hint="eastAsia"/>
          <w:sz w:val="24"/>
        </w:rPr>
        <w:t>合同价格与支付</w:t>
      </w:r>
      <w:bookmarkStart w:id="164" w:name="_Toc491883190"/>
      <w:bookmarkStart w:id="165" w:name="_Toc482188736"/>
      <w:bookmarkEnd w:id="162"/>
      <w:bookmarkEnd w:id="163"/>
    </w:p>
    <w:p w14:paraId="0ED82887" w14:textId="77777777" w:rsidR="005436D7" w:rsidRDefault="005436D7" w:rsidP="005436D7">
      <w:pPr>
        <w:pStyle w:val="af7"/>
        <w:spacing w:after="120" w:line="360" w:lineRule="auto"/>
        <w:ind w:left="600" w:firstLineChars="0" w:firstLine="0"/>
        <w:rPr>
          <w:rFonts w:ascii="宋体" w:eastAsia="宋体" w:hAnsi="宋体" w:cs="宋体" w:hint="eastAsia"/>
          <w:bCs/>
          <w:sz w:val="24"/>
        </w:rPr>
      </w:pPr>
      <w:r>
        <w:rPr>
          <w:rFonts w:ascii="宋体" w:eastAsia="宋体" w:hAnsi="宋体" w:cs="宋体" w:hint="eastAsia"/>
          <w:bCs/>
          <w:sz w:val="24"/>
        </w:rPr>
        <w:t>3.1 合同价格</w:t>
      </w:r>
      <w:bookmarkEnd w:id="164"/>
      <w:bookmarkEnd w:id="165"/>
    </w:p>
    <w:p w14:paraId="15977972" w14:textId="6BC1E83D" w:rsidR="005436D7" w:rsidRDefault="005436D7" w:rsidP="005436D7">
      <w:pPr>
        <w:spacing w:after="120" w:line="360" w:lineRule="auto"/>
        <w:ind w:left="600"/>
        <w:rPr>
          <w:rFonts w:ascii="宋体" w:eastAsia="宋体" w:hAnsi="宋体" w:cs="宋体" w:hint="eastAsia"/>
          <w:bCs/>
          <w:sz w:val="24"/>
        </w:rPr>
      </w:pPr>
      <w:r>
        <w:rPr>
          <w:rFonts w:ascii="宋体" w:eastAsia="宋体" w:hAnsi="宋体" w:cs="宋体" w:hint="eastAsia"/>
          <w:bCs/>
          <w:sz w:val="24"/>
        </w:rPr>
        <w:t>3.1.1合同协议书中载明的签约合同价包括</w:t>
      </w:r>
      <w:r w:rsidR="00B701D1">
        <w:rPr>
          <w:rFonts w:ascii="宋体" w:eastAsia="宋体" w:hAnsi="宋体" w:cs="宋体" w:hint="eastAsia"/>
          <w:bCs/>
          <w:sz w:val="24"/>
        </w:rPr>
        <w:t>乙方</w:t>
      </w:r>
      <w:r>
        <w:rPr>
          <w:rFonts w:ascii="宋体" w:eastAsia="宋体" w:hAnsi="宋体" w:cs="宋体" w:hint="eastAsia"/>
          <w:bCs/>
          <w:sz w:val="24"/>
        </w:rPr>
        <w:t>为完成合同全部义务应承担的一切成本、费用和支出以及</w:t>
      </w:r>
      <w:r w:rsidR="00B701D1">
        <w:rPr>
          <w:rFonts w:ascii="宋体" w:eastAsia="宋体" w:hAnsi="宋体" w:cs="宋体" w:hint="eastAsia"/>
          <w:bCs/>
          <w:sz w:val="24"/>
        </w:rPr>
        <w:t>乙方</w:t>
      </w:r>
      <w:r>
        <w:rPr>
          <w:rFonts w:ascii="宋体" w:eastAsia="宋体" w:hAnsi="宋体" w:cs="宋体" w:hint="eastAsia"/>
          <w:bCs/>
          <w:sz w:val="24"/>
        </w:rPr>
        <w:t>的合理利润。</w:t>
      </w:r>
    </w:p>
    <w:p w14:paraId="6F1AB8F1" w14:textId="77777777" w:rsidR="005436D7" w:rsidRDefault="005436D7" w:rsidP="005436D7">
      <w:pPr>
        <w:spacing w:after="120" w:line="360" w:lineRule="auto"/>
        <w:ind w:left="600"/>
        <w:rPr>
          <w:rFonts w:ascii="宋体" w:eastAsia="宋体" w:hAnsi="宋体" w:cs="宋体" w:hint="eastAsia"/>
          <w:sz w:val="24"/>
        </w:rPr>
      </w:pPr>
      <w:r>
        <w:rPr>
          <w:rFonts w:ascii="宋体" w:eastAsia="宋体" w:hAnsi="宋体" w:cs="宋体" w:hint="eastAsia"/>
          <w:bCs/>
          <w:sz w:val="24"/>
        </w:rPr>
        <w:t>3.1.2 合同价格形式</w:t>
      </w:r>
      <w:r>
        <w:rPr>
          <w:rFonts w:ascii="宋体" w:eastAsia="宋体" w:hAnsi="宋体" w:cs="宋体" w:hint="eastAsia"/>
          <w:sz w:val="24"/>
        </w:rPr>
        <w:t>：单价合同。</w:t>
      </w:r>
    </w:p>
    <w:p w14:paraId="6F35EE08" w14:textId="77777777"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3.1.3综合单价包含的风险范围：</w:t>
      </w:r>
    </w:p>
    <w:p w14:paraId="02F9AC1C" w14:textId="17E875ED" w:rsidR="005436D7" w:rsidRDefault="005436D7" w:rsidP="005436D7">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（1）因</w:t>
      </w:r>
      <w:r w:rsidR="007C321D">
        <w:rPr>
          <w:rFonts w:ascii="宋体" w:eastAsia="宋体" w:hAnsi="宋体" w:cs="宋体" w:hint="eastAsia"/>
          <w:bCs/>
          <w:sz w:val="24"/>
        </w:rPr>
        <w:t>询比响应</w:t>
      </w:r>
      <w:r>
        <w:rPr>
          <w:rFonts w:ascii="宋体" w:eastAsia="宋体" w:hAnsi="宋体" w:cs="宋体" w:hint="eastAsia"/>
          <w:bCs/>
          <w:sz w:val="24"/>
        </w:rPr>
        <w:t>时对现场情况踏勘考虑不足，不能满足设备装卸、安装要求，因此造成的费用；</w:t>
      </w:r>
    </w:p>
    <w:p w14:paraId="3F4C63BF" w14:textId="77777777" w:rsidR="005436D7" w:rsidRDefault="005436D7" w:rsidP="005436D7">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（2）与其他工程施工单位发生交叉作业而增加的费用；</w:t>
      </w:r>
    </w:p>
    <w:p w14:paraId="709B6B5B" w14:textId="77777777" w:rsidR="005436D7" w:rsidRDefault="005436D7" w:rsidP="005436D7">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（3）应对临时停水、停电，排水容量、运输不能满足等防备处理措施；</w:t>
      </w:r>
    </w:p>
    <w:p w14:paraId="15727227" w14:textId="156CCFE6"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lastRenderedPageBreak/>
        <w:t>风险费用的计算方法：</w:t>
      </w:r>
      <w:r w:rsidR="00B701D1">
        <w:rPr>
          <w:rFonts w:ascii="宋体" w:eastAsia="宋体" w:hAnsi="宋体" w:cs="宋体" w:hint="eastAsia"/>
          <w:sz w:val="24"/>
        </w:rPr>
        <w:t>乙方</w:t>
      </w:r>
      <w:r>
        <w:rPr>
          <w:rFonts w:ascii="宋体" w:eastAsia="宋体" w:hAnsi="宋体" w:cs="宋体" w:hint="eastAsia"/>
          <w:sz w:val="24"/>
        </w:rPr>
        <w:t>在投标报价时已充分考虑，不再另行计取。</w:t>
      </w:r>
    </w:p>
    <w:p w14:paraId="629211D1" w14:textId="77777777"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风险范围以外合同价格的调整方法：执行3.1.4条款。</w:t>
      </w:r>
    </w:p>
    <w:p w14:paraId="18C25BFD" w14:textId="77777777"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3.1.4变更估价</w:t>
      </w:r>
    </w:p>
    <w:p w14:paraId="734FC350" w14:textId="77777777"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3.1.4.1变更估价原则</w:t>
      </w:r>
    </w:p>
    <w:p w14:paraId="5604BC10" w14:textId="1D98DAA6"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（1）仅调整原货物清单中货物数量的，按照原</w:t>
      </w:r>
      <w:r w:rsidR="007C321D">
        <w:rPr>
          <w:rFonts w:ascii="宋体" w:eastAsia="宋体" w:hAnsi="宋体" w:cs="宋体" w:hint="eastAsia"/>
          <w:sz w:val="24"/>
        </w:rPr>
        <w:t>询比响应</w:t>
      </w:r>
      <w:r>
        <w:rPr>
          <w:rFonts w:ascii="宋体" w:eastAsia="宋体" w:hAnsi="宋体" w:cs="宋体" w:hint="eastAsia"/>
          <w:sz w:val="24"/>
        </w:rPr>
        <w:t>报价中相应的价格计算费用；</w:t>
      </w:r>
    </w:p>
    <w:p w14:paraId="0EAF9027" w14:textId="1643EE84"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（2）调整原货物清单中货物型号、参数或增加原货物清单中没有的货物，原清单中有适用于变更的，参考原清单中类似货物价格</w:t>
      </w:r>
      <w:r>
        <w:rPr>
          <w:rFonts w:ascii="Calibri" w:eastAsia="仿宋_GB2312" w:hAnsi="Calibri" w:cs="Times New Roman" w:hint="eastAsia"/>
          <w:sz w:val="30"/>
          <w:szCs w:val="32"/>
        </w:rPr>
        <w:t>，</w:t>
      </w:r>
      <w:r>
        <w:rPr>
          <w:rFonts w:ascii="宋体" w:eastAsia="宋体" w:hAnsi="宋体" w:cs="宋体" w:hint="eastAsia"/>
          <w:sz w:val="24"/>
        </w:rPr>
        <w:t>由</w:t>
      </w:r>
      <w:r w:rsidR="00B701D1">
        <w:rPr>
          <w:rFonts w:ascii="宋体" w:eastAsia="宋体" w:hAnsi="宋体" w:cs="宋体" w:hint="eastAsia"/>
          <w:sz w:val="24"/>
        </w:rPr>
        <w:t>乙方</w:t>
      </w:r>
      <w:r>
        <w:rPr>
          <w:rFonts w:ascii="宋体" w:eastAsia="宋体" w:hAnsi="宋体" w:cs="宋体" w:hint="eastAsia"/>
          <w:sz w:val="24"/>
        </w:rPr>
        <w:t>报价，并由</w:t>
      </w:r>
      <w:r w:rsidR="00B701D1">
        <w:rPr>
          <w:rFonts w:ascii="宋体" w:eastAsia="宋体" w:hAnsi="宋体" w:cs="宋体" w:hint="eastAsia"/>
          <w:sz w:val="24"/>
        </w:rPr>
        <w:t>甲方</w:t>
      </w:r>
      <w:r>
        <w:rPr>
          <w:rFonts w:ascii="宋体" w:eastAsia="宋体" w:hAnsi="宋体" w:cs="宋体" w:hint="eastAsia"/>
          <w:sz w:val="24"/>
        </w:rPr>
        <w:t>报经</w:t>
      </w:r>
      <w:r w:rsidR="00B701D1">
        <w:rPr>
          <w:rFonts w:ascii="宋体" w:eastAsia="宋体" w:hAnsi="宋体" w:cs="宋体" w:hint="eastAsia"/>
          <w:sz w:val="24"/>
        </w:rPr>
        <w:t>甲方</w:t>
      </w:r>
      <w:r>
        <w:rPr>
          <w:rFonts w:ascii="宋体" w:eastAsia="宋体" w:hAnsi="宋体" w:cs="宋体" w:hint="eastAsia"/>
          <w:sz w:val="24"/>
        </w:rPr>
        <w:t>审核确认后调整。</w:t>
      </w:r>
    </w:p>
    <w:p w14:paraId="0039CF96" w14:textId="001D4DC3"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（3）调整原货物清单中货物型号、参数或增加原货物清单中没有的货物，且原清单中没有类似货物价格的，由</w:t>
      </w:r>
      <w:r w:rsidR="00B701D1">
        <w:rPr>
          <w:rFonts w:ascii="宋体" w:eastAsia="宋体" w:hAnsi="宋体" w:cs="宋体" w:hint="eastAsia"/>
          <w:sz w:val="24"/>
        </w:rPr>
        <w:t>乙方</w:t>
      </w:r>
      <w:r>
        <w:rPr>
          <w:rFonts w:ascii="宋体" w:eastAsia="宋体" w:hAnsi="宋体" w:cs="宋体" w:hint="eastAsia"/>
          <w:sz w:val="24"/>
        </w:rPr>
        <w:t>提出变更货物价格，并由</w:t>
      </w:r>
      <w:r w:rsidR="00B701D1">
        <w:rPr>
          <w:rFonts w:ascii="宋体" w:eastAsia="宋体" w:hAnsi="宋体" w:cs="宋体" w:hint="eastAsia"/>
          <w:sz w:val="24"/>
        </w:rPr>
        <w:t>甲方</w:t>
      </w:r>
      <w:r>
        <w:rPr>
          <w:rFonts w:ascii="宋体" w:eastAsia="宋体" w:hAnsi="宋体" w:cs="宋体" w:hint="eastAsia"/>
          <w:sz w:val="24"/>
        </w:rPr>
        <w:t>报经</w:t>
      </w:r>
      <w:r w:rsidR="00B701D1">
        <w:rPr>
          <w:rFonts w:ascii="宋体" w:eastAsia="宋体" w:hAnsi="宋体" w:cs="宋体" w:hint="eastAsia"/>
          <w:sz w:val="24"/>
        </w:rPr>
        <w:t>甲方</w:t>
      </w:r>
      <w:r>
        <w:rPr>
          <w:rFonts w:ascii="宋体" w:eastAsia="宋体" w:hAnsi="宋体" w:cs="宋体" w:hint="eastAsia"/>
          <w:sz w:val="24"/>
        </w:rPr>
        <w:t>审核确认后调整。</w:t>
      </w:r>
    </w:p>
    <w:p w14:paraId="44DD4F6F" w14:textId="77777777"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3.1.4.2 变更估价程序</w:t>
      </w:r>
    </w:p>
    <w:p w14:paraId="793D3A07" w14:textId="5C8F991C" w:rsidR="005436D7" w:rsidRDefault="005436D7" w:rsidP="005436D7">
      <w:pPr>
        <w:spacing w:after="120" w:line="360" w:lineRule="auto"/>
        <w:ind w:firstLineChars="200" w:firstLine="480"/>
        <w:jc w:val="left"/>
        <w:rPr>
          <w:rFonts w:ascii="宋体" w:eastAsia="宋体" w:hAnsi="宋体" w:cs="宋体" w:hint="eastAsia"/>
          <w:sz w:val="24"/>
        </w:rPr>
      </w:pPr>
      <w:r>
        <w:rPr>
          <w:rFonts w:ascii="宋体" w:eastAsia="宋体" w:hAnsi="宋体" w:cs="宋体" w:hint="eastAsia"/>
          <w:sz w:val="24"/>
        </w:rPr>
        <w:t>（1）变更的范围：以</w:t>
      </w:r>
      <w:r w:rsidR="00B701D1">
        <w:rPr>
          <w:rFonts w:ascii="宋体" w:eastAsia="宋体" w:hAnsi="宋体" w:cs="宋体" w:hint="eastAsia"/>
          <w:sz w:val="24"/>
        </w:rPr>
        <w:t>甲方</w:t>
      </w:r>
      <w:r>
        <w:rPr>
          <w:rFonts w:ascii="宋体" w:eastAsia="宋体" w:hAnsi="宋体" w:cs="宋体" w:hint="eastAsia"/>
          <w:sz w:val="24"/>
        </w:rPr>
        <w:t>给</w:t>
      </w:r>
      <w:r w:rsidR="00B701D1">
        <w:rPr>
          <w:rFonts w:ascii="宋体" w:eastAsia="宋体" w:hAnsi="宋体" w:cs="宋体" w:hint="eastAsia"/>
          <w:sz w:val="24"/>
        </w:rPr>
        <w:t>乙方</w:t>
      </w:r>
      <w:r>
        <w:rPr>
          <w:rFonts w:ascii="宋体" w:eastAsia="宋体" w:hAnsi="宋体" w:cs="宋体" w:hint="eastAsia"/>
          <w:sz w:val="24"/>
        </w:rPr>
        <w:t>的工程书面变更指令为准。</w:t>
      </w:r>
    </w:p>
    <w:p w14:paraId="3CE80B90" w14:textId="32DECAEF"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（2）</w:t>
      </w:r>
      <w:r w:rsidR="00B701D1">
        <w:rPr>
          <w:rFonts w:ascii="宋体" w:eastAsia="宋体" w:hAnsi="宋体" w:cs="宋体" w:hint="eastAsia"/>
          <w:sz w:val="24"/>
        </w:rPr>
        <w:t>乙方</w:t>
      </w:r>
      <w:r>
        <w:rPr>
          <w:rFonts w:ascii="宋体" w:eastAsia="宋体" w:hAnsi="宋体" w:cs="宋体" w:hint="eastAsia"/>
          <w:sz w:val="24"/>
        </w:rPr>
        <w:t>收到经</w:t>
      </w:r>
      <w:r w:rsidR="00B701D1">
        <w:rPr>
          <w:rFonts w:ascii="宋体" w:eastAsia="宋体" w:hAnsi="宋体" w:cs="宋体" w:hint="eastAsia"/>
          <w:sz w:val="24"/>
        </w:rPr>
        <w:t>甲方</w:t>
      </w:r>
      <w:r>
        <w:rPr>
          <w:rFonts w:ascii="宋体" w:eastAsia="宋体" w:hAnsi="宋体" w:cs="宋体" w:hint="eastAsia"/>
          <w:sz w:val="24"/>
        </w:rPr>
        <w:t>、监理人</w:t>
      </w:r>
      <w:r w:rsidR="007C321D">
        <w:rPr>
          <w:rFonts w:ascii="宋体" w:eastAsia="宋体" w:hAnsi="宋体" w:cs="宋体" w:hint="eastAsia"/>
          <w:sz w:val="24"/>
        </w:rPr>
        <w:t>（如有）</w:t>
      </w:r>
      <w:r>
        <w:rPr>
          <w:rFonts w:ascii="宋体" w:eastAsia="宋体" w:hAnsi="宋体" w:cs="宋体" w:hint="eastAsia"/>
          <w:sz w:val="24"/>
        </w:rPr>
        <w:t>签认的变更指示后，方可实施变更。未经许可，</w:t>
      </w:r>
      <w:r w:rsidR="00B701D1">
        <w:rPr>
          <w:rFonts w:ascii="宋体" w:eastAsia="宋体" w:hAnsi="宋体" w:cs="宋体" w:hint="eastAsia"/>
          <w:sz w:val="24"/>
        </w:rPr>
        <w:t>乙方</w:t>
      </w:r>
      <w:r>
        <w:rPr>
          <w:rFonts w:ascii="宋体" w:eastAsia="宋体" w:hAnsi="宋体" w:cs="宋体" w:hint="eastAsia"/>
          <w:sz w:val="24"/>
        </w:rPr>
        <w:t>不得擅自对工程的任何部分进行变更。</w:t>
      </w:r>
    </w:p>
    <w:p w14:paraId="2D10783E" w14:textId="77777777"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（3）设计变更</w:t>
      </w:r>
    </w:p>
    <w:p w14:paraId="6BE1AFB2" w14:textId="17C0BF34"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 xml:space="preserve"> 1）《设计变更单》需加盖</w:t>
      </w:r>
      <w:r w:rsidR="00B701D1">
        <w:rPr>
          <w:rFonts w:ascii="宋体" w:eastAsia="宋体" w:hAnsi="宋体" w:cs="宋体" w:hint="eastAsia"/>
          <w:sz w:val="24"/>
        </w:rPr>
        <w:t>甲方</w:t>
      </w:r>
      <w:r>
        <w:rPr>
          <w:rFonts w:ascii="宋体" w:eastAsia="宋体" w:hAnsi="宋体" w:cs="宋体" w:hint="eastAsia"/>
          <w:sz w:val="24"/>
        </w:rPr>
        <w:t>公章方为有效，没有盖章的单据不予结算。</w:t>
      </w:r>
    </w:p>
    <w:p w14:paraId="4C1E4350" w14:textId="606B4A64"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 xml:space="preserve"> 2）设计变更实施后，需各方代表（</w:t>
      </w:r>
      <w:r w:rsidR="00B701D1">
        <w:rPr>
          <w:rFonts w:ascii="宋体" w:eastAsia="宋体" w:hAnsi="宋体" w:cs="宋体" w:hint="eastAsia"/>
          <w:sz w:val="24"/>
        </w:rPr>
        <w:t>甲方</w:t>
      </w:r>
      <w:r>
        <w:rPr>
          <w:rFonts w:ascii="宋体" w:eastAsia="宋体" w:hAnsi="宋体" w:cs="宋体" w:hint="eastAsia"/>
          <w:sz w:val="24"/>
        </w:rPr>
        <w:t>、监理人</w:t>
      </w:r>
      <w:r w:rsidR="007C321D">
        <w:rPr>
          <w:rFonts w:ascii="宋体" w:eastAsia="宋体" w:hAnsi="宋体" w:cs="宋体" w:hint="eastAsia"/>
          <w:sz w:val="24"/>
        </w:rPr>
        <w:t>（如有）</w:t>
      </w:r>
      <w:r>
        <w:rPr>
          <w:rFonts w:ascii="宋体" w:eastAsia="宋体" w:hAnsi="宋体" w:cs="宋体" w:hint="eastAsia"/>
          <w:sz w:val="24"/>
        </w:rPr>
        <w:t>及</w:t>
      </w:r>
      <w:r w:rsidR="00B701D1">
        <w:rPr>
          <w:rFonts w:ascii="宋体" w:eastAsia="宋体" w:hAnsi="宋体" w:cs="宋体" w:hint="eastAsia"/>
          <w:sz w:val="24"/>
        </w:rPr>
        <w:t>乙方</w:t>
      </w:r>
      <w:r>
        <w:rPr>
          <w:rFonts w:ascii="宋体" w:eastAsia="宋体" w:hAnsi="宋体" w:cs="宋体" w:hint="eastAsia"/>
          <w:sz w:val="24"/>
        </w:rPr>
        <w:t>）确认完成情况。</w:t>
      </w:r>
    </w:p>
    <w:p w14:paraId="40093372" w14:textId="77777777"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（4）现场签证</w:t>
      </w:r>
    </w:p>
    <w:p w14:paraId="3C077F05" w14:textId="27859461"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《现场签证单》需</w:t>
      </w:r>
      <w:r w:rsidR="00B701D1">
        <w:rPr>
          <w:rFonts w:ascii="宋体" w:eastAsia="宋体" w:hAnsi="宋体" w:cs="宋体" w:hint="eastAsia"/>
          <w:sz w:val="24"/>
        </w:rPr>
        <w:t>甲方</w:t>
      </w:r>
      <w:r>
        <w:rPr>
          <w:rFonts w:ascii="宋体" w:eastAsia="宋体" w:hAnsi="宋体" w:cs="宋体" w:hint="eastAsia"/>
          <w:sz w:val="24"/>
        </w:rPr>
        <w:t>、</w:t>
      </w:r>
      <w:r w:rsidR="00B701D1">
        <w:rPr>
          <w:rFonts w:ascii="宋体" w:eastAsia="宋体" w:hAnsi="宋体" w:cs="宋体" w:hint="eastAsia"/>
          <w:sz w:val="24"/>
        </w:rPr>
        <w:t>乙方</w:t>
      </w:r>
      <w:r>
        <w:rPr>
          <w:rFonts w:ascii="宋体" w:eastAsia="宋体" w:hAnsi="宋体" w:cs="宋体" w:hint="eastAsia"/>
          <w:sz w:val="24"/>
        </w:rPr>
        <w:t>、监理人</w:t>
      </w:r>
      <w:r w:rsidR="007C321D">
        <w:rPr>
          <w:rFonts w:ascii="宋体" w:eastAsia="宋体" w:hAnsi="宋体" w:cs="宋体" w:hint="eastAsia"/>
          <w:sz w:val="24"/>
        </w:rPr>
        <w:t>（如有）</w:t>
      </w:r>
      <w:r>
        <w:rPr>
          <w:rFonts w:ascii="宋体" w:eastAsia="宋体" w:hAnsi="宋体" w:cs="宋体" w:hint="eastAsia"/>
          <w:sz w:val="24"/>
        </w:rPr>
        <w:t>、审计单位（如有）进行会签，明确签证的详细内容，若涉及隐蔽工程及其它事后不可复核的内容，必</w:t>
      </w:r>
      <w:r>
        <w:rPr>
          <w:rFonts w:ascii="宋体" w:eastAsia="宋体" w:hAnsi="宋体" w:cs="宋体" w:hint="eastAsia"/>
          <w:sz w:val="24"/>
        </w:rPr>
        <w:lastRenderedPageBreak/>
        <w:t>须附图片等资料证实。</w:t>
      </w:r>
    </w:p>
    <w:p w14:paraId="06A0BE28" w14:textId="77777777"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（5）范围变更</w:t>
      </w:r>
    </w:p>
    <w:p w14:paraId="5FABC81D" w14:textId="5AB3396C"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 xml:space="preserve"> 1）《范围变更单》需加盖</w:t>
      </w:r>
      <w:r w:rsidR="00B701D1">
        <w:rPr>
          <w:rFonts w:ascii="宋体" w:eastAsia="宋体" w:hAnsi="宋体" w:cs="宋体" w:hint="eastAsia"/>
          <w:sz w:val="24"/>
        </w:rPr>
        <w:t>甲方</w:t>
      </w:r>
      <w:r>
        <w:rPr>
          <w:rFonts w:ascii="宋体" w:eastAsia="宋体" w:hAnsi="宋体" w:cs="宋体" w:hint="eastAsia"/>
          <w:sz w:val="24"/>
        </w:rPr>
        <w:t>公章方为有效，没有盖章的单据不予结算。</w:t>
      </w:r>
    </w:p>
    <w:p w14:paraId="5C28FA98" w14:textId="7ACB5099"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 xml:space="preserve"> 2）范围变更实施后，需各方代表（</w:t>
      </w:r>
      <w:r w:rsidR="00B701D1">
        <w:rPr>
          <w:rFonts w:ascii="宋体" w:eastAsia="宋体" w:hAnsi="宋体" w:cs="宋体" w:hint="eastAsia"/>
          <w:sz w:val="24"/>
        </w:rPr>
        <w:t>甲方</w:t>
      </w:r>
      <w:r>
        <w:rPr>
          <w:rFonts w:ascii="宋体" w:eastAsia="宋体" w:hAnsi="宋体" w:cs="宋体" w:hint="eastAsia"/>
          <w:sz w:val="24"/>
        </w:rPr>
        <w:t>、监理人</w:t>
      </w:r>
      <w:r w:rsidR="007C321D">
        <w:rPr>
          <w:rFonts w:ascii="宋体" w:eastAsia="宋体" w:hAnsi="宋体" w:cs="宋体" w:hint="eastAsia"/>
          <w:sz w:val="24"/>
        </w:rPr>
        <w:t>（如有）</w:t>
      </w:r>
      <w:r>
        <w:rPr>
          <w:rFonts w:ascii="宋体" w:eastAsia="宋体" w:hAnsi="宋体" w:cs="宋体" w:hint="eastAsia"/>
          <w:sz w:val="24"/>
        </w:rPr>
        <w:t>及</w:t>
      </w:r>
      <w:r w:rsidR="00B701D1">
        <w:rPr>
          <w:rFonts w:ascii="宋体" w:eastAsia="宋体" w:hAnsi="宋体" w:cs="宋体" w:hint="eastAsia"/>
          <w:sz w:val="24"/>
        </w:rPr>
        <w:t>乙方</w:t>
      </w:r>
      <w:r>
        <w:rPr>
          <w:rFonts w:ascii="宋体" w:eastAsia="宋体" w:hAnsi="宋体" w:cs="宋体" w:hint="eastAsia"/>
          <w:sz w:val="24"/>
        </w:rPr>
        <w:t>）确认完成情况。</w:t>
      </w:r>
    </w:p>
    <w:p w14:paraId="2B226EF0" w14:textId="3449A470"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（6）施工中</w:t>
      </w:r>
      <w:r w:rsidR="00B701D1">
        <w:rPr>
          <w:rFonts w:ascii="宋体" w:eastAsia="宋体" w:hAnsi="宋体" w:cs="宋体" w:hint="eastAsia"/>
          <w:sz w:val="24"/>
        </w:rPr>
        <w:t>乙方</w:t>
      </w:r>
      <w:r>
        <w:rPr>
          <w:rFonts w:ascii="宋体" w:eastAsia="宋体" w:hAnsi="宋体" w:cs="宋体" w:hint="eastAsia"/>
          <w:sz w:val="24"/>
        </w:rPr>
        <w:t>不得对原工程设计擅自进行变更。因</w:t>
      </w:r>
      <w:r w:rsidR="00B701D1">
        <w:rPr>
          <w:rFonts w:ascii="宋体" w:eastAsia="宋体" w:hAnsi="宋体" w:cs="宋体" w:hint="eastAsia"/>
          <w:sz w:val="24"/>
        </w:rPr>
        <w:t>乙方</w:t>
      </w:r>
      <w:r>
        <w:rPr>
          <w:rFonts w:ascii="宋体" w:eastAsia="宋体" w:hAnsi="宋体" w:cs="宋体" w:hint="eastAsia"/>
          <w:sz w:val="24"/>
        </w:rPr>
        <w:t>擅自变更发生的费用和由此导致</w:t>
      </w:r>
      <w:r w:rsidR="00B701D1">
        <w:rPr>
          <w:rFonts w:ascii="宋体" w:eastAsia="宋体" w:hAnsi="宋体" w:cs="宋体" w:hint="eastAsia"/>
          <w:sz w:val="24"/>
        </w:rPr>
        <w:t>甲方</w:t>
      </w:r>
      <w:r>
        <w:rPr>
          <w:rFonts w:ascii="宋体" w:eastAsia="宋体" w:hAnsi="宋体" w:cs="宋体" w:hint="eastAsia"/>
          <w:sz w:val="24"/>
        </w:rPr>
        <w:t>的损失，由</w:t>
      </w:r>
      <w:r w:rsidR="00B701D1">
        <w:rPr>
          <w:rFonts w:ascii="宋体" w:eastAsia="宋体" w:hAnsi="宋体" w:cs="宋体" w:hint="eastAsia"/>
          <w:sz w:val="24"/>
        </w:rPr>
        <w:t>乙方</w:t>
      </w:r>
      <w:r>
        <w:rPr>
          <w:rFonts w:ascii="宋体" w:eastAsia="宋体" w:hAnsi="宋体" w:cs="宋体" w:hint="eastAsia"/>
          <w:sz w:val="24"/>
        </w:rPr>
        <w:t>承担，延误的工期不予顺延。</w:t>
      </w:r>
    </w:p>
    <w:p w14:paraId="6306BF3B" w14:textId="1DAF1BC3"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（7）</w:t>
      </w:r>
      <w:r w:rsidR="00B701D1">
        <w:rPr>
          <w:rFonts w:ascii="宋体" w:eastAsia="宋体" w:hAnsi="宋体" w:cs="宋体" w:hint="eastAsia"/>
          <w:sz w:val="24"/>
        </w:rPr>
        <w:t>乙方</w:t>
      </w:r>
      <w:r>
        <w:rPr>
          <w:rFonts w:ascii="宋体" w:eastAsia="宋体" w:hAnsi="宋体" w:cs="宋体" w:hint="eastAsia"/>
          <w:sz w:val="24"/>
        </w:rPr>
        <w:t>不执行</w:t>
      </w:r>
      <w:r w:rsidR="00B701D1">
        <w:rPr>
          <w:rFonts w:ascii="宋体" w:eastAsia="宋体" w:hAnsi="宋体" w:cs="宋体" w:hint="eastAsia"/>
          <w:sz w:val="24"/>
        </w:rPr>
        <w:t>甲方</w:t>
      </w:r>
      <w:r>
        <w:rPr>
          <w:rFonts w:ascii="宋体" w:eastAsia="宋体" w:hAnsi="宋体" w:cs="宋体" w:hint="eastAsia"/>
          <w:sz w:val="24"/>
        </w:rPr>
        <w:t>变更指令，或不按照</w:t>
      </w:r>
      <w:r w:rsidR="00B701D1">
        <w:rPr>
          <w:rFonts w:ascii="宋体" w:eastAsia="宋体" w:hAnsi="宋体" w:cs="宋体" w:hint="eastAsia"/>
          <w:sz w:val="24"/>
        </w:rPr>
        <w:t>甲方</w:t>
      </w:r>
      <w:r>
        <w:rPr>
          <w:rFonts w:ascii="宋体" w:eastAsia="宋体" w:hAnsi="宋体" w:cs="宋体" w:hint="eastAsia"/>
          <w:sz w:val="24"/>
        </w:rPr>
        <w:t>要求实施变更的，</w:t>
      </w:r>
      <w:r w:rsidR="00B701D1">
        <w:rPr>
          <w:rFonts w:ascii="宋体" w:eastAsia="宋体" w:hAnsi="宋体" w:cs="宋体" w:hint="eastAsia"/>
          <w:sz w:val="24"/>
        </w:rPr>
        <w:t>甲方</w:t>
      </w:r>
      <w:r>
        <w:rPr>
          <w:rFonts w:ascii="宋体" w:eastAsia="宋体" w:hAnsi="宋体" w:cs="宋体" w:hint="eastAsia"/>
          <w:sz w:val="24"/>
        </w:rPr>
        <w:t>有权委托其他单位进行施工，由此产生的费用及损失将直接从</w:t>
      </w:r>
      <w:r w:rsidR="00B701D1">
        <w:rPr>
          <w:rFonts w:ascii="宋体" w:eastAsia="宋体" w:hAnsi="宋体" w:cs="宋体" w:hint="eastAsia"/>
          <w:sz w:val="24"/>
        </w:rPr>
        <w:t>乙方</w:t>
      </w:r>
      <w:r>
        <w:rPr>
          <w:rFonts w:ascii="宋体" w:eastAsia="宋体" w:hAnsi="宋体" w:cs="宋体" w:hint="eastAsia"/>
          <w:sz w:val="24"/>
        </w:rPr>
        <w:t>应付工程进度款中扣除，延误的工期不予顺延。</w:t>
      </w:r>
    </w:p>
    <w:p w14:paraId="14E336AB" w14:textId="6CAFE521"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（8）各类变更实施完成后，</w:t>
      </w:r>
      <w:r w:rsidR="00B701D1">
        <w:rPr>
          <w:rFonts w:ascii="宋体" w:eastAsia="宋体" w:hAnsi="宋体" w:cs="宋体" w:hint="eastAsia"/>
          <w:sz w:val="24"/>
        </w:rPr>
        <w:t>乙方</w:t>
      </w:r>
      <w:r>
        <w:rPr>
          <w:rFonts w:ascii="宋体" w:eastAsia="宋体" w:hAnsi="宋体" w:cs="宋体" w:hint="eastAsia"/>
          <w:sz w:val="24"/>
        </w:rPr>
        <w:t>需在两个月内向</w:t>
      </w:r>
      <w:r w:rsidR="00B701D1">
        <w:rPr>
          <w:rFonts w:ascii="宋体" w:eastAsia="宋体" w:hAnsi="宋体" w:cs="宋体" w:hint="eastAsia"/>
          <w:sz w:val="24"/>
        </w:rPr>
        <w:t>甲方</w:t>
      </w:r>
      <w:r>
        <w:rPr>
          <w:rFonts w:ascii="宋体" w:eastAsia="宋体" w:hAnsi="宋体" w:cs="宋体" w:hint="eastAsia"/>
          <w:sz w:val="24"/>
        </w:rPr>
        <w:t>报送各类变更费用核对单，由</w:t>
      </w:r>
      <w:r w:rsidR="00B701D1">
        <w:rPr>
          <w:rFonts w:ascii="宋体" w:eastAsia="宋体" w:hAnsi="宋体" w:cs="宋体" w:hint="eastAsia"/>
          <w:sz w:val="24"/>
        </w:rPr>
        <w:t>甲方</w:t>
      </w:r>
      <w:r>
        <w:rPr>
          <w:rFonts w:ascii="宋体" w:eastAsia="宋体" w:hAnsi="宋体" w:cs="宋体" w:hint="eastAsia"/>
          <w:sz w:val="24"/>
        </w:rPr>
        <w:t>审核。如不报送，</w:t>
      </w:r>
      <w:r w:rsidR="00B701D1">
        <w:rPr>
          <w:rFonts w:ascii="宋体" w:eastAsia="宋体" w:hAnsi="宋体" w:cs="宋体" w:hint="eastAsia"/>
          <w:sz w:val="24"/>
        </w:rPr>
        <w:t>甲方</w:t>
      </w:r>
      <w:r>
        <w:rPr>
          <w:rFonts w:ascii="宋体" w:eastAsia="宋体" w:hAnsi="宋体" w:cs="宋体" w:hint="eastAsia"/>
          <w:sz w:val="24"/>
        </w:rPr>
        <w:t>将委托审计单位依据现有资料进行核价。同时</w:t>
      </w:r>
      <w:r w:rsidR="00B701D1">
        <w:rPr>
          <w:rFonts w:ascii="宋体" w:eastAsia="宋体" w:hAnsi="宋体" w:cs="宋体" w:hint="eastAsia"/>
          <w:sz w:val="24"/>
        </w:rPr>
        <w:t>甲方</w:t>
      </w:r>
      <w:r>
        <w:rPr>
          <w:rFonts w:ascii="宋体" w:eastAsia="宋体" w:hAnsi="宋体" w:cs="宋体" w:hint="eastAsia"/>
          <w:sz w:val="24"/>
        </w:rPr>
        <w:t>视情况暂缓当期进度款支付。</w:t>
      </w:r>
    </w:p>
    <w:p w14:paraId="6BB4F7BD" w14:textId="77777777"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3.2合同价款的支付</w:t>
      </w:r>
    </w:p>
    <w:p w14:paraId="536717DD" w14:textId="1A3305EA" w:rsidR="005436D7" w:rsidRDefault="005436D7" w:rsidP="005436D7">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3.2.</w:t>
      </w:r>
      <w:r w:rsidR="00B701D1">
        <w:rPr>
          <w:rFonts w:ascii="宋体" w:eastAsia="宋体" w:hAnsi="宋体" w:cs="宋体" w:hint="eastAsia"/>
          <w:bCs/>
          <w:sz w:val="24"/>
        </w:rPr>
        <w:t>2</w:t>
      </w:r>
      <w:r>
        <w:rPr>
          <w:rFonts w:ascii="宋体" w:eastAsia="宋体" w:hAnsi="宋体" w:cs="宋体" w:hint="eastAsia"/>
          <w:bCs/>
          <w:sz w:val="24"/>
        </w:rPr>
        <w:t>货款</w:t>
      </w:r>
    </w:p>
    <w:p w14:paraId="350B69FA" w14:textId="77777777" w:rsidR="005436D7" w:rsidRDefault="005436D7" w:rsidP="005436D7">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本工程根据工程实际分批次供货、验收。</w:t>
      </w:r>
    </w:p>
    <w:p w14:paraId="11ED7CDB" w14:textId="26D0AAA3" w:rsidR="005436D7" w:rsidRDefault="005436D7" w:rsidP="005436D7">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每批次货物到现场经</w:t>
      </w:r>
      <w:r w:rsidR="00B701D1">
        <w:rPr>
          <w:rFonts w:ascii="宋体" w:eastAsia="宋体" w:hAnsi="宋体" w:cs="宋体" w:hint="eastAsia"/>
          <w:bCs/>
          <w:sz w:val="24"/>
        </w:rPr>
        <w:t>甲方</w:t>
      </w:r>
      <w:r>
        <w:rPr>
          <w:rFonts w:ascii="宋体" w:eastAsia="宋体" w:hAnsi="宋体" w:cs="宋体" w:hint="eastAsia"/>
          <w:bCs/>
          <w:sz w:val="24"/>
        </w:rPr>
        <w:t>、监理单位初验合格后，</w:t>
      </w:r>
      <w:r w:rsidR="00B701D1">
        <w:rPr>
          <w:rFonts w:ascii="宋体" w:eastAsia="宋体" w:hAnsi="宋体" w:cs="宋体" w:hint="eastAsia"/>
          <w:bCs/>
          <w:sz w:val="24"/>
        </w:rPr>
        <w:t>甲方</w:t>
      </w:r>
      <w:r>
        <w:rPr>
          <w:rFonts w:ascii="宋体" w:eastAsia="宋体" w:hAnsi="宋体" w:cs="宋体" w:hint="eastAsia"/>
          <w:bCs/>
          <w:sz w:val="24"/>
        </w:rPr>
        <w:t>向</w:t>
      </w:r>
      <w:r w:rsidR="00B701D1">
        <w:rPr>
          <w:rFonts w:ascii="宋体" w:eastAsia="宋体" w:hAnsi="宋体" w:cs="宋体" w:hint="eastAsia"/>
          <w:bCs/>
          <w:sz w:val="24"/>
        </w:rPr>
        <w:t>乙方</w:t>
      </w:r>
      <w:r>
        <w:rPr>
          <w:rFonts w:ascii="宋体" w:eastAsia="宋体" w:hAnsi="宋体" w:cs="宋体" w:hint="eastAsia"/>
          <w:bCs/>
          <w:sz w:val="24"/>
        </w:rPr>
        <w:t>支付至实际到场合格货物合同价款的70%。</w:t>
      </w:r>
    </w:p>
    <w:p w14:paraId="5EDB99A6" w14:textId="5AE32DA1" w:rsidR="005436D7" w:rsidRDefault="00B701D1" w:rsidP="005436D7">
      <w:pPr>
        <w:spacing w:line="360" w:lineRule="auto"/>
        <w:ind w:firstLineChars="200" w:firstLine="480"/>
        <w:rPr>
          <w:rFonts w:ascii="宋体" w:eastAsia="宋体" w:hAnsi="宋体" w:cs="宋体" w:hint="eastAsia"/>
          <w:sz w:val="24"/>
        </w:rPr>
      </w:pPr>
      <w:r>
        <w:rPr>
          <w:rFonts w:ascii="宋体" w:eastAsia="宋体" w:hAnsi="宋体" w:cs="宋体" w:hint="eastAsia"/>
          <w:bCs/>
          <w:sz w:val="24"/>
        </w:rPr>
        <w:t>乙方</w:t>
      </w:r>
      <w:r w:rsidR="005436D7">
        <w:rPr>
          <w:rFonts w:ascii="宋体" w:eastAsia="宋体" w:hAnsi="宋体" w:cs="宋体" w:hint="eastAsia"/>
          <w:bCs/>
          <w:sz w:val="24"/>
        </w:rPr>
        <w:t>分楼栋按合同及国家规范的要求安装完毕且竣工验收合格后付至实际到场合格货物合同价款的85%；本工程竣工结算</w:t>
      </w:r>
      <w:r w:rsidR="005436D7">
        <w:rPr>
          <w:rFonts w:ascii="宋体" w:eastAsia="宋体" w:hAnsi="宋体" w:cs="宋体" w:hint="eastAsia"/>
          <w:sz w:val="24"/>
        </w:rPr>
        <w:t>审核定案后付至工程结算款的97%。</w:t>
      </w:r>
    </w:p>
    <w:p w14:paraId="29A26912" w14:textId="77777777" w:rsidR="005436D7" w:rsidRDefault="005436D7" w:rsidP="005436D7">
      <w:pPr>
        <w:spacing w:line="360" w:lineRule="auto"/>
        <w:ind w:firstLineChars="200" w:firstLine="480"/>
        <w:rPr>
          <w:rFonts w:ascii="宋体" w:eastAsia="宋体" w:hAnsi="宋体" w:cs="宋体" w:hint="eastAsia"/>
          <w:bCs/>
          <w:sz w:val="24"/>
        </w:rPr>
      </w:pPr>
      <w:bookmarkStart w:id="166" w:name="_Toc482188739"/>
      <w:bookmarkStart w:id="167" w:name="_Toc491883193"/>
      <w:r>
        <w:rPr>
          <w:rFonts w:ascii="宋体" w:eastAsia="宋体" w:hAnsi="宋体" w:cs="宋体" w:hint="eastAsia"/>
          <w:bCs/>
          <w:sz w:val="24"/>
        </w:rPr>
        <w:t>余款3%作为质保金，在质保期满无质量问题且无违约情形后无息结算。</w:t>
      </w:r>
    </w:p>
    <w:p w14:paraId="56A5A35E" w14:textId="5E9199E1" w:rsidR="005436D7" w:rsidRDefault="005436D7" w:rsidP="005436D7">
      <w:pPr>
        <w:spacing w:line="360" w:lineRule="auto"/>
        <w:ind w:firstLineChars="200" w:firstLine="480"/>
        <w:rPr>
          <w:rFonts w:ascii="宋体" w:eastAsia="宋体" w:hAnsi="宋体" w:cs="宋体" w:hint="eastAsia"/>
          <w:bCs/>
          <w:sz w:val="24"/>
        </w:rPr>
      </w:pPr>
      <w:r>
        <w:rPr>
          <w:rFonts w:ascii="宋体" w:eastAsia="宋体" w:hAnsi="宋体" w:cs="宋体" w:hint="eastAsia"/>
          <w:sz w:val="24"/>
        </w:rPr>
        <w:t>质保金：如质保金使用见索即付工程质量保函（附件4），相应质保金待见</w:t>
      </w:r>
      <w:r>
        <w:rPr>
          <w:rFonts w:ascii="宋体" w:eastAsia="宋体" w:hAnsi="宋体" w:cs="宋体" w:hint="eastAsia"/>
          <w:sz w:val="24"/>
        </w:rPr>
        <w:lastRenderedPageBreak/>
        <w:t>索即付工程质量保函提交、工程竣工结算审核定案后支付，工程质量保函待竣工验收合格并移交</w:t>
      </w:r>
      <w:r w:rsidR="00B701D1">
        <w:rPr>
          <w:rFonts w:ascii="宋体" w:eastAsia="宋体" w:hAnsi="宋体" w:cs="宋体" w:hint="eastAsia"/>
          <w:sz w:val="24"/>
        </w:rPr>
        <w:t>甲方</w:t>
      </w:r>
      <w:r>
        <w:rPr>
          <w:rFonts w:ascii="宋体" w:eastAsia="宋体" w:hAnsi="宋体" w:cs="宋体" w:hint="eastAsia"/>
          <w:sz w:val="24"/>
        </w:rPr>
        <w:t>且质保期满后无质量问题且无违约情形后退还。如质保金为现金，竣工验收合格并移交</w:t>
      </w:r>
      <w:r w:rsidR="00B701D1">
        <w:rPr>
          <w:rFonts w:ascii="宋体" w:eastAsia="宋体" w:hAnsi="宋体" w:cs="宋体" w:hint="eastAsia"/>
          <w:sz w:val="24"/>
        </w:rPr>
        <w:t>甲方</w:t>
      </w:r>
      <w:r>
        <w:rPr>
          <w:rFonts w:ascii="宋体" w:eastAsia="宋体" w:hAnsi="宋体" w:cs="宋体" w:hint="eastAsia"/>
          <w:sz w:val="24"/>
        </w:rPr>
        <w:t>且质保期满后无质量问题且无违约情形后无息结算。</w:t>
      </w:r>
    </w:p>
    <w:p w14:paraId="2B792018" w14:textId="72DBCF67"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3.2.</w:t>
      </w:r>
      <w:r w:rsidR="00B701D1">
        <w:rPr>
          <w:rFonts w:ascii="宋体" w:eastAsia="宋体" w:hAnsi="宋体" w:cs="宋体" w:hint="eastAsia"/>
          <w:sz w:val="24"/>
        </w:rPr>
        <w:t>3乙方</w:t>
      </w:r>
      <w:r>
        <w:rPr>
          <w:rFonts w:ascii="宋体" w:eastAsia="宋体" w:hAnsi="宋体" w:cs="宋体" w:hint="eastAsia"/>
          <w:sz w:val="24"/>
        </w:rPr>
        <w:t>申请支付工程款时需提供增值税专用发票，发票金额为当期已完工程量价款的100%，发票金额不作为最终结算金额，最终结算金额以</w:t>
      </w:r>
      <w:r w:rsidR="00B701D1">
        <w:rPr>
          <w:rFonts w:ascii="宋体" w:eastAsia="宋体" w:hAnsi="宋体" w:cs="宋体" w:hint="eastAsia"/>
          <w:sz w:val="24"/>
        </w:rPr>
        <w:t>甲方</w:t>
      </w:r>
      <w:r>
        <w:rPr>
          <w:rFonts w:ascii="宋体" w:eastAsia="宋体" w:hAnsi="宋体" w:cs="宋体" w:hint="eastAsia"/>
          <w:sz w:val="24"/>
        </w:rPr>
        <w:t>委托的审计单位</w:t>
      </w:r>
      <w:r w:rsidR="007C321D">
        <w:rPr>
          <w:rFonts w:ascii="宋体" w:eastAsia="宋体" w:hAnsi="宋体" w:cs="宋体" w:hint="eastAsia"/>
          <w:sz w:val="24"/>
        </w:rPr>
        <w:t>（如有）</w:t>
      </w:r>
      <w:r>
        <w:rPr>
          <w:rFonts w:ascii="宋体" w:eastAsia="宋体" w:hAnsi="宋体" w:cs="宋体" w:hint="eastAsia"/>
          <w:sz w:val="24"/>
        </w:rPr>
        <w:t>审核定案为准。</w:t>
      </w:r>
    </w:p>
    <w:p w14:paraId="60D1157A" w14:textId="0ACB3F95" w:rsidR="005436D7" w:rsidRDefault="00B701D1"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乙方</w:t>
      </w:r>
      <w:r w:rsidR="005436D7">
        <w:rPr>
          <w:rFonts w:ascii="宋体" w:eastAsia="宋体" w:hAnsi="宋体" w:cs="宋体" w:hint="eastAsia"/>
          <w:sz w:val="24"/>
        </w:rPr>
        <w:t>不按照约定的比例提供增值税专用发票的，</w:t>
      </w:r>
      <w:r>
        <w:rPr>
          <w:rFonts w:ascii="宋体" w:eastAsia="宋体" w:hAnsi="宋体" w:cs="宋体" w:hint="eastAsia"/>
          <w:sz w:val="24"/>
        </w:rPr>
        <w:t>甲方</w:t>
      </w:r>
      <w:r w:rsidR="005436D7">
        <w:rPr>
          <w:rFonts w:ascii="宋体" w:eastAsia="宋体" w:hAnsi="宋体" w:cs="宋体" w:hint="eastAsia"/>
          <w:sz w:val="24"/>
        </w:rPr>
        <w:t>有权单方顺延付款时间且不视为</w:t>
      </w:r>
      <w:r>
        <w:rPr>
          <w:rFonts w:ascii="宋体" w:eastAsia="宋体" w:hAnsi="宋体" w:cs="宋体" w:hint="eastAsia"/>
          <w:sz w:val="24"/>
        </w:rPr>
        <w:t>甲方</w:t>
      </w:r>
      <w:r w:rsidR="005436D7">
        <w:rPr>
          <w:rFonts w:ascii="宋体" w:eastAsia="宋体" w:hAnsi="宋体" w:cs="宋体" w:hint="eastAsia"/>
          <w:sz w:val="24"/>
        </w:rPr>
        <w:t>违约。</w:t>
      </w:r>
    </w:p>
    <w:p w14:paraId="5031E494" w14:textId="193A8EB2" w:rsidR="005436D7" w:rsidRDefault="00B701D1"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乙方</w:t>
      </w:r>
      <w:r w:rsidR="005436D7">
        <w:rPr>
          <w:rFonts w:ascii="宋体" w:eastAsia="宋体" w:hAnsi="宋体" w:cs="宋体" w:hint="eastAsia"/>
          <w:sz w:val="24"/>
        </w:rPr>
        <w:t>提供的增值税专用发票如不符合法律法规要求或不能通过税务认证的，</w:t>
      </w:r>
      <w:r>
        <w:rPr>
          <w:rFonts w:ascii="宋体" w:eastAsia="宋体" w:hAnsi="宋体" w:cs="宋体" w:hint="eastAsia"/>
          <w:sz w:val="24"/>
        </w:rPr>
        <w:t>甲方</w:t>
      </w:r>
      <w:r w:rsidR="005436D7">
        <w:rPr>
          <w:rFonts w:ascii="宋体" w:eastAsia="宋体" w:hAnsi="宋体" w:cs="宋体" w:hint="eastAsia"/>
          <w:sz w:val="24"/>
        </w:rPr>
        <w:t>有权拒收，</w:t>
      </w:r>
      <w:r>
        <w:rPr>
          <w:rFonts w:ascii="宋体" w:eastAsia="宋体" w:hAnsi="宋体" w:cs="宋体" w:hint="eastAsia"/>
          <w:sz w:val="24"/>
        </w:rPr>
        <w:t>乙方</w:t>
      </w:r>
      <w:r w:rsidR="005436D7">
        <w:rPr>
          <w:rFonts w:ascii="宋体" w:eastAsia="宋体" w:hAnsi="宋体" w:cs="宋体" w:hint="eastAsia"/>
          <w:sz w:val="24"/>
        </w:rPr>
        <w:t>应及时更换并承担相应责任。</w:t>
      </w:r>
    </w:p>
    <w:p w14:paraId="4D5CCDD6" w14:textId="348C5A78"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3.2.</w:t>
      </w:r>
      <w:r w:rsidR="00B701D1">
        <w:rPr>
          <w:rFonts w:ascii="宋体" w:eastAsia="宋体" w:hAnsi="宋体" w:cs="宋体" w:hint="eastAsia"/>
          <w:sz w:val="24"/>
        </w:rPr>
        <w:t>4</w:t>
      </w:r>
      <w:r>
        <w:rPr>
          <w:rFonts w:ascii="宋体" w:eastAsia="宋体" w:hAnsi="宋体" w:cs="宋体" w:hint="eastAsia"/>
          <w:sz w:val="24"/>
        </w:rPr>
        <w:t>进度付款申请单的编制</w:t>
      </w:r>
    </w:p>
    <w:p w14:paraId="7C5158BD" w14:textId="18A923FC" w:rsidR="005436D7" w:rsidRDefault="005436D7" w:rsidP="005436D7">
      <w:pPr>
        <w:spacing w:line="360" w:lineRule="auto"/>
        <w:ind w:firstLineChars="200" w:firstLine="480"/>
        <w:jc w:val="left"/>
        <w:rPr>
          <w:rFonts w:ascii="宋体" w:eastAsia="宋体" w:hAnsi="宋体" w:cs="宋体" w:hint="eastAsia"/>
          <w:sz w:val="24"/>
          <w:u w:val="single"/>
        </w:rPr>
      </w:pPr>
      <w:r>
        <w:rPr>
          <w:rFonts w:ascii="宋体" w:eastAsia="宋体" w:hAnsi="宋体" w:cs="宋体" w:hint="eastAsia"/>
          <w:sz w:val="24"/>
        </w:rPr>
        <w:t>关于进度付款申请单编制的约定：</w:t>
      </w:r>
      <w:r>
        <w:rPr>
          <w:rFonts w:ascii="宋体" w:eastAsia="宋体" w:hAnsi="宋体" w:cs="宋体" w:hint="eastAsia"/>
          <w:sz w:val="24"/>
          <w:u w:val="single"/>
        </w:rPr>
        <w:t>按照</w:t>
      </w:r>
      <w:r w:rsidR="00B701D1">
        <w:rPr>
          <w:rFonts w:ascii="宋体" w:eastAsia="宋体" w:hAnsi="宋体" w:cs="宋体" w:hint="eastAsia"/>
          <w:sz w:val="24"/>
          <w:u w:val="single"/>
        </w:rPr>
        <w:t>甲方</w:t>
      </w:r>
      <w:r>
        <w:rPr>
          <w:rFonts w:ascii="宋体" w:eastAsia="宋体" w:hAnsi="宋体" w:cs="宋体" w:hint="eastAsia"/>
          <w:sz w:val="24"/>
          <w:u w:val="single"/>
        </w:rPr>
        <w:t>要求格式及相关规定编制。</w:t>
      </w:r>
    </w:p>
    <w:p w14:paraId="57C64E3C" w14:textId="77777777"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3.2.5进度款审核和支付</w:t>
      </w:r>
    </w:p>
    <w:p w14:paraId="6DB42C23" w14:textId="7680FB28" w:rsidR="005436D7" w:rsidRDefault="00B701D1" w:rsidP="005436D7">
      <w:pPr>
        <w:spacing w:line="360" w:lineRule="auto"/>
        <w:ind w:firstLineChars="200" w:firstLine="480"/>
        <w:jc w:val="left"/>
        <w:rPr>
          <w:rFonts w:ascii="宋体" w:eastAsia="宋体" w:hAnsi="宋体" w:cs="宋体" w:hint="eastAsia"/>
          <w:kern w:val="0"/>
          <w:sz w:val="24"/>
        </w:rPr>
      </w:pPr>
      <w:r>
        <w:rPr>
          <w:rFonts w:ascii="宋体" w:eastAsia="宋体" w:hAnsi="宋体" w:cs="宋体" w:hint="eastAsia"/>
          <w:kern w:val="0"/>
          <w:sz w:val="24"/>
        </w:rPr>
        <w:t>乙方</w:t>
      </w:r>
      <w:r w:rsidR="005436D7">
        <w:rPr>
          <w:rFonts w:ascii="宋体" w:eastAsia="宋体" w:hAnsi="宋体" w:cs="宋体" w:hint="eastAsia"/>
          <w:kern w:val="0"/>
          <w:sz w:val="24"/>
        </w:rPr>
        <w:t>在达到支付节点当月的15日前向</w:t>
      </w:r>
      <w:r>
        <w:rPr>
          <w:rFonts w:ascii="宋体" w:eastAsia="宋体" w:hAnsi="宋体" w:cs="宋体" w:hint="eastAsia"/>
          <w:kern w:val="0"/>
          <w:sz w:val="24"/>
        </w:rPr>
        <w:t>甲方</w:t>
      </w:r>
      <w:r w:rsidR="005436D7">
        <w:rPr>
          <w:rFonts w:ascii="宋体" w:eastAsia="宋体" w:hAnsi="宋体" w:cs="宋体" w:hint="eastAsia"/>
          <w:kern w:val="0"/>
          <w:sz w:val="24"/>
        </w:rPr>
        <w:t>报送进度款申请，由</w:t>
      </w:r>
      <w:r>
        <w:rPr>
          <w:rFonts w:ascii="宋体" w:eastAsia="宋体" w:hAnsi="宋体" w:cs="宋体" w:hint="eastAsia"/>
          <w:kern w:val="0"/>
          <w:sz w:val="24"/>
        </w:rPr>
        <w:t>甲方</w:t>
      </w:r>
      <w:r w:rsidR="005436D7">
        <w:rPr>
          <w:rFonts w:ascii="宋体" w:eastAsia="宋体" w:hAnsi="宋体" w:cs="宋体" w:hint="eastAsia"/>
          <w:kern w:val="0"/>
          <w:sz w:val="24"/>
        </w:rPr>
        <w:t>审核。</w:t>
      </w:r>
    </w:p>
    <w:p w14:paraId="340E1A79" w14:textId="77777777"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3.2.6进度付款的修正</w:t>
      </w:r>
    </w:p>
    <w:p w14:paraId="1C1A7332" w14:textId="02179593"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在对已签发的进度款支付证书进行阶段汇总和复核中发现错误、遗漏或重复的，</w:t>
      </w:r>
      <w:r w:rsidR="00B701D1">
        <w:rPr>
          <w:rFonts w:ascii="宋体" w:eastAsia="宋体" w:hAnsi="宋体" w:cs="宋体" w:hint="eastAsia"/>
          <w:sz w:val="24"/>
        </w:rPr>
        <w:t>甲方</w:t>
      </w:r>
      <w:r>
        <w:rPr>
          <w:rFonts w:ascii="宋体" w:eastAsia="宋体" w:hAnsi="宋体" w:cs="宋体" w:hint="eastAsia"/>
          <w:sz w:val="24"/>
        </w:rPr>
        <w:t>有权在下期进度付款中支付或</w:t>
      </w:r>
      <w:proofErr w:type="gramStart"/>
      <w:r>
        <w:rPr>
          <w:rFonts w:ascii="宋体" w:eastAsia="宋体" w:hAnsi="宋体" w:cs="宋体" w:hint="eastAsia"/>
          <w:sz w:val="24"/>
        </w:rPr>
        <w:t>扣除,</w:t>
      </w:r>
      <w:proofErr w:type="gramEnd"/>
      <w:r w:rsidR="00B701D1">
        <w:rPr>
          <w:rFonts w:ascii="宋体" w:eastAsia="宋体" w:hAnsi="宋体" w:cs="宋体" w:hint="eastAsia"/>
          <w:sz w:val="24"/>
        </w:rPr>
        <w:t>乙方</w:t>
      </w:r>
      <w:r>
        <w:rPr>
          <w:rFonts w:ascii="宋体" w:eastAsia="宋体" w:hAnsi="宋体" w:cs="宋体" w:hint="eastAsia"/>
          <w:sz w:val="24"/>
        </w:rPr>
        <w:t>不得以此为由拖延工期或使工程质量受影响。</w:t>
      </w:r>
    </w:p>
    <w:p w14:paraId="3DC1F378" w14:textId="77777777" w:rsidR="005436D7" w:rsidRDefault="005436D7" w:rsidP="005436D7">
      <w:pPr>
        <w:spacing w:line="360" w:lineRule="auto"/>
        <w:ind w:firstLineChars="200" w:firstLine="480"/>
        <w:rPr>
          <w:rFonts w:ascii="宋体" w:eastAsia="宋体" w:hAnsi="宋体" w:cs="宋体" w:hint="eastAsia"/>
          <w:sz w:val="24"/>
        </w:rPr>
      </w:pPr>
      <w:r>
        <w:rPr>
          <w:rFonts w:ascii="宋体" w:eastAsia="宋体" w:hAnsi="宋体" w:cs="宋体" w:hint="eastAsia"/>
          <w:sz w:val="24"/>
        </w:rPr>
        <w:t>3.4竣工结算</w:t>
      </w:r>
    </w:p>
    <w:p w14:paraId="54A6262C" w14:textId="0445A2BB" w:rsidR="005436D7" w:rsidRDefault="005436D7" w:rsidP="005436D7">
      <w:pPr>
        <w:spacing w:line="360" w:lineRule="auto"/>
        <w:ind w:firstLineChars="200" w:firstLine="480"/>
        <w:rPr>
          <w:rFonts w:ascii="宋体" w:eastAsia="宋体" w:hAnsi="宋体" w:cs="宋体" w:hint="eastAsia"/>
          <w:sz w:val="24"/>
        </w:rPr>
      </w:pPr>
      <w:r>
        <w:rPr>
          <w:rFonts w:ascii="宋体" w:eastAsia="宋体" w:hAnsi="宋体" w:cs="宋体" w:hint="eastAsia"/>
          <w:sz w:val="24"/>
        </w:rPr>
        <w:t>3.4.1</w:t>
      </w:r>
      <w:r w:rsidR="007C321D" w:rsidRPr="003060B8">
        <w:rPr>
          <w:rFonts w:ascii="宋体" w:eastAsia="宋体" w:hAnsi="宋体" w:cs="宋体" w:hint="eastAsia"/>
          <w:sz w:val="24"/>
          <w:highlight w:val="yellow"/>
        </w:rPr>
        <w:t>窗帘及软织物</w:t>
      </w:r>
      <w:r>
        <w:rPr>
          <w:rFonts w:ascii="宋体" w:eastAsia="宋体" w:hAnsi="宋体" w:cs="宋体" w:hint="eastAsia"/>
          <w:sz w:val="24"/>
        </w:rPr>
        <w:t>采购及安装工程验收合格后</w:t>
      </w:r>
      <w:r w:rsidR="00B701D1">
        <w:rPr>
          <w:rFonts w:ascii="宋体" w:eastAsia="宋体" w:hAnsi="宋体" w:cs="宋体" w:hint="eastAsia"/>
          <w:sz w:val="24"/>
        </w:rPr>
        <w:t>30</w:t>
      </w:r>
      <w:r>
        <w:rPr>
          <w:rFonts w:ascii="宋体" w:eastAsia="宋体" w:hAnsi="宋体" w:cs="宋体" w:hint="eastAsia"/>
          <w:sz w:val="24"/>
        </w:rPr>
        <w:t>天内提交完整的竣工结算资料给</w:t>
      </w:r>
      <w:r w:rsidR="00B701D1">
        <w:rPr>
          <w:rFonts w:ascii="宋体" w:eastAsia="宋体" w:hAnsi="宋体" w:cs="宋体" w:hint="eastAsia"/>
          <w:sz w:val="24"/>
        </w:rPr>
        <w:t>甲方</w:t>
      </w:r>
      <w:r>
        <w:rPr>
          <w:rFonts w:ascii="宋体" w:eastAsia="宋体" w:hAnsi="宋体" w:cs="宋体" w:hint="eastAsia"/>
          <w:sz w:val="24"/>
        </w:rPr>
        <w:t>，由</w:t>
      </w:r>
      <w:r w:rsidR="00B701D1">
        <w:rPr>
          <w:rFonts w:ascii="宋体" w:eastAsia="宋体" w:hAnsi="宋体" w:cs="宋体" w:hint="eastAsia"/>
          <w:sz w:val="24"/>
        </w:rPr>
        <w:t>甲方</w:t>
      </w:r>
      <w:r>
        <w:rPr>
          <w:rFonts w:ascii="宋体" w:eastAsia="宋体" w:hAnsi="宋体" w:cs="宋体" w:hint="eastAsia"/>
          <w:sz w:val="24"/>
        </w:rPr>
        <w:t>审核确定最终价款。</w:t>
      </w:r>
      <w:r w:rsidR="00B701D1">
        <w:rPr>
          <w:rFonts w:ascii="宋体" w:eastAsia="宋体" w:hAnsi="宋体" w:cs="宋体" w:hint="eastAsia"/>
          <w:sz w:val="24"/>
        </w:rPr>
        <w:t>乙方</w:t>
      </w:r>
      <w:r>
        <w:rPr>
          <w:rFonts w:ascii="宋体" w:eastAsia="宋体" w:hAnsi="宋体" w:cs="宋体" w:hint="eastAsia"/>
          <w:sz w:val="24"/>
        </w:rPr>
        <w:t>在报送结算资料时应一次性报送齐全，逾期未报送或报送不齐全的，</w:t>
      </w:r>
      <w:r w:rsidR="00B701D1">
        <w:rPr>
          <w:rFonts w:ascii="宋体" w:eastAsia="宋体" w:hAnsi="宋体" w:cs="宋体" w:hint="eastAsia"/>
          <w:sz w:val="24"/>
        </w:rPr>
        <w:t>乙方</w:t>
      </w:r>
      <w:r>
        <w:rPr>
          <w:rFonts w:ascii="宋体" w:eastAsia="宋体" w:hAnsi="宋体" w:cs="宋体" w:hint="eastAsia"/>
          <w:sz w:val="24"/>
        </w:rPr>
        <w:t>不在约定期限内核对完成的，均视为</w:t>
      </w:r>
      <w:r w:rsidR="00B701D1">
        <w:rPr>
          <w:rFonts w:ascii="宋体" w:eastAsia="宋体" w:hAnsi="宋体" w:cs="宋体" w:hint="eastAsia"/>
          <w:sz w:val="24"/>
        </w:rPr>
        <w:t>乙方</w:t>
      </w:r>
      <w:r>
        <w:rPr>
          <w:rFonts w:ascii="宋体" w:eastAsia="宋体" w:hAnsi="宋体" w:cs="宋体" w:hint="eastAsia"/>
          <w:sz w:val="24"/>
        </w:rPr>
        <w:t>放弃未报送部分的权利主张，</w:t>
      </w:r>
      <w:r w:rsidR="00B701D1">
        <w:rPr>
          <w:rFonts w:ascii="宋体" w:eastAsia="宋体" w:hAnsi="宋体" w:cs="宋体"/>
          <w:sz w:val="24"/>
        </w:rPr>
        <w:t>甲方</w:t>
      </w:r>
      <w:r>
        <w:rPr>
          <w:rFonts w:ascii="宋体" w:eastAsia="宋体" w:hAnsi="宋体" w:cs="宋体" w:hint="eastAsia"/>
          <w:sz w:val="24"/>
        </w:rPr>
        <w:t>有权按自有资料办理结算，</w:t>
      </w:r>
      <w:r w:rsidR="00B701D1">
        <w:rPr>
          <w:rFonts w:ascii="宋体" w:eastAsia="宋体" w:hAnsi="宋体" w:cs="宋体" w:hint="eastAsia"/>
          <w:sz w:val="24"/>
        </w:rPr>
        <w:t>乙方</w:t>
      </w:r>
      <w:r>
        <w:rPr>
          <w:rFonts w:ascii="宋体" w:eastAsia="宋体" w:hAnsi="宋体" w:cs="宋体" w:hint="eastAsia"/>
          <w:sz w:val="24"/>
        </w:rPr>
        <w:t>对此无异议。</w:t>
      </w:r>
    </w:p>
    <w:p w14:paraId="05134F30" w14:textId="4CBED834"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3.4.2竣工结算时，材料设备须附验收清单明细表作为结算依据。验收清</w:t>
      </w:r>
      <w:r>
        <w:rPr>
          <w:rFonts w:ascii="宋体" w:eastAsia="宋体" w:hAnsi="宋体" w:cs="宋体" w:hint="eastAsia"/>
          <w:sz w:val="24"/>
        </w:rPr>
        <w:lastRenderedPageBreak/>
        <w:t>单明细表需</w:t>
      </w:r>
      <w:r w:rsidR="00B701D1">
        <w:rPr>
          <w:rFonts w:ascii="宋体" w:eastAsia="宋体" w:hAnsi="宋体" w:cs="宋体" w:hint="eastAsia"/>
          <w:sz w:val="24"/>
        </w:rPr>
        <w:t>甲方</w:t>
      </w:r>
      <w:r>
        <w:rPr>
          <w:rFonts w:ascii="宋体" w:eastAsia="宋体" w:hAnsi="宋体" w:cs="宋体" w:hint="eastAsia"/>
          <w:sz w:val="24"/>
        </w:rPr>
        <w:t>、</w:t>
      </w:r>
      <w:r w:rsidR="00B701D1">
        <w:rPr>
          <w:rFonts w:ascii="宋体" w:eastAsia="宋体" w:hAnsi="宋体" w:cs="宋体" w:hint="eastAsia"/>
          <w:sz w:val="24"/>
        </w:rPr>
        <w:t>甲方</w:t>
      </w:r>
      <w:r>
        <w:rPr>
          <w:rFonts w:ascii="宋体" w:eastAsia="宋体" w:hAnsi="宋体" w:cs="宋体" w:hint="eastAsia"/>
          <w:sz w:val="24"/>
        </w:rPr>
        <w:t>、</w:t>
      </w:r>
      <w:r w:rsidR="00B701D1">
        <w:rPr>
          <w:rFonts w:ascii="宋体" w:eastAsia="宋体" w:hAnsi="宋体" w:cs="宋体" w:hint="eastAsia"/>
          <w:sz w:val="24"/>
        </w:rPr>
        <w:t>乙方</w:t>
      </w:r>
      <w:r>
        <w:rPr>
          <w:rFonts w:ascii="宋体" w:eastAsia="宋体" w:hAnsi="宋体" w:cs="宋体" w:hint="eastAsia"/>
          <w:sz w:val="24"/>
        </w:rPr>
        <w:t>、监理</w:t>
      </w:r>
      <w:r w:rsidR="00F9238C">
        <w:rPr>
          <w:rFonts w:ascii="宋体" w:eastAsia="宋体" w:hAnsi="宋体" w:cs="宋体" w:hint="eastAsia"/>
          <w:sz w:val="24"/>
        </w:rPr>
        <w:t>（如有）</w:t>
      </w:r>
      <w:r>
        <w:rPr>
          <w:rFonts w:ascii="宋体" w:eastAsia="宋体" w:hAnsi="宋体" w:cs="宋体" w:hint="eastAsia"/>
          <w:sz w:val="24"/>
        </w:rPr>
        <w:t>、审计单位</w:t>
      </w:r>
      <w:r w:rsidR="00F9238C">
        <w:rPr>
          <w:rFonts w:ascii="宋体" w:eastAsia="宋体" w:hAnsi="宋体" w:cs="宋体" w:hint="eastAsia"/>
          <w:sz w:val="24"/>
        </w:rPr>
        <w:t>（如有）</w:t>
      </w:r>
      <w:r>
        <w:rPr>
          <w:rFonts w:ascii="宋体" w:eastAsia="宋体" w:hAnsi="宋体" w:cs="宋体" w:hint="eastAsia"/>
          <w:sz w:val="24"/>
        </w:rPr>
        <w:t>、使用方或接收方共同签字确认。</w:t>
      </w:r>
    </w:p>
    <w:p w14:paraId="13E03C21" w14:textId="36510A35" w:rsidR="005436D7" w:rsidRDefault="005436D7" w:rsidP="005436D7">
      <w:pPr>
        <w:spacing w:after="120" w:line="360" w:lineRule="auto"/>
        <w:ind w:firstLineChars="200" w:firstLine="480"/>
        <w:rPr>
          <w:rFonts w:ascii="宋体" w:eastAsia="宋体" w:hAnsi="宋体" w:cs="宋体" w:hint="eastAsia"/>
          <w:sz w:val="24"/>
        </w:rPr>
      </w:pPr>
      <w:r>
        <w:rPr>
          <w:rFonts w:ascii="宋体" w:eastAsia="宋体" w:hAnsi="宋体" w:cs="宋体" w:hint="eastAsia"/>
          <w:sz w:val="24"/>
        </w:rPr>
        <w:t xml:space="preserve">3.4.4 </w:t>
      </w:r>
      <w:r w:rsidR="00B701D1">
        <w:rPr>
          <w:rFonts w:ascii="宋体" w:eastAsia="宋体" w:hAnsi="宋体" w:cs="宋体" w:hint="eastAsia"/>
          <w:sz w:val="24"/>
        </w:rPr>
        <w:t>乙方</w:t>
      </w:r>
      <w:r>
        <w:rPr>
          <w:rFonts w:ascii="宋体" w:eastAsia="宋体" w:hAnsi="宋体" w:cs="宋体" w:hint="eastAsia"/>
          <w:sz w:val="24"/>
        </w:rPr>
        <w:t>报送的结算造价与审核后的结算造价偏差不能超过审定价的3%，超过审定价3%的，超过部分审计费由</w:t>
      </w:r>
      <w:r w:rsidR="00B701D1">
        <w:rPr>
          <w:rFonts w:ascii="宋体" w:eastAsia="宋体" w:hAnsi="宋体" w:cs="宋体" w:hint="eastAsia"/>
          <w:sz w:val="24"/>
        </w:rPr>
        <w:t>乙方</w:t>
      </w:r>
      <w:r>
        <w:rPr>
          <w:rFonts w:ascii="宋体" w:eastAsia="宋体" w:hAnsi="宋体" w:cs="宋体" w:hint="eastAsia"/>
          <w:sz w:val="24"/>
        </w:rPr>
        <w:t>支付，超额审计费计算式为{报送价-最终结算审定价×（1+3%）}×5％。超额审计费由</w:t>
      </w:r>
      <w:r w:rsidR="00B701D1">
        <w:rPr>
          <w:rFonts w:ascii="宋体" w:eastAsia="宋体" w:hAnsi="宋体" w:cs="宋体" w:hint="eastAsia"/>
          <w:sz w:val="24"/>
        </w:rPr>
        <w:t>甲方</w:t>
      </w:r>
      <w:r>
        <w:rPr>
          <w:rFonts w:ascii="宋体" w:eastAsia="宋体" w:hAnsi="宋体" w:cs="宋体" w:hint="eastAsia"/>
          <w:sz w:val="24"/>
        </w:rPr>
        <w:t>代扣并支付给审计单位，发票由审计单位开具给</w:t>
      </w:r>
      <w:r w:rsidR="00B701D1">
        <w:rPr>
          <w:rFonts w:ascii="宋体" w:eastAsia="宋体" w:hAnsi="宋体" w:cs="宋体" w:hint="eastAsia"/>
          <w:sz w:val="24"/>
        </w:rPr>
        <w:t>乙方</w:t>
      </w:r>
      <w:r>
        <w:rPr>
          <w:rFonts w:ascii="宋体" w:eastAsia="宋体" w:hAnsi="宋体" w:cs="宋体" w:hint="eastAsia"/>
          <w:sz w:val="24"/>
        </w:rPr>
        <w:t>。</w:t>
      </w:r>
    </w:p>
    <w:p w14:paraId="1C6F8C4A" w14:textId="77777777" w:rsidR="005436D7" w:rsidRDefault="005436D7" w:rsidP="005436D7">
      <w:pPr>
        <w:spacing w:after="120" w:line="360" w:lineRule="auto"/>
        <w:ind w:firstLineChars="200" w:firstLine="480"/>
        <w:jc w:val="left"/>
        <w:rPr>
          <w:rFonts w:ascii="宋体" w:eastAsia="宋体" w:hAnsi="宋体" w:cs="宋体" w:hint="eastAsia"/>
          <w:sz w:val="24"/>
        </w:rPr>
      </w:pPr>
      <w:r>
        <w:rPr>
          <w:rFonts w:ascii="宋体" w:eastAsia="宋体" w:hAnsi="宋体" w:cs="宋体" w:hint="eastAsia"/>
          <w:sz w:val="24"/>
        </w:rPr>
        <w:t>4. 监造及交货前检验</w:t>
      </w:r>
      <w:bookmarkEnd w:id="166"/>
      <w:bookmarkEnd w:id="167"/>
    </w:p>
    <w:p w14:paraId="7E65C59A" w14:textId="77777777" w:rsidR="005436D7" w:rsidRDefault="005436D7" w:rsidP="005436D7">
      <w:pPr>
        <w:spacing w:line="360" w:lineRule="auto"/>
        <w:ind w:firstLineChars="200" w:firstLine="480"/>
        <w:rPr>
          <w:rFonts w:ascii="宋体" w:eastAsia="宋体" w:hAnsi="宋体" w:cs="宋体" w:hint="eastAsia"/>
          <w:bCs/>
          <w:sz w:val="24"/>
        </w:rPr>
      </w:pPr>
      <w:bookmarkStart w:id="168" w:name="_Toc491883194"/>
      <w:bookmarkStart w:id="169" w:name="_Toc482188740"/>
      <w:r>
        <w:rPr>
          <w:rFonts w:ascii="宋体" w:eastAsia="宋体" w:hAnsi="宋体" w:cs="宋体" w:hint="eastAsia"/>
          <w:bCs/>
          <w:sz w:val="24"/>
        </w:rPr>
        <w:t>4.1 监造</w:t>
      </w:r>
      <w:bookmarkEnd w:id="168"/>
      <w:bookmarkEnd w:id="169"/>
      <w:r>
        <w:rPr>
          <w:rFonts w:ascii="宋体" w:eastAsia="宋体" w:hAnsi="宋体" w:cs="宋体" w:hint="eastAsia"/>
          <w:bCs/>
          <w:sz w:val="24"/>
        </w:rPr>
        <w:t>【</w:t>
      </w:r>
      <w:r>
        <w:rPr>
          <w:rFonts w:ascii="宋体" w:eastAsia="宋体" w:hAnsi="宋体" w:cs="宋体" w:hint="eastAsia"/>
          <w:bCs/>
          <w:sz w:val="24"/>
          <w:u w:val="single"/>
        </w:rPr>
        <w:t>执行通用条款</w:t>
      </w:r>
      <w:r>
        <w:rPr>
          <w:rFonts w:ascii="宋体" w:eastAsia="宋体" w:hAnsi="宋体" w:cs="宋体" w:hint="eastAsia"/>
          <w:bCs/>
          <w:sz w:val="24"/>
        </w:rPr>
        <w:t>】</w:t>
      </w:r>
    </w:p>
    <w:p w14:paraId="215A932B" w14:textId="77777777" w:rsidR="005436D7" w:rsidRDefault="005436D7" w:rsidP="005436D7">
      <w:pPr>
        <w:spacing w:line="360" w:lineRule="auto"/>
        <w:ind w:firstLineChars="200" w:firstLine="480"/>
        <w:rPr>
          <w:rFonts w:ascii="宋体" w:eastAsia="宋体" w:hAnsi="宋体" w:cs="宋体" w:hint="eastAsia"/>
          <w:bCs/>
          <w:sz w:val="24"/>
        </w:rPr>
      </w:pPr>
      <w:bookmarkStart w:id="170" w:name="_Toc482188741"/>
      <w:bookmarkStart w:id="171" w:name="_Toc491883195"/>
      <w:r>
        <w:rPr>
          <w:rFonts w:ascii="宋体" w:eastAsia="宋体" w:hAnsi="宋体" w:cs="宋体" w:hint="eastAsia"/>
          <w:bCs/>
          <w:sz w:val="24"/>
        </w:rPr>
        <w:t>4.2 交货前检验</w:t>
      </w:r>
      <w:bookmarkEnd w:id="170"/>
      <w:bookmarkEnd w:id="171"/>
      <w:r>
        <w:rPr>
          <w:rFonts w:ascii="宋体" w:eastAsia="宋体" w:hAnsi="宋体" w:cs="宋体" w:hint="eastAsia"/>
          <w:bCs/>
          <w:sz w:val="24"/>
        </w:rPr>
        <w:t>【</w:t>
      </w:r>
      <w:r>
        <w:rPr>
          <w:rFonts w:ascii="宋体" w:eastAsia="宋体" w:hAnsi="宋体" w:cs="宋体" w:hint="eastAsia"/>
          <w:bCs/>
          <w:sz w:val="24"/>
          <w:u w:val="single"/>
        </w:rPr>
        <w:t>执行通用条款</w:t>
      </w:r>
      <w:r>
        <w:rPr>
          <w:rFonts w:ascii="宋体" w:eastAsia="宋体" w:hAnsi="宋体" w:cs="宋体" w:hint="eastAsia"/>
          <w:bCs/>
          <w:sz w:val="24"/>
        </w:rPr>
        <w:t>】</w:t>
      </w:r>
    </w:p>
    <w:p w14:paraId="2ACC9397" w14:textId="77777777" w:rsidR="005436D7" w:rsidRDefault="005436D7" w:rsidP="005436D7">
      <w:pPr>
        <w:spacing w:line="360" w:lineRule="auto"/>
        <w:ind w:firstLineChars="200" w:firstLine="480"/>
        <w:rPr>
          <w:rFonts w:ascii="宋体" w:eastAsia="宋体" w:hAnsi="宋体" w:cs="宋体" w:hint="eastAsia"/>
          <w:bCs/>
          <w:sz w:val="24"/>
        </w:rPr>
      </w:pPr>
      <w:bookmarkStart w:id="172" w:name="_Toc482188742"/>
      <w:bookmarkStart w:id="173" w:name="_Toc491883196"/>
      <w:r>
        <w:rPr>
          <w:rFonts w:ascii="宋体" w:eastAsia="宋体" w:hAnsi="宋体" w:cs="宋体" w:hint="eastAsia"/>
          <w:bCs/>
          <w:sz w:val="24"/>
        </w:rPr>
        <w:t>5.包装、标记、运输和交付</w:t>
      </w:r>
      <w:bookmarkEnd w:id="172"/>
      <w:bookmarkEnd w:id="173"/>
    </w:p>
    <w:p w14:paraId="0546DFD3" w14:textId="77777777" w:rsidR="005436D7" w:rsidRDefault="005436D7" w:rsidP="005436D7">
      <w:pPr>
        <w:spacing w:line="360" w:lineRule="auto"/>
        <w:ind w:firstLineChars="200" w:firstLine="480"/>
        <w:rPr>
          <w:rFonts w:ascii="宋体" w:eastAsia="宋体" w:hAnsi="宋体" w:cs="宋体" w:hint="eastAsia"/>
          <w:bCs/>
          <w:sz w:val="24"/>
        </w:rPr>
      </w:pPr>
      <w:bookmarkStart w:id="174" w:name="_Toc482188743"/>
      <w:bookmarkStart w:id="175" w:name="_Toc491883197"/>
      <w:r>
        <w:rPr>
          <w:rFonts w:ascii="宋体" w:eastAsia="宋体" w:hAnsi="宋体" w:cs="宋体" w:hint="eastAsia"/>
          <w:bCs/>
          <w:sz w:val="24"/>
        </w:rPr>
        <w:t>5.1 包装</w:t>
      </w:r>
      <w:bookmarkEnd w:id="174"/>
      <w:bookmarkEnd w:id="175"/>
      <w:r>
        <w:rPr>
          <w:rFonts w:ascii="宋体" w:eastAsia="宋体" w:hAnsi="宋体" w:cs="宋体" w:hint="eastAsia"/>
          <w:bCs/>
          <w:sz w:val="24"/>
        </w:rPr>
        <w:t>【</w:t>
      </w:r>
      <w:r>
        <w:rPr>
          <w:rFonts w:ascii="宋体" w:eastAsia="宋体" w:hAnsi="宋体" w:cs="宋体" w:hint="eastAsia"/>
          <w:bCs/>
          <w:sz w:val="24"/>
          <w:u w:val="single"/>
        </w:rPr>
        <w:t>执行通用条款</w:t>
      </w:r>
      <w:r>
        <w:rPr>
          <w:rFonts w:ascii="宋体" w:eastAsia="宋体" w:hAnsi="宋体" w:cs="宋体" w:hint="eastAsia"/>
          <w:bCs/>
          <w:sz w:val="24"/>
        </w:rPr>
        <w:t>】</w:t>
      </w:r>
    </w:p>
    <w:p w14:paraId="0B055E93" w14:textId="77777777" w:rsidR="005436D7" w:rsidRDefault="005436D7" w:rsidP="005436D7">
      <w:pPr>
        <w:spacing w:line="360" w:lineRule="auto"/>
        <w:ind w:firstLineChars="200" w:firstLine="480"/>
        <w:rPr>
          <w:rFonts w:ascii="宋体" w:eastAsia="宋体" w:hAnsi="宋体" w:cs="宋体" w:hint="eastAsia"/>
          <w:bCs/>
          <w:sz w:val="24"/>
          <w:u w:val="single"/>
        </w:rPr>
      </w:pPr>
      <w:bookmarkStart w:id="176" w:name="_Toc482188744"/>
      <w:bookmarkStart w:id="177" w:name="_Toc491883198"/>
      <w:r>
        <w:rPr>
          <w:rFonts w:ascii="宋体" w:eastAsia="宋体" w:hAnsi="宋体" w:cs="宋体" w:hint="eastAsia"/>
          <w:bCs/>
          <w:sz w:val="24"/>
        </w:rPr>
        <w:t>5.2 标记</w:t>
      </w:r>
      <w:bookmarkEnd w:id="176"/>
      <w:bookmarkEnd w:id="177"/>
      <w:r>
        <w:rPr>
          <w:rFonts w:ascii="宋体" w:eastAsia="宋体" w:hAnsi="宋体" w:cs="宋体" w:hint="eastAsia"/>
          <w:bCs/>
          <w:sz w:val="24"/>
        </w:rPr>
        <w:t>【</w:t>
      </w:r>
      <w:r>
        <w:rPr>
          <w:rFonts w:ascii="宋体" w:eastAsia="宋体" w:hAnsi="宋体" w:cs="宋体" w:hint="eastAsia"/>
          <w:bCs/>
          <w:sz w:val="24"/>
          <w:u w:val="single"/>
        </w:rPr>
        <w:t>执行通用条款】</w:t>
      </w:r>
    </w:p>
    <w:p w14:paraId="6809D45D" w14:textId="77777777" w:rsidR="005436D7" w:rsidRDefault="005436D7" w:rsidP="005436D7">
      <w:pPr>
        <w:spacing w:line="360" w:lineRule="auto"/>
        <w:ind w:firstLineChars="200" w:firstLine="480"/>
        <w:rPr>
          <w:rFonts w:ascii="宋体" w:eastAsia="宋体" w:hAnsi="宋体" w:cs="宋体" w:hint="eastAsia"/>
          <w:bCs/>
          <w:sz w:val="24"/>
          <w:u w:val="single"/>
        </w:rPr>
      </w:pPr>
      <w:bookmarkStart w:id="178" w:name="_Toc491883199"/>
      <w:bookmarkStart w:id="179" w:name="_Toc482188745"/>
      <w:r>
        <w:rPr>
          <w:rFonts w:ascii="宋体" w:eastAsia="宋体" w:hAnsi="宋体" w:cs="宋体" w:hint="eastAsia"/>
          <w:bCs/>
          <w:sz w:val="24"/>
        </w:rPr>
        <w:t>5.3运输</w:t>
      </w:r>
      <w:bookmarkEnd w:id="178"/>
      <w:bookmarkEnd w:id="179"/>
      <w:r>
        <w:rPr>
          <w:rFonts w:ascii="宋体" w:eastAsia="宋体" w:hAnsi="宋体" w:cs="宋体" w:hint="eastAsia"/>
          <w:bCs/>
          <w:sz w:val="24"/>
        </w:rPr>
        <w:t>【</w:t>
      </w:r>
      <w:r>
        <w:rPr>
          <w:rFonts w:ascii="宋体" w:eastAsia="宋体" w:hAnsi="宋体" w:cs="宋体" w:hint="eastAsia"/>
          <w:bCs/>
          <w:sz w:val="24"/>
          <w:u w:val="single"/>
        </w:rPr>
        <w:t>执行通用条款】</w:t>
      </w:r>
    </w:p>
    <w:p w14:paraId="5C24DF02" w14:textId="77777777" w:rsidR="005436D7" w:rsidRDefault="005436D7" w:rsidP="005436D7">
      <w:pPr>
        <w:spacing w:line="360" w:lineRule="auto"/>
        <w:ind w:firstLineChars="200" w:firstLine="480"/>
        <w:rPr>
          <w:rFonts w:ascii="宋体" w:eastAsia="宋体" w:hAnsi="宋体" w:cs="宋体" w:hint="eastAsia"/>
          <w:bCs/>
          <w:sz w:val="24"/>
        </w:rPr>
      </w:pPr>
      <w:bookmarkStart w:id="180" w:name="_Toc491883200"/>
      <w:bookmarkStart w:id="181" w:name="_Toc482188746"/>
      <w:r>
        <w:rPr>
          <w:rFonts w:ascii="宋体" w:eastAsia="宋体" w:hAnsi="宋体" w:cs="宋体" w:hint="eastAsia"/>
          <w:bCs/>
          <w:sz w:val="24"/>
        </w:rPr>
        <w:t>5.4 交付</w:t>
      </w:r>
      <w:bookmarkEnd w:id="180"/>
      <w:bookmarkEnd w:id="181"/>
    </w:p>
    <w:p w14:paraId="0D8C26CC" w14:textId="5446DB6C" w:rsidR="005436D7" w:rsidRDefault="005436D7" w:rsidP="005436D7">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5.4.1具体交货地点由</w:t>
      </w:r>
      <w:r w:rsidR="00B701D1">
        <w:rPr>
          <w:rFonts w:ascii="宋体" w:eastAsia="宋体" w:hAnsi="宋体" w:cs="宋体" w:hint="eastAsia"/>
          <w:bCs/>
          <w:sz w:val="24"/>
        </w:rPr>
        <w:t>甲方</w:t>
      </w:r>
      <w:r>
        <w:rPr>
          <w:rFonts w:ascii="宋体" w:eastAsia="宋体" w:hAnsi="宋体" w:cs="宋体" w:hint="eastAsia"/>
          <w:bCs/>
          <w:sz w:val="24"/>
        </w:rPr>
        <w:t>指定，由</w:t>
      </w:r>
      <w:r w:rsidR="00B701D1">
        <w:rPr>
          <w:rFonts w:ascii="宋体" w:eastAsia="宋体" w:hAnsi="宋体" w:cs="宋体" w:hint="eastAsia"/>
          <w:bCs/>
          <w:sz w:val="24"/>
        </w:rPr>
        <w:t>乙方</w:t>
      </w:r>
      <w:r>
        <w:rPr>
          <w:rFonts w:ascii="宋体" w:eastAsia="宋体" w:hAnsi="宋体" w:cs="宋体" w:hint="eastAsia"/>
          <w:bCs/>
          <w:sz w:val="24"/>
        </w:rPr>
        <w:t>提供车辆等工具运输至上述交货地点，运杂费用、卸货费用、安全责任等均由</w:t>
      </w:r>
      <w:r w:rsidR="00B701D1">
        <w:rPr>
          <w:rFonts w:ascii="宋体" w:eastAsia="宋体" w:hAnsi="宋体" w:cs="宋体" w:hint="eastAsia"/>
          <w:bCs/>
          <w:sz w:val="24"/>
        </w:rPr>
        <w:t>乙方</w:t>
      </w:r>
      <w:r>
        <w:rPr>
          <w:rFonts w:ascii="宋体" w:eastAsia="宋体" w:hAnsi="宋体" w:cs="宋体" w:hint="eastAsia"/>
          <w:bCs/>
          <w:sz w:val="24"/>
        </w:rPr>
        <w:t>承担。运输过程中要按国家标准包装、覆盖，做到无抛洒、无遗漏，不污染环境，货物交付</w:t>
      </w:r>
      <w:r w:rsidR="00B701D1">
        <w:rPr>
          <w:rFonts w:ascii="宋体" w:eastAsia="宋体" w:hAnsi="宋体" w:cs="宋体" w:hint="eastAsia"/>
          <w:bCs/>
          <w:sz w:val="24"/>
        </w:rPr>
        <w:t>甲方</w:t>
      </w:r>
      <w:r>
        <w:rPr>
          <w:rFonts w:ascii="宋体" w:eastAsia="宋体" w:hAnsi="宋体" w:cs="宋体" w:hint="eastAsia"/>
          <w:bCs/>
          <w:sz w:val="24"/>
        </w:rPr>
        <w:t>前所发生的一切风险、责任及费用均由</w:t>
      </w:r>
      <w:r w:rsidR="00B701D1">
        <w:rPr>
          <w:rFonts w:ascii="宋体" w:eastAsia="宋体" w:hAnsi="宋体" w:cs="宋体" w:hint="eastAsia"/>
          <w:bCs/>
          <w:sz w:val="24"/>
        </w:rPr>
        <w:t>乙方</w:t>
      </w:r>
      <w:r>
        <w:rPr>
          <w:rFonts w:ascii="宋体" w:eastAsia="宋体" w:hAnsi="宋体" w:cs="宋体" w:hint="eastAsia"/>
          <w:bCs/>
          <w:sz w:val="24"/>
        </w:rPr>
        <w:t>承担。</w:t>
      </w:r>
      <w:r w:rsidR="00B701D1">
        <w:rPr>
          <w:rFonts w:ascii="宋体" w:eastAsia="宋体" w:hAnsi="宋体" w:cs="宋体" w:hint="eastAsia"/>
          <w:bCs/>
          <w:sz w:val="24"/>
        </w:rPr>
        <w:t>甲方</w:t>
      </w:r>
      <w:r>
        <w:rPr>
          <w:rFonts w:ascii="宋体" w:eastAsia="宋体" w:hAnsi="宋体" w:cs="宋体" w:hint="eastAsia"/>
          <w:bCs/>
          <w:sz w:val="24"/>
        </w:rPr>
        <w:t>签发收货清单不代表对合同设备的接受，双方还应按合同约定进行后续的检验和验收。</w:t>
      </w:r>
    </w:p>
    <w:p w14:paraId="54B91622" w14:textId="7A1C36D8" w:rsidR="005436D7" w:rsidRDefault="005436D7" w:rsidP="005436D7">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 xml:space="preserve">5.4.2 </w:t>
      </w:r>
      <w:r w:rsidR="00B701D1">
        <w:rPr>
          <w:rFonts w:ascii="宋体" w:eastAsia="宋体" w:hAnsi="宋体" w:cs="宋体" w:hint="eastAsia"/>
          <w:bCs/>
          <w:sz w:val="24"/>
        </w:rPr>
        <w:t>乙方</w:t>
      </w:r>
      <w:r>
        <w:rPr>
          <w:rFonts w:ascii="宋体" w:eastAsia="宋体" w:hAnsi="宋体" w:cs="宋体" w:hint="eastAsia"/>
          <w:bCs/>
          <w:sz w:val="24"/>
        </w:rPr>
        <w:t>承担货物安装完毕且经</w:t>
      </w:r>
      <w:r w:rsidR="00B701D1">
        <w:rPr>
          <w:rFonts w:ascii="宋体" w:eastAsia="宋体" w:hAnsi="宋体" w:cs="宋体" w:hint="eastAsia"/>
          <w:bCs/>
          <w:sz w:val="24"/>
        </w:rPr>
        <w:t>甲方</w:t>
      </w:r>
      <w:r>
        <w:rPr>
          <w:rFonts w:ascii="宋体" w:eastAsia="宋体" w:hAnsi="宋体" w:cs="宋体" w:hint="eastAsia"/>
          <w:bCs/>
          <w:sz w:val="24"/>
        </w:rPr>
        <w:t>验收合格前全部责任、费用及风险。已竣工程未交付</w:t>
      </w:r>
      <w:r w:rsidR="00B701D1">
        <w:rPr>
          <w:rFonts w:ascii="宋体" w:eastAsia="宋体" w:hAnsi="宋体" w:cs="宋体" w:hint="eastAsia"/>
          <w:bCs/>
          <w:sz w:val="24"/>
        </w:rPr>
        <w:t>甲方</w:t>
      </w:r>
      <w:r>
        <w:rPr>
          <w:rFonts w:ascii="宋体" w:eastAsia="宋体" w:hAnsi="宋体" w:cs="宋体" w:hint="eastAsia"/>
          <w:bCs/>
          <w:sz w:val="24"/>
        </w:rPr>
        <w:t>之前，应做好成品保护工作，发生损坏，由</w:t>
      </w:r>
      <w:r w:rsidR="00B701D1">
        <w:rPr>
          <w:rFonts w:ascii="宋体" w:eastAsia="宋体" w:hAnsi="宋体" w:cs="宋体" w:hint="eastAsia"/>
          <w:bCs/>
          <w:sz w:val="24"/>
        </w:rPr>
        <w:t>乙方</w:t>
      </w:r>
      <w:r>
        <w:rPr>
          <w:rFonts w:ascii="宋体" w:eastAsia="宋体" w:hAnsi="宋体" w:cs="宋体" w:hint="eastAsia"/>
          <w:bCs/>
          <w:sz w:val="24"/>
        </w:rPr>
        <w:t>承担。在安装过程中若发生损坏原建筑物质量问题的责任由</w:t>
      </w:r>
      <w:r w:rsidR="00B701D1">
        <w:rPr>
          <w:rFonts w:ascii="宋体" w:eastAsia="宋体" w:hAnsi="宋体" w:cs="宋体" w:hint="eastAsia"/>
          <w:bCs/>
          <w:sz w:val="24"/>
        </w:rPr>
        <w:t>乙方</w:t>
      </w:r>
      <w:r>
        <w:rPr>
          <w:rFonts w:ascii="宋体" w:eastAsia="宋体" w:hAnsi="宋体" w:cs="宋体" w:hint="eastAsia"/>
          <w:bCs/>
          <w:sz w:val="24"/>
        </w:rPr>
        <w:t>承担并赔偿相应损失。</w:t>
      </w:r>
    </w:p>
    <w:p w14:paraId="5B92EEC4" w14:textId="7AD6138E" w:rsidR="005436D7" w:rsidRDefault="005436D7" w:rsidP="005436D7">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5.4.3</w:t>
      </w:r>
      <w:r w:rsidR="00B701D1">
        <w:rPr>
          <w:rFonts w:ascii="宋体" w:eastAsia="宋体" w:hAnsi="宋体" w:cs="宋体" w:hint="eastAsia"/>
          <w:bCs/>
          <w:sz w:val="24"/>
        </w:rPr>
        <w:t>甲方</w:t>
      </w:r>
      <w:r>
        <w:rPr>
          <w:rFonts w:ascii="宋体" w:eastAsia="宋体" w:hAnsi="宋体" w:cs="宋体" w:hint="eastAsia"/>
          <w:bCs/>
          <w:sz w:val="24"/>
        </w:rPr>
        <w:t>如果发现技术资料存在短缺和（或）损坏，</w:t>
      </w:r>
      <w:r w:rsidR="00B701D1">
        <w:rPr>
          <w:rFonts w:ascii="宋体" w:eastAsia="宋体" w:hAnsi="宋体" w:cs="宋体" w:hint="eastAsia"/>
          <w:bCs/>
          <w:sz w:val="24"/>
        </w:rPr>
        <w:t>乙方</w:t>
      </w:r>
      <w:r>
        <w:rPr>
          <w:rFonts w:ascii="宋体" w:eastAsia="宋体" w:hAnsi="宋体" w:cs="宋体" w:hint="eastAsia"/>
          <w:bCs/>
          <w:sz w:val="24"/>
        </w:rPr>
        <w:t>应在收到其通知后 7 日内免费补齐短缺和（或）损坏的部分。如果</w:t>
      </w:r>
      <w:r w:rsidR="00B701D1">
        <w:rPr>
          <w:rFonts w:ascii="宋体" w:eastAsia="宋体" w:hAnsi="宋体" w:cs="宋体" w:hint="eastAsia"/>
          <w:bCs/>
          <w:sz w:val="24"/>
        </w:rPr>
        <w:t>甲方</w:t>
      </w:r>
      <w:r>
        <w:rPr>
          <w:rFonts w:ascii="宋体" w:eastAsia="宋体" w:hAnsi="宋体" w:cs="宋体" w:hint="eastAsia"/>
          <w:bCs/>
          <w:sz w:val="24"/>
        </w:rPr>
        <w:t>发现</w:t>
      </w:r>
      <w:r w:rsidR="00B701D1">
        <w:rPr>
          <w:rFonts w:ascii="宋体" w:eastAsia="宋体" w:hAnsi="宋体" w:cs="宋体" w:hint="eastAsia"/>
          <w:bCs/>
          <w:sz w:val="24"/>
        </w:rPr>
        <w:t>乙方</w:t>
      </w:r>
      <w:r>
        <w:rPr>
          <w:rFonts w:ascii="宋体" w:eastAsia="宋体" w:hAnsi="宋体" w:cs="宋体" w:hint="eastAsia"/>
          <w:bCs/>
          <w:sz w:val="24"/>
        </w:rPr>
        <w:t>提供的技术资料有误，</w:t>
      </w:r>
      <w:r w:rsidR="00B701D1">
        <w:rPr>
          <w:rFonts w:ascii="宋体" w:eastAsia="宋体" w:hAnsi="宋体" w:cs="宋体" w:hint="eastAsia"/>
          <w:bCs/>
          <w:sz w:val="24"/>
        </w:rPr>
        <w:t>乙方</w:t>
      </w:r>
      <w:r>
        <w:rPr>
          <w:rFonts w:ascii="宋体" w:eastAsia="宋体" w:hAnsi="宋体" w:cs="宋体" w:hint="eastAsia"/>
          <w:bCs/>
          <w:sz w:val="24"/>
        </w:rPr>
        <w:t>应在收到其通知后 7 日内免费替换。</w:t>
      </w:r>
    </w:p>
    <w:p w14:paraId="2EDEBBEE" w14:textId="55612857" w:rsidR="005436D7" w:rsidRDefault="005436D7" w:rsidP="005436D7">
      <w:pPr>
        <w:spacing w:line="360" w:lineRule="auto"/>
        <w:ind w:firstLineChars="200" w:firstLine="480"/>
        <w:rPr>
          <w:rFonts w:ascii="宋体" w:eastAsia="宋体" w:hAnsi="宋体" w:cs="宋体" w:hint="eastAsia"/>
          <w:sz w:val="24"/>
        </w:rPr>
      </w:pPr>
      <w:r>
        <w:rPr>
          <w:rFonts w:ascii="宋体" w:eastAsia="宋体" w:hAnsi="宋体" w:cs="宋体" w:hint="eastAsia"/>
          <w:bCs/>
          <w:sz w:val="24"/>
        </w:rPr>
        <w:lastRenderedPageBreak/>
        <w:t>5.4.4对于因</w:t>
      </w:r>
      <w:r w:rsidR="00B701D1">
        <w:rPr>
          <w:rFonts w:ascii="宋体" w:eastAsia="宋体" w:hAnsi="宋体" w:cs="宋体" w:hint="eastAsia"/>
          <w:bCs/>
          <w:sz w:val="24"/>
        </w:rPr>
        <w:t>乙方</w:t>
      </w:r>
      <w:r>
        <w:rPr>
          <w:rFonts w:ascii="宋体" w:eastAsia="宋体" w:hAnsi="宋体" w:cs="宋体" w:hint="eastAsia"/>
          <w:bCs/>
          <w:sz w:val="24"/>
        </w:rPr>
        <w:t>误发、多发或少发的物品，由</w:t>
      </w:r>
      <w:r w:rsidR="00B701D1">
        <w:rPr>
          <w:rFonts w:ascii="宋体" w:eastAsia="宋体" w:hAnsi="宋体" w:cs="宋体" w:hint="eastAsia"/>
          <w:bCs/>
          <w:sz w:val="24"/>
        </w:rPr>
        <w:t>乙方</w:t>
      </w:r>
      <w:r>
        <w:rPr>
          <w:rFonts w:ascii="宋体" w:eastAsia="宋体" w:hAnsi="宋体" w:cs="宋体" w:hint="eastAsia"/>
          <w:bCs/>
          <w:sz w:val="24"/>
        </w:rPr>
        <w:t>负责处理，由此发生的费用由</w:t>
      </w:r>
      <w:r w:rsidR="00B701D1">
        <w:rPr>
          <w:rFonts w:ascii="宋体" w:eastAsia="宋体" w:hAnsi="宋体" w:cs="宋体" w:hint="eastAsia"/>
          <w:bCs/>
          <w:sz w:val="24"/>
        </w:rPr>
        <w:t>乙方</w:t>
      </w:r>
      <w:r>
        <w:rPr>
          <w:rFonts w:ascii="宋体" w:eastAsia="宋体" w:hAnsi="宋体" w:cs="宋体" w:hint="eastAsia"/>
          <w:bCs/>
          <w:sz w:val="24"/>
        </w:rPr>
        <w:t>负担。</w:t>
      </w:r>
      <w:bookmarkStart w:id="182" w:name="_Toc491883201"/>
      <w:bookmarkStart w:id="183" w:name="_Toc482188747"/>
    </w:p>
    <w:p w14:paraId="31DC746D" w14:textId="77777777" w:rsidR="005436D7" w:rsidRDefault="005436D7" w:rsidP="005436D7">
      <w:pPr>
        <w:spacing w:line="360" w:lineRule="auto"/>
        <w:ind w:firstLineChars="200" w:firstLine="480"/>
        <w:rPr>
          <w:rFonts w:ascii="宋体" w:eastAsia="宋体" w:hAnsi="宋体" w:cs="宋体" w:hint="eastAsia"/>
          <w:sz w:val="24"/>
        </w:rPr>
      </w:pPr>
      <w:r>
        <w:rPr>
          <w:rFonts w:ascii="宋体" w:eastAsia="宋体" w:hAnsi="宋体" w:cs="宋体" w:hint="eastAsia"/>
          <w:sz w:val="24"/>
        </w:rPr>
        <w:t>6. 开箱检验、安装、调试、考核、验收</w:t>
      </w:r>
      <w:bookmarkEnd w:id="182"/>
      <w:bookmarkEnd w:id="183"/>
    </w:p>
    <w:p w14:paraId="716B40B4" w14:textId="77777777" w:rsidR="005436D7" w:rsidRDefault="005436D7" w:rsidP="005436D7">
      <w:pPr>
        <w:spacing w:line="360" w:lineRule="auto"/>
        <w:ind w:firstLineChars="200" w:firstLine="480"/>
        <w:rPr>
          <w:rFonts w:ascii="宋体" w:eastAsia="宋体" w:hAnsi="宋体" w:cs="宋体" w:hint="eastAsia"/>
          <w:sz w:val="24"/>
        </w:rPr>
      </w:pPr>
      <w:bookmarkStart w:id="184" w:name="_Toc482188748"/>
      <w:bookmarkStart w:id="185" w:name="_Toc491883202"/>
      <w:r>
        <w:rPr>
          <w:rFonts w:ascii="宋体" w:eastAsia="宋体" w:hAnsi="宋体" w:cs="宋体" w:hint="eastAsia"/>
          <w:sz w:val="24"/>
        </w:rPr>
        <w:t>6.1 开箱检验</w:t>
      </w:r>
      <w:bookmarkEnd w:id="184"/>
      <w:bookmarkEnd w:id="185"/>
      <w:r>
        <w:rPr>
          <w:rFonts w:ascii="宋体" w:eastAsia="宋体" w:hAnsi="宋体" w:cs="宋体" w:hint="eastAsia"/>
          <w:sz w:val="24"/>
          <w:u w:val="single"/>
        </w:rPr>
        <w:t>不适用</w:t>
      </w:r>
    </w:p>
    <w:p w14:paraId="3A9E21B1" w14:textId="77777777" w:rsidR="005436D7" w:rsidRDefault="005436D7" w:rsidP="005436D7">
      <w:pPr>
        <w:spacing w:line="360" w:lineRule="auto"/>
        <w:ind w:firstLineChars="200" w:firstLine="480"/>
        <w:outlineLvl w:val="3"/>
        <w:rPr>
          <w:rFonts w:ascii="宋体" w:eastAsia="宋体" w:hAnsi="宋体" w:cs="宋体" w:hint="eastAsia"/>
          <w:bCs/>
          <w:sz w:val="24"/>
        </w:rPr>
      </w:pPr>
      <w:bookmarkStart w:id="186" w:name="_Toc491883203"/>
      <w:bookmarkStart w:id="187" w:name="_Toc482188749"/>
      <w:r>
        <w:rPr>
          <w:rFonts w:ascii="宋体" w:eastAsia="宋体" w:hAnsi="宋体" w:cs="宋体" w:hint="eastAsia"/>
          <w:bCs/>
          <w:sz w:val="24"/>
        </w:rPr>
        <w:t>6.2 安装、调试</w:t>
      </w:r>
      <w:bookmarkEnd w:id="186"/>
      <w:bookmarkEnd w:id="187"/>
    </w:p>
    <w:p w14:paraId="5F7F5725" w14:textId="4E85DD05" w:rsidR="005436D7" w:rsidRDefault="005436D7" w:rsidP="005436D7">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6.2.1</w:t>
      </w:r>
      <w:r w:rsidR="00B701D1">
        <w:rPr>
          <w:rFonts w:ascii="宋体" w:eastAsia="宋体" w:hAnsi="宋体" w:cs="宋体" w:hint="eastAsia"/>
          <w:bCs/>
          <w:sz w:val="24"/>
        </w:rPr>
        <w:t>乙方</w:t>
      </w:r>
      <w:r>
        <w:rPr>
          <w:rFonts w:ascii="宋体" w:eastAsia="宋体" w:hAnsi="宋体" w:cs="宋体" w:hint="eastAsia"/>
          <w:bCs/>
          <w:sz w:val="24"/>
        </w:rPr>
        <w:t>按照合同约定完成合同设备的安装、调试工作。</w:t>
      </w:r>
      <w:r w:rsidR="00B701D1">
        <w:rPr>
          <w:rFonts w:ascii="宋体" w:eastAsia="宋体" w:hAnsi="宋体" w:cs="宋体" w:hint="eastAsia"/>
          <w:bCs/>
          <w:sz w:val="24"/>
        </w:rPr>
        <w:t>乙方</w:t>
      </w:r>
      <w:r>
        <w:rPr>
          <w:rFonts w:ascii="宋体" w:eastAsia="宋体" w:hAnsi="宋体" w:cs="宋体" w:hint="eastAsia"/>
          <w:bCs/>
          <w:sz w:val="24"/>
        </w:rPr>
        <w:t>需按</w:t>
      </w:r>
      <w:r w:rsidR="00B701D1">
        <w:rPr>
          <w:rFonts w:ascii="宋体" w:eastAsia="宋体" w:hAnsi="宋体" w:cs="宋体" w:hint="eastAsia"/>
          <w:bCs/>
          <w:sz w:val="24"/>
        </w:rPr>
        <w:t>甲方</w:t>
      </w:r>
      <w:r>
        <w:rPr>
          <w:rFonts w:ascii="宋体" w:eastAsia="宋体" w:hAnsi="宋体" w:cs="宋体" w:hint="eastAsia"/>
          <w:bCs/>
          <w:sz w:val="24"/>
        </w:rPr>
        <w:t>提供的工程进度表要求进场，</w:t>
      </w:r>
      <w:r w:rsidR="00B701D1">
        <w:rPr>
          <w:rFonts w:ascii="宋体" w:eastAsia="宋体" w:hAnsi="宋体" w:cs="宋体" w:hint="eastAsia"/>
          <w:bCs/>
          <w:sz w:val="24"/>
        </w:rPr>
        <w:t>甲方</w:t>
      </w:r>
      <w:r>
        <w:rPr>
          <w:rFonts w:ascii="宋体" w:eastAsia="宋体" w:hAnsi="宋体" w:cs="宋体" w:hint="eastAsia"/>
          <w:bCs/>
          <w:sz w:val="24"/>
        </w:rPr>
        <w:t>如要调整安装的时间可提前通知</w:t>
      </w:r>
      <w:r w:rsidR="00B701D1">
        <w:rPr>
          <w:rFonts w:ascii="宋体" w:eastAsia="宋体" w:hAnsi="宋体" w:cs="宋体" w:hint="eastAsia"/>
          <w:bCs/>
          <w:sz w:val="24"/>
        </w:rPr>
        <w:t>乙方</w:t>
      </w:r>
      <w:r>
        <w:rPr>
          <w:rFonts w:ascii="宋体" w:eastAsia="宋体" w:hAnsi="宋体" w:cs="宋体" w:hint="eastAsia"/>
          <w:bCs/>
          <w:sz w:val="24"/>
        </w:rPr>
        <w:t>，</w:t>
      </w:r>
      <w:r w:rsidR="00B701D1">
        <w:rPr>
          <w:rFonts w:ascii="宋体" w:eastAsia="宋体" w:hAnsi="宋体" w:cs="宋体" w:hint="eastAsia"/>
          <w:bCs/>
          <w:sz w:val="24"/>
        </w:rPr>
        <w:t>乙方</w:t>
      </w:r>
      <w:r>
        <w:rPr>
          <w:rFonts w:ascii="宋体" w:eastAsia="宋体" w:hAnsi="宋体" w:cs="宋体" w:hint="eastAsia"/>
          <w:bCs/>
          <w:sz w:val="24"/>
        </w:rPr>
        <w:t>应满足要求；</w:t>
      </w:r>
      <w:r w:rsidR="00B701D1">
        <w:rPr>
          <w:rFonts w:ascii="宋体" w:eastAsia="宋体" w:hAnsi="宋体" w:cs="宋体" w:hint="eastAsia"/>
          <w:bCs/>
          <w:sz w:val="24"/>
        </w:rPr>
        <w:t>乙方</w:t>
      </w:r>
      <w:r>
        <w:rPr>
          <w:rFonts w:ascii="宋体" w:eastAsia="宋体" w:hAnsi="宋体" w:cs="宋体" w:hint="eastAsia"/>
          <w:bCs/>
          <w:sz w:val="24"/>
        </w:rPr>
        <w:t>如需要调整安装的时间需提前征得</w:t>
      </w:r>
      <w:r w:rsidR="00B701D1">
        <w:rPr>
          <w:rFonts w:ascii="宋体" w:eastAsia="宋体" w:hAnsi="宋体" w:cs="宋体" w:hint="eastAsia"/>
          <w:bCs/>
          <w:sz w:val="24"/>
        </w:rPr>
        <w:t>甲方</w:t>
      </w:r>
      <w:r>
        <w:rPr>
          <w:rFonts w:ascii="宋体" w:eastAsia="宋体" w:hAnsi="宋体" w:cs="宋体" w:hint="eastAsia"/>
          <w:bCs/>
          <w:sz w:val="24"/>
        </w:rPr>
        <w:t>书面同意。</w:t>
      </w:r>
      <w:r w:rsidR="00B701D1">
        <w:rPr>
          <w:rFonts w:ascii="宋体" w:eastAsia="宋体" w:hAnsi="宋体" w:cs="宋体" w:hint="eastAsia"/>
          <w:bCs/>
          <w:sz w:val="24"/>
        </w:rPr>
        <w:t>乙方</w:t>
      </w:r>
      <w:r>
        <w:rPr>
          <w:rFonts w:ascii="宋体" w:eastAsia="宋体" w:hAnsi="宋体" w:cs="宋体" w:hint="eastAsia"/>
          <w:bCs/>
          <w:sz w:val="24"/>
        </w:rPr>
        <w:t>派遣充足的有资质的技术人员按</w:t>
      </w:r>
      <w:r w:rsidR="00B701D1">
        <w:rPr>
          <w:rFonts w:ascii="宋体" w:eastAsia="宋体" w:hAnsi="宋体" w:cs="宋体" w:hint="eastAsia"/>
          <w:bCs/>
          <w:sz w:val="24"/>
        </w:rPr>
        <w:t>甲方</w:t>
      </w:r>
      <w:r>
        <w:rPr>
          <w:rFonts w:ascii="宋体" w:eastAsia="宋体" w:hAnsi="宋体" w:cs="宋体" w:hint="eastAsia"/>
          <w:bCs/>
          <w:sz w:val="24"/>
        </w:rPr>
        <w:t>的要求提供技术支持并参与配合工程安装承包方完成设备材料的安装、调试和其他辅助工作，并对</w:t>
      </w:r>
      <w:r w:rsidR="00B701D1">
        <w:rPr>
          <w:rFonts w:ascii="宋体" w:eastAsia="宋体" w:hAnsi="宋体" w:cs="宋体" w:hint="eastAsia"/>
          <w:bCs/>
          <w:sz w:val="24"/>
        </w:rPr>
        <w:t>甲方</w:t>
      </w:r>
      <w:r>
        <w:rPr>
          <w:rFonts w:ascii="宋体" w:eastAsia="宋体" w:hAnsi="宋体" w:cs="宋体" w:hint="eastAsia"/>
          <w:bCs/>
          <w:sz w:val="24"/>
        </w:rPr>
        <w:t>及</w:t>
      </w:r>
      <w:r w:rsidR="00B701D1">
        <w:rPr>
          <w:rFonts w:ascii="宋体" w:eastAsia="宋体" w:hAnsi="宋体" w:cs="宋体" w:hint="eastAsia"/>
          <w:bCs/>
          <w:sz w:val="24"/>
        </w:rPr>
        <w:t>甲方</w:t>
      </w:r>
      <w:r>
        <w:rPr>
          <w:rFonts w:ascii="宋体" w:eastAsia="宋体" w:hAnsi="宋体" w:cs="宋体" w:hint="eastAsia"/>
          <w:bCs/>
          <w:sz w:val="24"/>
        </w:rPr>
        <w:t>人员进行技术指导和培训，保证使设备材料达到预定的性能指标。</w:t>
      </w:r>
    </w:p>
    <w:p w14:paraId="784C348B" w14:textId="77777777" w:rsidR="00E95FDA" w:rsidRDefault="005436D7" w:rsidP="005436D7">
      <w:pPr>
        <w:spacing w:line="360" w:lineRule="auto"/>
        <w:ind w:firstLineChars="200" w:firstLine="480"/>
        <w:outlineLvl w:val="3"/>
        <w:rPr>
          <w:rFonts w:ascii="宋体" w:eastAsia="宋体" w:hAnsi="宋体" w:cs="宋体" w:hint="eastAsia"/>
          <w:sz w:val="24"/>
        </w:rPr>
      </w:pPr>
      <w:r>
        <w:rPr>
          <w:rFonts w:ascii="宋体" w:eastAsia="宋体" w:hAnsi="宋体" w:cs="宋体" w:hint="eastAsia"/>
          <w:bCs/>
          <w:sz w:val="24"/>
          <w:lang w:val="zh-CN"/>
        </w:rPr>
        <w:t>6.2.2</w:t>
      </w:r>
      <w:r>
        <w:rPr>
          <w:rFonts w:ascii="宋体" w:eastAsia="宋体" w:hAnsi="宋体" w:cs="宋体" w:hint="eastAsia"/>
          <w:sz w:val="24"/>
        </w:rPr>
        <w:t>合同价中已经包含施工期间现场所有用水、用电费用，</w:t>
      </w:r>
      <w:r w:rsidR="00B701D1">
        <w:rPr>
          <w:rFonts w:ascii="宋体" w:eastAsia="宋体" w:hAnsi="宋体" w:cs="宋体" w:hint="eastAsia"/>
          <w:sz w:val="24"/>
        </w:rPr>
        <w:t>乙方</w:t>
      </w:r>
      <w:r>
        <w:rPr>
          <w:rFonts w:ascii="宋体" w:eastAsia="宋体" w:hAnsi="宋体" w:cs="宋体" w:hint="eastAsia"/>
          <w:sz w:val="24"/>
        </w:rPr>
        <w:t>需承担其每月用水用电产生的水费和电费以及分摊其用水和用电量所对应的损耗。本工程水电费可挂表按实计量，单价按自来水及供电部门价格执行，无法计量时按合同价款的0.3%计取，费用由</w:t>
      </w:r>
      <w:r w:rsidR="00B701D1">
        <w:rPr>
          <w:rFonts w:ascii="宋体" w:eastAsia="宋体" w:hAnsi="宋体" w:cs="宋体" w:hint="eastAsia"/>
          <w:sz w:val="24"/>
        </w:rPr>
        <w:t>乙方</w:t>
      </w:r>
      <w:r>
        <w:rPr>
          <w:rFonts w:ascii="宋体" w:eastAsia="宋体" w:hAnsi="宋体" w:cs="宋体" w:hint="eastAsia"/>
          <w:sz w:val="24"/>
        </w:rPr>
        <w:t>直接支付给</w:t>
      </w:r>
      <w:r w:rsidR="00B701D1">
        <w:rPr>
          <w:rFonts w:ascii="宋体" w:eastAsia="宋体" w:hAnsi="宋体" w:cs="宋体" w:hint="eastAsia"/>
          <w:sz w:val="24"/>
        </w:rPr>
        <w:t>甲方</w:t>
      </w:r>
      <w:r>
        <w:rPr>
          <w:rFonts w:ascii="宋体" w:eastAsia="宋体" w:hAnsi="宋体" w:cs="宋体" w:hint="eastAsia"/>
          <w:sz w:val="24"/>
        </w:rPr>
        <w:t>，结算前</w:t>
      </w:r>
      <w:r w:rsidR="00B701D1">
        <w:rPr>
          <w:rFonts w:ascii="宋体" w:eastAsia="宋体" w:hAnsi="宋体" w:cs="宋体" w:hint="eastAsia"/>
          <w:sz w:val="24"/>
        </w:rPr>
        <w:t>甲方</w:t>
      </w:r>
      <w:r>
        <w:rPr>
          <w:rFonts w:ascii="宋体" w:eastAsia="宋体" w:hAnsi="宋体" w:cs="宋体" w:hint="eastAsia"/>
          <w:sz w:val="24"/>
        </w:rPr>
        <w:t>向</w:t>
      </w:r>
      <w:r w:rsidR="00B701D1">
        <w:rPr>
          <w:rFonts w:ascii="宋体" w:eastAsia="宋体" w:hAnsi="宋体" w:cs="宋体" w:hint="eastAsia"/>
          <w:sz w:val="24"/>
        </w:rPr>
        <w:t>乙方</w:t>
      </w:r>
      <w:r>
        <w:rPr>
          <w:rFonts w:ascii="宋体" w:eastAsia="宋体" w:hAnsi="宋体" w:cs="宋体" w:hint="eastAsia"/>
          <w:sz w:val="24"/>
        </w:rPr>
        <w:t>出具水电费结清证明（</w:t>
      </w:r>
      <w:r w:rsidR="00B701D1">
        <w:rPr>
          <w:rFonts w:ascii="宋体" w:eastAsia="宋体" w:hAnsi="宋体" w:cs="宋体" w:hint="eastAsia"/>
          <w:sz w:val="24"/>
        </w:rPr>
        <w:t>甲方</w:t>
      </w:r>
      <w:r>
        <w:rPr>
          <w:rFonts w:ascii="宋体" w:eastAsia="宋体" w:hAnsi="宋体" w:cs="宋体" w:hint="eastAsia"/>
          <w:sz w:val="24"/>
        </w:rPr>
        <w:t>需盖章）。</w:t>
      </w:r>
    </w:p>
    <w:p w14:paraId="0FE7606B" w14:textId="58112B8C" w:rsidR="00E95FDA" w:rsidRDefault="00E95FDA" w:rsidP="00E95FDA">
      <w:pPr>
        <w:spacing w:line="360" w:lineRule="auto"/>
        <w:ind w:firstLineChars="200" w:firstLine="440"/>
        <w:outlineLvl w:val="3"/>
        <w:rPr>
          <w:rFonts w:ascii="宋体" w:eastAsia="宋体" w:hAnsi="宋体" w:cs="宋体" w:hint="eastAsia"/>
          <w:bCs/>
          <w:sz w:val="22"/>
          <w:szCs w:val="22"/>
        </w:rPr>
      </w:pPr>
      <w:r>
        <w:rPr>
          <w:rFonts w:ascii="宋体" w:eastAsia="宋体" w:hAnsi="宋体" w:cs="宋体" w:hint="eastAsia"/>
          <w:bCs/>
          <w:sz w:val="22"/>
          <w:szCs w:val="22"/>
          <w:lang w:val="zh-CN"/>
        </w:rPr>
        <w:t>6.2.</w:t>
      </w:r>
      <w:r>
        <w:rPr>
          <w:rFonts w:ascii="宋体" w:eastAsia="宋体" w:hAnsi="宋体" w:cs="宋体" w:hint="eastAsia"/>
          <w:bCs/>
          <w:sz w:val="22"/>
          <w:szCs w:val="22"/>
        </w:rPr>
        <w:t>3乙方对图纸进行深化，需经甲方及设计单位确认后方可排产，图纸深化产生的相关费用由乙方自行考虑。</w:t>
      </w:r>
    </w:p>
    <w:p w14:paraId="3A6AA7BD" w14:textId="62BBF05A" w:rsidR="00E95FDA" w:rsidRDefault="00E95FDA" w:rsidP="00E95FDA">
      <w:pPr>
        <w:spacing w:after="120" w:line="360" w:lineRule="auto"/>
        <w:ind w:firstLineChars="200" w:firstLine="440"/>
        <w:rPr>
          <w:rFonts w:ascii="宋体" w:eastAsia="宋体" w:hAnsi="宋体" w:cs="宋体" w:hint="eastAsia"/>
          <w:bCs/>
          <w:sz w:val="22"/>
          <w:szCs w:val="22"/>
        </w:rPr>
      </w:pPr>
      <w:r>
        <w:rPr>
          <w:rFonts w:ascii="宋体" w:eastAsia="宋体" w:hAnsi="宋体" w:cs="宋体" w:hint="eastAsia"/>
          <w:bCs/>
          <w:sz w:val="22"/>
          <w:szCs w:val="22"/>
        </w:rPr>
        <w:t>6.2.4乙方在进场安装前须按甲方要求提供</w:t>
      </w:r>
      <w:r w:rsidRPr="00E95FDA">
        <w:rPr>
          <w:rFonts w:ascii="宋体" w:eastAsia="宋体" w:hAnsi="宋体" w:cs="宋体" w:hint="eastAsia"/>
          <w:bCs/>
          <w:sz w:val="22"/>
          <w:szCs w:val="22"/>
          <w:highlight w:val="yellow"/>
        </w:rPr>
        <w:t>窗帘及软品织物样品</w:t>
      </w:r>
      <w:r>
        <w:rPr>
          <w:rFonts w:ascii="宋体" w:eastAsia="宋体" w:hAnsi="宋体" w:cs="宋体" w:hint="eastAsia"/>
          <w:bCs/>
          <w:sz w:val="22"/>
          <w:szCs w:val="22"/>
        </w:rPr>
        <w:t>，供甲方审核，甲方审核通过后，进行</w:t>
      </w:r>
      <w:r w:rsidRPr="00E95FDA">
        <w:rPr>
          <w:rFonts w:ascii="宋体" w:eastAsia="宋体" w:hAnsi="宋体" w:cs="宋体" w:hint="eastAsia"/>
          <w:bCs/>
          <w:sz w:val="22"/>
          <w:szCs w:val="22"/>
          <w:highlight w:val="yellow"/>
        </w:rPr>
        <w:t>窗帘及软品织物打样并</w:t>
      </w:r>
      <w:r>
        <w:rPr>
          <w:rFonts w:ascii="宋体" w:eastAsia="宋体" w:hAnsi="宋体" w:cs="宋体" w:hint="eastAsia"/>
          <w:bCs/>
          <w:sz w:val="22"/>
          <w:szCs w:val="22"/>
        </w:rPr>
        <w:t>经甲方确认后方可加工。</w:t>
      </w:r>
    </w:p>
    <w:p w14:paraId="28B1C059" w14:textId="37210ECC" w:rsidR="00E95FDA" w:rsidRDefault="00E95FDA" w:rsidP="00E95FDA">
      <w:pPr>
        <w:spacing w:after="120"/>
        <w:ind w:firstLineChars="200" w:firstLine="440"/>
        <w:rPr>
          <w:rFonts w:ascii="宋体" w:eastAsia="宋体" w:hAnsi="宋体" w:cs="宋体" w:hint="eastAsia"/>
          <w:sz w:val="22"/>
          <w:szCs w:val="22"/>
        </w:rPr>
      </w:pPr>
      <w:r>
        <w:rPr>
          <w:rFonts w:ascii="宋体" w:eastAsia="宋体" w:hAnsi="宋体" w:cs="宋体" w:hint="eastAsia"/>
          <w:sz w:val="22"/>
          <w:szCs w:val="22"/>
        </w:rPr>
        <w:t>6.2.5</w:t>
      </w:r>
      <w:r>
        <w:rPr>
          <w:rFonts w:ascii="宋体" w:eastAsia="宋体" w:hAnsi="宋体" w:cs="宋体" w:hint="eastAsia"/>
          <w:bCs/>
          <w:sz w:val="22"/>
          <w:szCs w:val="22"/>
        </w:rPr>
        <w:t>乙方</w:t>
      </w:r>
      <w:r>
        <w:rPr>
          <w:rFonts w:ascii="宋体" w:eastAsia="宋体" w:hAnsi="宋体" w:cs="宋体" w:hint="eastAsia"/>
          <w:sz w:val="22"/>
          <w:szCs w:val="22"/>
        </w:rPr>
        <w:t>须无条件配合乙方的室内甲醛治理相关工作。</w:t>
      </w:r>
    </w:p>
    <w:p w14:paraId="14732AE4" w14:textId="0DC71D17" w:rsidR="005436D7" w:rsidRDefault="005436D7" w:rsidP="00E95FDA">
      <w:pPr>
        <w:spacing w:line="360" w:lineRule="auto"/>
        <w:outlineLvl w:val="3"/>
        <w:rPr>
          <w:rFonts w:ascii="宋体" w:eastAsia="宋体" w:hAnsi="宋体" w:cs="宋体" w:hint="eastAsia"/>
          <w:sz w:val="24"/>
        </w:rPr>
      </w:pPr>
    </w:p>
    <w:p w14:paraId="21411D16" w14:textId="77777777" w:rsidR="005436D7" w:rsidRDefault="005436D7" w:rsidP="005436D7">
      <w:pPr>
        <w:spacing w:line="360" w:lineRule="auto"/>
        <w:ind w:firstLineChars="200" w:firstLine="480"/>
        <w:outlineLvl w:val="3"/>
        <w:rPr>
          <w:rFonts w:ascii="宋体" w:eastAsia="宋体" w:hAnsi="宋体" w:cs="宋体" w:hint="eastAsia"/>
          <w:bCs/>
          <w:sz w:val="24"/>
          <w:lang w:val="zh-CN"/>
        </w:rPr>
      </w:pPr>
      <w:r>
        <w:rPr>
          <w:rFonts w:ascii="宋体" w:eastAsia="宋体" w:hAnsi="宋体" w:cs="宋体" w:hint="eastAsia"/>
          <w:bCs/>
          <w:sz w:val="24"/>
          <w:lang w:val="zh-CN"/>
        </w:rPr>
        <w:t>6.3考核</w:t>
      </w:r>
      <w:r>
        <w:rPr>
          <w:rFonts w:ascii="宋体" w:eastAsia="宋体" w:hAnsi="宋体" w:cs="宋体" w:hint="eastAsia"/>
          <w:bCs/>
          <w:sz w:val="24"/>
          <w:u w:val="single"/>
          <w:lang w:val="zh-CN"/>
        </w:rPr>
        <w:t>【不适用】</w:t>
      </w:r>
    </w:p>
    <w:p w14:paraId="5A058791" w14:textId="77777777" w:rsidR="005436D7" w:rsidRDefault="005436D7" w:rsidP="005436D7">
      <w:pPr>
        <w:spacing w:line="360" w:lineRule="auto"/>
        <w:ind w:firstLineChars="200" w:firstLine="480"/>
        <w:outlineLvl w:val="3"/>
        <w:rPr>
          <w:rFonts w:ascii="宋体" w:eastAsia="宋体" w:hAnsi="宋体" w:cs="宋体" w:hint="eastAsia"/>
          <w:bCs/>
          <w:sz w:val="24"/>
          <w:lang w:val="zh-CN"/>
        </w:rPr>
      </w:pPr>
      <w:bookmarkStart w:id="188" w:name="_Toc482188751"/>
      <w:bookmarkStart w:id="189" w:name="_Toc491883205"/>
      <w:r>
        <w:rPr>
          <w:rFonts w:ascii="宋体" w:eastAsia="宋体" w:hAnsi="宋体" w:cs="宋体" w:hint="eastAsia"/>
          <w:bCs/>
          <w:sz w:val="24"/>
          <w:lang w:val="zh-CN"/>
        </w:rPr>
        <w:t>6.4 设备验收【</w:t>
      </w:r>
      <w:r>
        <w:rPr>
          <w:rFonts w:ascii="宋体" w:eastAsia="宋体" w:hAnsi="宋体" w:cs="宋体" w:hint="eastAsia"/>
          <w:bCs/>
          <w:sz w:val="24"/>
          <w:u w:val="single"/>
          <w:lang w:val="zh-CN"/>
        </w:rPr>
        <w:t>不适用】</w:t>
      </w:r>
    </w:p>
    <w:bookmarkEnd w:id="188"/>
    <w:bookmarkEnd w:id="189"/>
    <w:p w14:paraId="212EB6D2" w14:textId="77777777" w:rsidR="005436D7" w:rsidRDefault="005436D7" w:rsidP="005436D7">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6.5竣工验收</w:t>
      </w:r>
    </w:p>
    <w:p w14:paraId="18285468" w14:textId="77777777" w:rsidR="005436D7" w:rsidRDefault="005436D7" w:rsidP="005436D7">
      <w:pPr>
        <w:spacing w:line="360" w:lineRule="auto"/>
        <w:ind w:firstLineChars="200" w:firstLine="480"/>
        <w:jc w:val="left"/>
        <w:rPr>
          <w:rFonts w:ascii="宋体" w:eastAsia="宋体" w:hAnsi="宋体" w:cs="宋体" w:hint="eastAsia"/>
          <w:sz w:val="24"/>
        </w:rPr>
      </w:pPr>
      <w:bookmarkStart w:id="190" w:name="_Toc280868704"/>
      <w:bookmarkStart w:id="191" w:name="_Toc280868705"/>
      <w:bookmarkStart w:id="192" w:name="_Toc280868706"/>
      <w:bookmarkStart w:id="193" w:name="_Toc280868708"/>
      <w:bookmarkStart w:id="194" w:name="_Toc280868707"/>
      <w:r>
        <w:rPr>
          <w:rFonts w:ascii="宋体" w:eastAsia="宋体" w:hAnsi="宋体" w:cs="宋体" w:hint="eastAsia"/>
          <w:sz w:val="24"/>
        </w:rPr>
        <w:lastRenderedPageBreak/>
        <w:t>6.5.1竣工验收程序</w:t>
      </w:r>
    </w:p>
    <w:bookmarkEnd w:id="190"/>
    <w:p w14:paraId="5E3AE382" w14:textId="77777777" w:rsidR="005436D7" w:rsidRDefault="005436D7" w:rsidP="005436D7">
      <w:pPr>
        <w:spacing w:line="360" w:lineRule="auto"/>
        <w:ind w:firstLineChars="200" w:firstLine="480"/>
        <w:rPr>
          <w:rFonts w:ascii="宋体" w:eastAsia="宋体" w:hAnsi="宋体" w:cs="宋体" w:hint="eastAsia"/>
          <w:sz w:val="24"/>
        </w:rPr>
      </w:pPr>
      <w:r>
        <w:rPr>
          <w:rFonts w:ascii="宋体" w:eastAsia="宋体" w:hAnsi="宋体" w:cs="宋体" w:hint="eastAsia"/>
          <w:kern w:val="0"/>
          <w:sz w:val="24"/>
        </w:rPr>
        <w:t>关于竣工验收程序的约定：</w:t>
      </w:r>
    </w:p>
    <w:p w14:paraId="1436E83E" w14:textId="06DD3F48"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kern w:val="0"/>
          <w:sz w:val="24"/>
        </w:rPr>
        <w:t>（1）关于竣工验收程序的约定：</w:t>
      </w:r>
      <w:r>
        <w:rPr>
          <w:rFonts w:ascii="宋体" w:eastAsia="宋体" w:hAnsi="宋体" w:cs="宋体" w:hint="eastAsia"/>
          <w:sz w:val="24"/>
          <w:u w:val="single"/>
        </w:rPr>
        <w:t>按照相关规范程序及</w:t>
      </w:r>
      <w:r w:rsidR="00B701D1">
        <w:rPr>
          <w:rFonts w:ascii="宋体" w:eastAsia="宋体" w:hAnsi="宋体" w:cs="宋体" w:hint="eastAsia"/>
          <w:sz w:val="24"/>
          <w:u w:val="single"/>
        </w:rPr>
        <w:t>甲方</w:t>
      </w:r>
      <w:r>
        <w:rPr>
          <w:rFonts w:ascii="宋体" w:eastAsia="宋体" w:hAnsi="宋体" w:cs="宋体" w:hint="eastAsia"/>
          <w:sz w:val="24"/>
          <w:u w:val="single"/>
        </w:rPr>
        <w:t>要求进行完工验收</w:t>
      </w:r>
      <w:r>
        <w:rPr>
          <w:rFonts w:ascii="宋体" w:eastAsia="宋体" w:hAnsi="宋体" w:cs="宋体" w:hint="eastAsia"/>
          <w:sz w:val="24"/>
        </w:rPr>
        <w:t>。</w:t>
      </w:r>
    </w:p>
    <w:p w14:paraId="19784939" w14:textId="59CA2D17"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（2）竣工验收不合格的，监理人</w:t>
      </w:r>
      <w:r w:rsidR="00372A8B">
        <w:rPr>
          <w:rFonts w:ascii="宋体" w:eastAsia="宋体" w:hAnsi="宋体" w:cs="宋体" w:hint="eastAsia"/>
          <w:sz w:val="24"/>
        </w:rPr>
        <w:t>（如有）</w:t>
      </w:r>
      <w:r>
        <w:rPr>
          <w:rFonts w:ascii="宋体" w:eastAsia="宋体" w:hAnsi="宋体" w:cs="宋体" w:hint="eastAsia"/>
          <w:sz w:val="24"/>
        </w:rPr>
        <w:t>应按照验收意见发出指示，要求</w:t>
      </w:r>
      <w:r w:rsidR="00B701D1">
        <w:rPr>
          <w:rFonts w:ascii="宋体" w:eastAsia="宋体" w:hAnsi="宋体" w:cs="宋体" w:hint="eastAsia"/>
          <w:sz w:val="24"/>
        </w:rPr>
        <w:t>乙方</w:t>
      </w:r>
      <w:r>
        <w:rPr>
          <w:rFonts w:ascii="宋体" w:eastAsia="宋体" w:hAnsi="宋体" w:cs="宋体" w:hint="eastAsia"/>
          <w:sz w:val="24"/>
        </w:rPr>
        <w:t>对不合格工程返工、修复或采取其他补救措施，由此增加的费用和（或）延误的工期由</w:t>
      </w:r>
      <w:r w:rsidR="00B701D1">
        <w:rPr>
          <w:rFonts w:ascii="宋体" w:eastAsia="宋体" w:hAnsi="宋体" w:cs="宋体" w:hint="eastAsia"/>
          <w:sz w:val="24"/>
        </w:rPr>
        <w:t>乙方</w:t>
      </w:r>
      <w:r>
        <w:rPr>
          <w:rFonts w:ascii="宋体" w:eastAsia="宋体" w:hAnsi="宋体" w:cs="宋体" w:hint="eastAsia"/>
          <w:sz w:val="24"/>
        </w:rPr>
        <w:t>承担。</w:t>
      </w:r>
      <w:r w:rsidR="00B701D1">
        <w:rPr>
          <w:rFonts w:ascii="宋体" w:eastAsia="宋体" w:hAnsi="宋体" w:cs="宋体" w:hint="eastAsia"/>
          <w:sz w:val="24"/>
        </w:rPr>
        <w:t>乙方</w:t>
      </w:r>
      <w:r>
        <w:rPr>
          <w:rFonts w:ascii="宋体" w:eastAsia="宋体" w:hAnsi="宋体" w:cs="宋体" w:hint="eastAsia"/>
          <w:sz w:val="24"/>
        </w:rPr>
        <w:t>在完成不合格工程的返工、修复或采取其他补救措施后，应重新提交竣工验收申请报告，并按本项约定的程序重新进行验收。</w:t>
      </w:r>
    </w:p>
    <w:p w14:paraId="369DDA1D" w14:textId="3A266D99"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如</w:t>
      </w:r>
      <w:r w:rsidR="00B701D1">
        <w:rPr>
          <w:rFonts w:ascii="宋体" w:eastAsia="宋体" w:hAnsi="宋体" w:cs="宋体" w:hint="eastAsia"/>
          <w:sz w:val="24"/>
        </w:rPr>
        <w:t>乙方</w:t>
      </w:r>
      <w:r>
        <w:rPr>
          <w:rFonts w:ascii="宋体" w:eastAsia="宋体" w:hAnsi="宋体" w:cs="宋体" w:hint="eastAsia"/>
          <w:sz w:val="24"/>
        </w:rPr>
        <w:t>拒不整改，</w:t>
      </w:r>
      <w:r w:rsidR="00B701D1">
        <w:rPr>
          <w:rFonts w:ascii="宋体" w:eastAsia="宋体" w:hAnsi="宋体" w:cs="宋体" w:hint="eastAsia"/>
          <w:sz w:val="24"/>
        </w:rPr>
        <w:t>甲方</w:t>
      </w:r>
      <w:r>
        <w:rPr>
          <w:rFonts w:ascii="宋体" w:eastAsia="宋体" w:hAnsi="宋体" w:cs="宋体" w:hint="eastAsia"/>
          <w:sz w:val="24"/>
        </w:rPr>
        <w:t>有权委托其他单位进行整改，由此产生的相关费用及损失经</w:t>
      </w:r>
      <w:r w:rsidR="00B701D1">
        <w:rPr>
          <w:rFonts w:ascii="宋体" w:eastAsia="宋体" w:hAnsi="宋体" w:cs="宋体" w:hint="eastAsia"/>
          <w:sz w:val="24"/>
        </w:rPr>
        <w:t>甲方</w:t>
      </w:r>
      <w:r>
        <w:rPr>
          <w:rFonts w:ascii="宋体" w:eastAsia="宋体" w:hAnsi="宋体" w:cs="宋体" w:hint="eastAsia"/>
          <w:sz w:val="24"/>
        </w:rPr>
        <w:t>、监理人</w:t>
      </w:r>
      <w:r w:rsidR="00372A8B">
        <w:rPr>
          <w:rFonts w:ascii="宋体" w:eastAsia="宋体" w:hAnsi="宋体" w:cs="宋体" w:hint="eastAsia"/>
          <w:sz w:val="24"/>
        </w:rPr>
        <w:t>（如有）</w:t>
      </w:r>
      <w:r>
        <w:rPr>
          <w:rFonts w:ascii="宋体" w:eastAsia="宋体" w:hAnsi="宋体" w:cs="宋体" w:hint="eastAsia"/>
          <w:sz w:val="24"/>
        </w:rPr>
        <w:t>、审计单位</w:t>
      </w:r>
      <w:proofErr w:type="gramStart"/>
      <w:r w:rsidR="00372A8B">
        <w:rPr>
          <w:rFonts w:ascii="宋体" w:eastAsia="宋体" w:hAnsi="宋体" w:cs="宋体" w:hint="eastAsia"/>
          <w:sz w:val="24"/>
        </w:rPr>
        <w:t>(如有)</w:t>
      </w:r>
      <w:proofErr w:type="gramEnd"/>
      <w:r>
        <w:rPr>
          <w:rFonts w:ascii="宋体" w:eastAsia="宋体" w:hAnsi="宋体" w:cs="宋体" w:hint="eastAsia"/>
          <w:sz w:val="24"/>
        </w:rPr>
        <w:t>共同确认后，从</w:t>
      </w:r>
      <w:r w:rsidR="00B701D1">
        <w:rPr>
          <w:rFonts w:ascii="宋体" w:eastAsia="宋体" w:hAnsi="宋体" w:cs="宋体" w:hint="eastAsia"/>
          <w:sz w:val="24"/>
        </w:rPr>
        <w:t>乙方</w:t>
      </w:r>
      <w:r>
        <w:rPr>
          <w:rFonts w:ascii="宋体" w:eastAsia="宋体" w:hAnsi="宋体" w:cs="宋体" w:hint="eastAsia"/>
          <w:sz w:val="24"/>
        </w:rPr>
        <w:t>当期工程进度款中扣除，延误的工期不予顺延，且</w:t>
      </w:r>
      <w:r w:rsidR="00B701D1">
        <w:rPr>
          <w:rFonts w:ascii="宋体" w:eastAsia="宋体" w:hAnsi="宋体" w:cs="宋体" w:hint="eastAsia"/>
          <w:sz w:val="24"/>
        </w:rPr>
        <w:t>乙方</w:t>
      </w:r>
      <w:r>
        <w:rPr>
          <w:rFonts w:ascii="宋体" w:eastAsia="宋体" w:hAnsi="宋体" w:cs="宋体" w:hint="eastAsia"/>
          <w:sz w:val="24"/>
        </w:rPr>
        <w:t>向</w:t>
      </w:r>
      <w:r w:rsidR="00B701D1">
        <w:rPr>
          <w:rFonts w:ascii="宋体" w:eastAsia="宋体" w:hAnsi="宋体" w:cs="宋体" w:hint="eastAsia"/>
          <w:sz w:val="24"/>
        </w:rPr>
        <w:t>甲方</w:t>
      </w:r>
      <w:r>
        <w:rPr>
          <w:rFonts w:ascii="宋体" w:eastAsia="宋体" w:hAnsi="宋体" w:cs="宋体" w:hint="eastAsia"/>
          <w:sz w:val="24"/>
        </w:rPr>
        <w:t>支付合同金额1-10万元的违约金（具体违约金数额由</w:t>
      </w:r>
      <w:r w:rsidR="00B701D1">
        <w:rPr>
          <w:rFonts w:ascii="宋体" w:eastAsia="宋体" w:hAnsi="宋体" w:cs="宋体" w:hint="eastAsia"/>
          <w:kern w:val="0"/>
          <w:sz w:val="24"/>
        </w:rPr>
        <w:t>甲方</w:t>
      </w:r>
      <w:r>
        <w:rPr>
          <w:rFonts w:ascii="宋体" w:eastAsia="宋体" w:hAnsi="宋体" w:cs="宋体" w:hint="eastAsia"/>
          <w:kern w:val="0"/>
          <w:sz w:val="24"/>
        </w:rPr>
        <w:t>书面同意后</w:t>
      </w:r>
      <w:r>
        <w:rPr>
          <w:rFonts w:ascii="宋体" w:eastAsia="宋体" w:hAnsi="宋体" w:cs="宋体" w:hint="eastAsia"/>
          <w:sz w:val="24"/>
        </w:rPr>
        <w:t>根据违约情形在此范围内确定）。如违约金不足以弥补</w:t>
      </w:r>
      <w:r w:rsidR="00B701D1">
        <w:rPr>
          <w:rFonts w:ascii="宋体" w:eastAsia="宋体" w:hAnsi="宋体" w:cs="宋体" w:hint="eastAsia"/>
          <w:sz w:val="24"/>
        </w:rPr>
        <w:t>甲方</w:t>
      </w:r>
      <w:r>
        <w:rPr>
          <w:rFonts w:ascii="宋体" w:eastAsia="宋体" w:hAnsi="宋体" w:cs="宋体" w:hint="eastAsia"/>
          <w:sz w:val="24"/>
        </w:rPr>
        <w:t>损失的，</w:t>
      </w:r>
      <w:r w:rsidR="00B701D1">
        <w:rPr>
          <w:rFonts w:ascii="宋体" w:eastAsia="宋体" w:hAnsi="宋体" w:cs="宋体" w:hint="eastAsia"/>
          <w:sz w:val="24"/>
        </w:rPr>
        <w:t>甲方</w:t>
      </w:r>
      <w:r>
        <w:rPr>
          <w:rFonts w:ascii="宋体" w:eastAsia="宋体" w:hAnsi="宋体" w:cs="宋体" w:hint="eastAsia"/>
          <w:sz w:val="24"/>
        </w:rPr>
        <w:t>有权向</w:t>
      </w:r>
      <w:r w:rsidR="00B701D1">
        <w:rPr>
          <w:rFonts w:ascii="宋体" w:eastAsia="宋体" w:hAnsi="宋体" w:cs="宋体" w:hint="eastAsia"/>
          <w:sz w:val="24"/>
        </w:rPr>
        <w:t>乙方</w:t>
      </w:r>
      <w:r>
        <w:rPr>
          <w:rFonts w:ascii="宋体" w:eastAsia="宋体" w:hAnsi="宋体" w:cs="宋体" w:hint="eastAsia"/>
          <w:sz w:val="24"/>
        </w:rPr>
        <w:t>进行追偿。同时</w:t>
      </w:r>
      <w:r w:rsidR="00B701D1">
        <w:rPr>
          <w:rFonts w:ascii="宋体" w:eastAsia="宋体" w:hAnsi="宋体" w:cs="宋体" w:hint="eastAsia"/>
          <w:sz w:val="24"/>
        </w:rPr>
        <w:t>甲方</w:t>
      </w:r>
      <w:r>
        <w:rPr>
          <w:rFonts w:ascii="宋体" w:eastAsia="宋体" w:hAnsi="宋体" w:cs="宋体" w:hint="eastAsia"/>
          <w:sz w:val="24"/>
        </w:rPr>
        <w:t>有权解除合同。</w:t>
      </w:r>
    </w:p>
    <w:p w14:paraId="60C54C2C" w14:textId="24718584"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竣工验收阶段如发现已施工的工作内容存在不符合设计图纸要求，但不影响建筑物使用功能及安全，</w:t>
      </w:r>
      <w:r w:rsidR="00B701D1">
        <w:rPr>
          <w:rFonts w:ascii="宋体" w:eastAsia="宋体" w:hAnsi="宋体" w:cs="宋体" w:hint="eastAsia"/>
          <w:sz w:val="24"/>
        </w:rPr>
        <w:t>甲方</w:t>
      </w:r>
      <w:r>
        <w:rPr>
          <w:rFonts w:ascii="宋体" w:eastAsia="宋体" w:hAnsi="宋体" w:cs="宋体" w:hint="eastAsia"/>
          <w:sz w:val="24"/>
        </w:rPr>
        <w:t>予以接受并验收的，竣工结算时按其相应质量水平结算，且</w:t>
      </w:r>
      <w:r w:rsidR="00B701D1">
        <w:rPr>
          <w:rFonts w:ascii="宋体" w:eastAsia="宋体" w:hAnsi="宋体" w:cs="宋体" w:hint="eastAsia"/>
          <w:sz w:val="24"/>
        </w:rPr>
        <w:t>乙方</w:t>
      </w:r>
      <w:r>
        <w:rPr>
          <w:rFonts w:ascii="宋体" w:eastAsia="宋体" w:hAnsi="宋体" w:cs="宋体" w:hint="eastAsia"/>
          <w:sz w:val="24"/>
        </w:rPr>
        <w:t>向</w:t>
      </w:r>
      <w:r w:rsidR="00B701D1">
        <w:rPr>
          <w:rFonts w:ascii="宋体" w:eastAsia="宋体" w:hAnsi="宋体" w:cs="宋体" w:hint="eastAsia"/>
          <w:sz w:val="24"/>
        </w:rPr>
        <w:t>甲方</w:t>
      </w:r>
      <w:r>
        <w:rPr>
          <w:rFonts w:ascii="宋体" w:eastAsia="宋体" w:hAnsi="宋体" w:cs="宋体" w:hint="eastAsia"/>
          <w:sz w:val="24"/>
        </w:rPr>
        <w:t>支付合同金额1-10万元的违约金（</w:t>
      </w:r>
      <w:r>
        <w:rPr>
          <w:rFonts w:ascii="宋体" w:eastAsia="宋体" w:hAnsi="宋体" w:cs="宋体" w:hint="eastAsia"/>
          <w:kern w:val="0"/>
          <w:sz w:val="24"/>
        </w:rPr>
        <w:t>具体违约金数额由</w:t>
      </w:r>
      <w:r w:rsidR="00B701D1">
        <w:rPr>
          <w:rFonts w:ascii="宋体" w:eastAsia="宋体" w:hAnsi="宋体" w:cs="宋体" w:hint="eastAsia"/>
          <w:kern w:val="0"/>
          <w:sz w:val="24"/>
        </w:rPr>
        <w:t>甲方</w:t>
      </w:r>
      <w:r>
        <w:rPr>
          <w:rFonts w:ascii="宋体" w:eastAsia="宋体" w:hAnsi="宋体" w:cs="宋体" w:hint="eastAsia"/>
          <w:kern w:val="0"/>
          <w:sz w:val="24"/>
        </w:rPr>
        <w:t>同意后根据违约情形在此范围内确定</w:t>
      </w:r>
      <w:r>
        <w:rPr>
          <w:rFonts w:ascii="宋体" w:eastAsia="宋体" w:hAnsi="宋体" w:cs="宋体" w:hint="eastAsia"/>
          <w:sz w:val="24"/>
        </w:rPr>
        <w:t>）。</w:t>
      </w:r>
      <w:bookmarkEnd w:id="191"/>
    </w:p>
    <w:p w14:paraId="0C081253" w14:textId="77777777"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6.5.2竣工日期</w:t>
      </w:r>
    </w:p>
    <w:p w14:paraId="2CB3A191" w14:textId="322EB238"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工程经竣工验收合格的，以竣工验收合格之日为实际竣工日期，并在工程接收证书中载明；因</w:t>
      </w:r>
      <w:r w:rsidR="00B701D1">
        <w:rPr>
          <w:rFonts w:ascii="宋体" w:eastAsia="宋体" w:hAnsi="宋体" w:cs="宋体" w:hint="eastAsia"/>
          <w:sz w:val="24"/>
        </w:rPr>
        <w:t>甲方</w:t>
      </w:r>
      <w:r>
        <w:rPr>
          <w:rFonts w:ascii="宋体" w:eastAsia="宋体" w:hAnsi="宋体" w:cs="宋体" w:hint="eastAsia"/>
          <w:sz w:val="24"/>
        </w:rPr>
        <w:t>原因，未在监理人</w:t>
      </w:r>
      <w:r w:rsidR="00372A8B">
        <w:rPr>
          <w:rFonts w:ascii="宋体" w:eastAsia="宋体" w:hAnsi="宋体" w:cs="宋体" w:hint="eastAsia"/>
          <w:sz w:val="24"/>
        </w:rPr>
        <w:t>（如有）</w:t>
      </w:r>
      <w:r>
        <w:rPr>
          <w:rFonts w:ascii="宋体" w:eastAsia="宋体" w:hAnsi="宋体" w:cs="宋体" w:hint="eastAsia"/>
          <w:sz w:val="24"/>
        </w:rPr>
        <w:t>收到</w:t>
      </w:r>
      <w:r w:rsidR="00B701D1">
        <w:rPr>
          <w:rFonts w:ascii="宋体" w:eastAsia="宋体" w:hAnsi="宋体" w:cs="宋体" w:hint="eastAsia"/>
          <w:sz w:val="24"/>
        </w:rPr>
        <w:t>乙方</w:t>
      </w:r>
      <w:r>
        <w:rPr>
          <w:rFonts w:ascii="宋体" w:eastAsia="宋体" w:hAnsi="宋体" w:cs="宋体" w:hint="eastAsia"/>
          <w:sz w:val="24"/>
        </w:rPr>
        <w:t>提交的竣工验收申请报告</w:t>
      </w:r>
      <w:r w:rsidR="00AA6275">
        <w:rPr>
          <w:rFonts w:ascii="宋体" w:eastAsia="宋体" w:hAnsi="宋体" w:cs="宋体" w:hint="eastAsia"/>
          <w:sz w:val="24"/>
          <w:u w:val="single"/>
        </w:rPr>
        <w:t>30</w:t>
      </w:r>
      <w:r>
        <w:rPr>
          <w:rFonts w:ascii="宋体" w:eastAsia="宋体" w:hAnsi="宋体" w:cs="宋体" w:hint="eastAsia"/>
          <w:sz w:val="24"/>
        </w:rPr>
        <w:t>天内完成竣工验收，或完成竣工验收不予签发工程接收证书的，以期满之日为实际竣工日期；工程未经竣工验收，</w:t>
      </w:r>
      <w:r w:rsidR="00B701D1">
        <w:rPr>
          <w:rFonts w:ascii="宋体" w:eastAsia="宋体" w:hAnsi="宋体" w:cs="宋体" w:hint="eastAsia"/>
          <w:sz w:val="24"/>
        </w:rPr>
        <w:t>甲方</w:t>
      </w:r>
      <w:r>
        <w:rPr>
          <w:rFonts w:ascii="宋体" w:eastAsia="宋体" w:hAnsi="宋体" w:cs="宋体" w:hint="eastAsia"/>
          <w:sz w:val="24"/>
        </w:rPr>
        <w:t>擅自使用的，以转移占有工程之日为实际竣工日期。</w:t>
      </w:r>
    </w:p>
    <w:bookmarkEnd w:id="192"/>
    <w:bookmarkEnd w:id="193"/>
    <w:bookmarkEnd w:id="194"/>
    <w:p w14:paraId="0249FFFC" w14:textId="77777777" w:rsidR="005436D7" w:rsidRDefault="005436D7" w:rsidP="005436D7">
      <w:pPr>
        <w:spacing w:line="360" w:lineRule="auto"/>
        <w:ind w:firstLineChars="200" w:firstLine="480"/>
        <w:jc w:val="left"/>
        <w:rPr>
          <w:rFonts w:ascii="宋体" w:eastAsia="宋体" w:hAnsi="宋体" w:cs="宋体" w:hint="eastAsia"/>
          <w:kern w:val="0"/>
          <w:sz w:val="24"/>
        </w:rPr>
      </w:pPr>
      <w:r>
        <w:rPr>
          <w:rFonts w:ascii="宋体" w:eastAsia="宋体" w:hAnsi="宋体" w:cs="宋体" w:hint="eastAsia"/>
          <w:kern w:val="0"/>
          <w:sz w:val="24"/>
        </w:rPr>
        <w:t>6.5.3竣工退场</w:t>
      </w:r>
    </w:p>
    <w:p w14:paraId="6BEE24E3" w14:textId="4B5E5795" w:rsidR="005436D7" w:rsidRDefault="00B701D1" w:rsidP="005436D7">
      <w:pPr>
        <w:spacing w:line="360" w:lineRule="auto"/>
        <w:ind w:firstLineChars="200" w:firstLine="480"/>
        <w:jc w:val="left"/>
        <w:rPr>
          <w:rFonts w:ascii="宋体" w:eastAsia="宋体" w:hAnsi="宋体" w:cs="宋体" w:hint="eastAsia"/>
          <w:kern w:val="0"/>
          <w:sz w:val="24"/>
        </w:rPr>
      </w:pPr>
      <w:r>
        <w:rPr>
          <w:rFonts w:ascii="宋体" w:eastAsia="宋体" w:hAnsi="宋体" w:cs="宋体" w:hint="eastAsia"/>
          <w:kern w:val="0"/>
          <w:sz w:val="24"/>
        </w:rPr>
        <w:t>乙方</w:t>
      </w:r>
      <w:r w:rsidR="005436D7">
        <w:rPr>
          <w:rFonts w:ascii="宋体" w:eastAsia="宋体" w:hAnsi="宋体" w:cs="宋体" w:hint="eastAsia"/>
          <w:kern w:val="0"/>
          <w:sz w:val="24"/>
        </w:rPr>
        <w:t>完成竣工退场的期限：</w:t>
      </w:r>
      <w:r w:rsidR="005436D7">
        <w:rPr>
          <w:rFonts w:ascii="宋体" w:eastAsia="宋体" w:hAnsi="宋体" w:cs="宋体" w:hint="eastAsia"/>
          <w:sz w:val="24"/>
          <w:u w:val="single"/>
        </w:rPr>
        <w:t>工程移交之日</w:t>
      </w:r>
      <w:r w:rsidR="005436D7">
        <w:rPr>
          <w:rFonts w:ascii="宋体" w:eastAsia="宋体" w:hAnsi="宋体" w:cs="宋体" w:hint="eastAsia"/>
          <w:kern w:val="0"/>
          <w:sz w:val="24"/>
        </w:rPr>
        <w:t>。</w:t>
      </w:r>
    </w:p>
    <w:p w14:paraId="2A09F71A" w14:textId="77777777" w:rsidR="005436D7" w:rsidRDefault="005436D7" w:rsidP="005436D7">
      <w:pPr>
        <w:spacing w:line="360" w:lineRule="auto"/>
        <w:ind w:firstLineChars="200" w:firstLine="480"/>
        <w:outlineLvl w:val="3"/>
        <w:rPr>
          <w:rFonts w:ascii="宋体" w:eastAsia="宋体" w:hAnsi="宋体" w:cs="宋体" w:hint="eastAsia"/>
          <w:bCs/>
          <w:sz w:val="24"/>
        </w:rPr>
      </w:pPr>
      <w:bookmarkStart w:id="195" w:name="_Toc491883206"/>
      <w:bookmarkStart w:id="196" w:name="_Toc482188752"/>
      <w:r>
        <w:rPr>
          <w:rFonts w:ascii="宋体" w:eastAsia="宋体" w:hAnsi="宋体" w:cs="宋体" w:hint="eastAsia"/>
          <w:bCs/>
          <w:sz w:val="24"/>
        </w:rPr>
        <w:lastRenderedPageBreak/>
        <w:t>7. 技术服务</w:t>
      </w:r>
      <w:bookmarkEnd w:id="195"/>
      <w:bookmarkEnd w:id="196"/>
    </w:p>
    <w:p w14:paraId="5B597ABC" w14:textId="53598F6C" w:rsidR="005436D7" w:rsidRDefault="005436D7" w:rsidP="005436D7">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 xml:space="preserve">7.3 </w:t>
      </w:r>
      <w:r w:rsidR="00B701D1">
        <w:rPr>
          <w:rFonts w:ascii="宋体" w:eastAsia="宋体" w:hAnsi="宋体" w:cs="宋体" w:hint="eastAsia"/>
          <w:bCs/>
          <w:sz w:val="24"/>
        </w:rPr>
        <w:t>乙方</w:t>
      </w:r>
      <w:r>
        <w:rPr>
          <w:rFonts w:ascii="宋体" w:eastAsia="宋体" w:hAnsi="宋体" w:cs="宋体" w:hint="eastAsia"/>
          <w:bCs/>
          <w:sz w:val="24"/>
        </w:rPr>
        <w:t>技术人员应遵守</w:t>
      </w:r>
      <w:r w:rsidR="00B701D1">
        <w:rPr>
          <w:rFonts w:ascii="宋体" w:eastAsia="宋体" w:hAnsi="宋体" w:cs="宋体" w:hint="eastAsia"/>
          <w:bCs/>
          <w:sz w:val="24"/>
        </w:rPr>
        <w:t>甲方</w:t>
      </w:r>
      <w:r>
        <w:rPr>
          <w:rFonts w:ascii="宋体" w:eastAsia="宋体" w:hAnsi="宋体" w:cs="宋体" w:hint="eastAsia"/>
          <w:bCs/>
          <w:sz w:val="24"/>
        </w:rPr>
        <w:t>施工现场的各项规章制度和安全操作规程，并服从</w:t>
      </w:r>
      <w:r w:rsidR="00B701D1">
        <w:rPr>
          <w:rFonts w:ascii="宋体" w:eastAsia="宋体" w:hAnsi="宋体" w:cs="宋体" w:hint="eastAsia"/>
          <w:bCs/>
          <w:sz w:val="24"/>
        </w:rPr>
        <w:t>甲方</w:t>
      </w:r>
      <w:r>
        <w:rPr>
          <w:rFonts w:ascii="宋体" w:eastAsia="宋体" w:hAnsi="宋体" w:cs="宋体" w:hint="eastAsia"/>
          <w:bCs/>
          <w:sz w:val="24"/>
        </w:rPr>
        <w:t>的现场管理。</w:t>
      </w:r>
    </w:p>
    <w:p w14:paraId="12C6536B" w14:textId="5B7EACF6" w:rsidR="005436D7" w:rsidRDefault="005436D7" w:rsidP="005436D7">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（1）</w:t>
      </w:r>
      <w:r w:rsidR="00B701D1">
        <w:rPr>
          <w:rFonts w:ascii="宋体" w:eastAsia="宋体" w:hAnsi="宋体" w:cs="宋体" w:hint="eastAsia"/>
          <w:bCs/>
          <w:sz w:val="24"/>
        </w:rPr>
        <w:t>乙方</w:t>
      </w:r>
      <w:r>
        <w:rPr>
          <w:rFonts w:ascii="宋体" w:eastAsia="宋体" w:hAnsi="宋体" w:cs="宋体" w:hint="eastAsia"/>
          <w:bCs/>
          <w:sz w:val="24"/>
        </w:rPr>
        <w:t>应做好安全教育、现场安全警示工作。</w:t>
      </w:r>
      <w:r w:rsidR="00B701D1">
        <w:rPr>
          <w:rFonts w:ascii="宋体" w:eastAsia="宋体" w:hAnsi="宋体" w:cs="宋体" w:hint="eastAsia"/>
          <w:bCs/>
          <w:sz w:val="24"/>
        </w:rPr>
        <w:t>乙方</w:t>
      </w:r>
      <w:r>
        <w:rPr>
          <w:rFonts w:ascii="宋体" w:eastAsia="宋体" w:hAnsi="宋体" w:cs="宋体" w:hint="eastAsia"/>
          <w:bCs/>
          <w:sz w:val="24"/>
        </w:rPr>
        <w:t>应对送货、卸货、安装等人员配备必要的劳保用品和安全防护用品，并且符合国家安全防护标准要求。装卸、运输、安装等过程中安全责任全部由</w:t>
      </w:r>
      <w:r w:rsidR="00B701D1">
        <w:rPr>
          <w:rFonts w:ascii="宋体" w:eastAsia="宋体" w:hAnsi="宋体" w:cs="宋体" w:hint="eastAsia"/>
          <w:bCs/>
          <w:sz w:val="24"/>
        </w:rPr>
        <w:t>乙方</w:t>
      </w:r>
      <w:r>
        <w:rPr>
          <w:rFonts w:ascii="宋体" w:eastAsia="宋体" w:hAnsi="宋体" w:cs="宋体" w:hint="eastAsia"/>
          <w:bCs/>
          <w:sz w:val="24"/>
        </w:rPr>
        <w:t>承担。发生事故，应积极采取有效措施防止损失扩大，如导致</w:t>
      </w:r>
      <w:r w:rsidR="00B701D1">
        <w:rPr>
          <w:rFonts w:ascii="宋体" w:eastAsia="宋体" w:hAnsi="宋体" w:cs="宋体" w:hint="eastAsia"/>
          <w:bCs/>
          <w:sz w:val="24"/>
        </w:rPr>
        <w:t>甲方</w:t>
      </w:r>
      <w:r>
        <w:rPr>
          <w:rFonts w:ascii="宋体" w:eastAsia="宋体" w:hAnsi="宋体" w:cs="宋体" w:hint="eastAsia"/>
          <w:bCs/>
          <w:sz w:val="24"/>
        </w:rPr>
        <w:t>、第三人人身、财产损失，</w:t>
      </w:r>
      <w:r w:rsidR="00B701D1">
        <w:rPr>
          <w:rFonts w:ascii="宋体" w:eastAsia="宋体" w:hAnsi="宋体" w:cs="宋体" w:hint="eastAsia"/>
          <w:bCs/>
          <w:sz w:val="24"/>
        </w:rPr>
        <w:t>乙方</w:t>
      </w:r>
      <w:r>
        <w:rPr>
          <w:rFonts w:ascii="宋体" w:eastAsia="宋体" w:hAnsi="宋体" w:cs="宋体" w:hint="eastAsia"/>
          <w:bCs/>
          <w:sz w:val="24"/>
        </w:rPr>
        <w:t>承担全部责任。发生重大伤亡事故，</w:t>
      </w:r>
      <w:r w:rsidR="00B701D1">
        <w:rPr>
          <w:rFonts w:ascii="宋体" w:eastAsia="宋体" w:hAnsi="宋体" w:cs="宋体" w:hint="eastAsia"/>
          <w:bCs/>
          <w:sz w:val="24"/>
        </w:rPr>
        <w:t>乙方</w:t>
      </w:r>
      <w:r>
        <w:rPr>
          <w:rFonts w:ascii="宋体" w:eastAsia="宋体" w:hAnsi="宋体" w:cs="宋体" w:hint="eastAsia"/>
          <w:bCs/>
          <w:sz w:val="24"/>
        </w:rPr>
        <w:t>应按规定立即书面报告</w:t>
      </w:r>
      <w:r w:rsidR="00B701D1">
        <w:rPr>
          <w:rFonts w:ascii="宋体" w:eastAsia="宋体" w:hAnsi="宋体" w:cs="宋体" w:hint="eastAsia"/>
          <w:bCs/>
          <w:sz w:val="24"/>
        </w:rPr>
        <w:t>甲方</w:t>
      </w:r>
      <w:r>
        <w:rPr>
          <w:rFonts w:ascii="宋体" w:eastAsia="宋体" w:hAnsi="宋体" w:cs="宋体" w:hint="eastAsia"/>
          <w:bCs/>
          <w:sz w:val="24"/>
        </w:rPr>
        <w:t>及有关部门。</w:t>
      </w:r>
    </w:p>
    <w:p w14:paraId="5D7AF088" w14:textId="01BCBD98" w:rsidR="005436D7" w:rsidRDefault="005436D7" w:rsidP="005436D7">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（2）</w:t>
      </w:r>
      <w:r w:rsidR="00B701D1">
        <w:rPr>
          <w:rFonts w:ascii="宋体" w:eastAsia="宋体" w:hAnsi="宋体" w:cs="宋体" w:hint="eastAsia"/>
          <w:bCs/>
          <w:sz w:val="24"/>
        </w:rPr>
        <w:t>乙方</w:t>
      </w:r>
      <w:r>
        <w:rPr>
          <w:rFonts w:ascii="宋体" w:eastAsia="宋体" w:hAnsi="宋体" w:cs="宋体" w:hint="eastAsia"/>
          <w:bCs/>
          <w:sz w:val="24"/>
        </w:rPr>
        <w:t>在临街或架空线路附近施工，应指定安全防护措施；非因</w:t>
      </w:r>
      <w:r w:rsidR="00B701D1">
        <w:rPr>
          <w:rFonts w:ascii="宋体" w:eastAsia="宋体" w:hAnsi="宋体" w:cs="宋体" w:hint="eastAsia"/>
          <w:bCs/>
          <w:sz w:val="24"/>
        </w:rPr>
        <w:t>甲方</w:t>
      </w:r>
      <w:r>
        <w:rPr>
          <w:rFonts w:ascii="宋体" w:eastAsia="宋体" w:hAnsi="宋体" w:cs="宋体" w:hint="eastAsia"/>
          <w:bCs/>
          <w:sz w:val="24"/>
        </w:rPr>
        <w:t>原因而发生安全事故，由</w:t>
      </w:r>
      <w:r w:rsidR="00B701D1">
        <w:rPr>
          <w:rFonts w:ascii="宋体" w:eastAsia="宋体" w:hAnsi="宋体" w:cs="宋体" w:hint="eastAsia"/>
          <w:bCs/>
          <w:sz w:val="24"/>
        </w:rPr>
        <w:t>乙方</w:t>
      </w:r>
      <w:r>
        <w:rPr>
          <w:rFonts w:ascii="宋体" w:eastAsia="宋体" w:hAnsi="宋体" w:cs="宋体" w:hint="eastAsia"/>
          <w:bCs/>
          <w:sz w:val="24"/>
        </w:rPr>
        <w:t>承担有关责任和因此造成的一切经济损失。</w:t>
      </w:r>
    </w:p>
    <w:p w14:paraId="506A883E" w14:textId="7233BD18" w:rsidR="005436D7" w:rsidRDefault="005436D7" w:rsidP="005436D7">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（3）</w:t>
      </w:r>
      <w:r w:rsidR="00B701D1">
        <w:rPr>
          <w:rFonts w:ascii="宋体" w:eastAsia="宋体" w:hAnsi="宋体" w:cs="宋体" w:hint="eastAsia"/>
          <w:bCs/>
          <w:sz w:val="24"/>
        </w:rPr>
        <w:t>乙方</w:t>
      </w:r>
      <w:r>
        <w:rPr>
          <w:rFonts w:ascii="宋体" w:eastAsia="宋体" w:hAnsi="宋体" w:cs="宋体" w:hint="eastAsia"/>
          <w:bCs/>
          <w:sz w:val="24"/>
        </w:rPr>
        <w:t>在本工程施工期间应自备消防设备和器材，遵守政府有关安全消防和施工安全用电的规定以及</w:t>
      </w:r>
      <w:r w:rsidR="00B701D1">
        <w:rPr>
          <w:rFonts w:ascii="宋体" w:eastAsia="宋体" w:hAnsi="宋体" w:cs="宋体" w:hint="eastAsia"/>
          <w:bCs/>
          <w:sz w:val="24"/>
        </w:rPr>
        <w:t>甲方</w:t>
      </w:r>
      <w:r>
        <w:rPr>
          <w:rFonts w:ascii="宋体" w:eastAsia="宋体" w:hAnsi="宋体" w:cs="宋体" w:hint="eastAsia"/>
          <w:bCs/>
          <w:sz w:val="24"/>
        </w:rPr>
        <w:t>的有关要求，违反上述规定，则应承担全部责任。</w:t>
      </w:r>
    </w:p>
    <w:p w14:paraId="21F98F83" w14:textId="28D6BDE6" w:rsidR="005436D7" w:rsidRDefault="005436D7" w:rsidP="005436D7">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（4）</w:t>
      </w:r>
      <w:r w:rsidR="00B701D1">
        <w:rPr>
          <w:rFonts w:ascii="宋体" w:eastAsia="宋体" w:hAnsi="宋体" w:cs="宋体" w:hint="eastAsia"/>
          <w:bCs/>
          <w:sz w:val="24"/>
        </w:rPr>
        <w:t>甲方</w:t>
      </w:r>
      <w:r>
        <w:rPr>
          <w:rFonts w:ascii="宋体" w:eastAsia="宋体" w:hAnsi="宋体" w:cs="宋体" w:hint="eastAsia"/>
          <w:bCs/>
          <w:sz w:val="24"/>
        </w:rPr>
        <w:t>认为</w:t>
      </w:r>
      <w:r w:rsidR="00B701D1">
        <w:rPr>
          <w:rFonts w:ascii="宋体" w:eastAsia="宋体" w:hAnsi="宋体" w:cs="宋体" w:hint="eastAsia"/>
          <w:bCs/>
          <w:sz w:val="24"/>
        </w:rPr>
        <w:t>乙方</w:t>
      </w:r>
      <w:r>
        <w:rPr>
          <w:rFonts w:ascii="宋体" w:eastAsia="宋体" w:hAnsi="宋体" w:cs="宋体" w:hint="eastAsia"/>
          <w:bCs/>
          <w:sz w:val="24"/>
        </w:rPr>
        <w:t>工作中安全措施不利或安全设施不足，可要求</w:t>
      </w:r>
      <w:r w:rsidR="00B701D1">
        <w:rPr>
          <w:rFonts w:ascii="宋体" w:eastAsia="宋体" w:hAnsi="宋体" w:cs="宋体" w:hint="eastAsia"/>
          <w:bCs/>
          <w:sz w:val="24"/>
        </w:rPr>
        <w:t>乙方</w:t>
      </w:r>
      <w:r>
        <w:rPr>
          <w:rFonts w:ascii="宋体" w:eastAsia="宋体" w:hAnsi="宋体" w:cs="宋体" w:hint="eastAsia"/>
          <w:bCs/>
          <w:sz w:val="24"/>
        </w:rPr>
        <w:t>限期改正，在限期内不予改正或改正后仍不能满足安全要求，</w:t>
      </w:r>
      <w:r w:rsidR="00B701D1">
        <w:rPr>
          <w:rFonts w:ascii="宋体" w:eastAsia="宋体" w:hAnsi="宋体" w:cs="宋体" w:hint="eastAsia"/>
          <w:bCs/>
          <w:sz w:val="24"/>
        </w:rPr>
        <w:t>甲方</w:t>
      </w:r>
      <w:r>
        <w:rPr>
          <w:rFonts w:ascii="宋体" w:eastAsia="宋体" w:hAnsi="宋体" w:cs="宋体" w:hint="eastAsia"/>
          <w:bCs/>
          <w:sz w:val="24"/>
        </w:rPr>
        <w:t>有权自行安排，所发生的费用由</w:t>
      </w:r>
      <w:r w:rsidR="00B701D1">
        <w:rPr>
          <w:rFonts w:ascii="宋体" w:eastAsia="宋体" w:hAnsi="宋体" w:cs="宋体" w:hint="eastAsia"/>
          <w:bCs/>
          <w:sz w:val="24"/>
        </w:rPr>
        <w:t>乙方</w:t>
      </w:r>
      <w:r>
        <w:rPr>
          <w:rFonts w:ascii="宋体" w:eastAsia="宋体" w:hAnsi="宋体" w:cs="宋体" w:hint="eastAsia"/>
          <w:bCs/>
          <w:sz w:val="24"/>
        </w:rPr>
        <w:t>承担。</w:t>
      </w:r>
    </w:p>
    <w:p w14:paraId="7E035806" w14:textId="77777777" w:rsidR="005436D7" w:rsidRDefault="005436D7" w:rsidP="005436D7">
      <w:pPr>
        <w:spacing w:line="360" w:lineRule="auto"/>
        <w:ind w:firstLineChars="200" w:firstLine="482"/>
        <w:outlineLvl w:val="3"/>
        <w:rPr>
          <w:rFonts w:ascii="宋体" w:eastAsia="宋体" w:hAnsi="宋体" w:cs="宋体" w:hint="eastAsia"/>
          <w:bCs/>
          <w:sz w:val="24"/>
        </w:rPr>
      </w:pPr>
      <w:bookmarkStart w:id="197" w:name="_Toc482188753"/>
      <w:bookmarkStart w:id="198" w:name="_Toc491883207"/>
      <w:r>
        <w:rPr>
          <w:rFonts w:ascii="宋体" w:eastAsia="宋体" w:hAnsi="宋体" w:cs="宋体" w:hint="eastAsia"/>
          <w:b/>
          <w:sz w:val="24"/>
        </w:rPr>
        <w:t>8. 质量保证期</w:t>
      </w:r>
      <w:bookmarkEnd w:id="197"/>
      <w:bookmarkEnd w:id="198"/>
    </w:p>
    <w:p w14:paraId="6154CA4D" w14:textId="1E89E576" w:rsidR="005436D7" w:rsidRDefault="005436D7" w:rsidP="005436D7">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8.1质量保修期为货物安装调试完毕且竣工验收合格并移交</w:t>
      </w:r>
      <w:r w:rsidR="00B701D1">
        <w:rPr>
          <w:rFonts w:ascii="宋体" w:eastAsia="宋体" w:hAnsi="宋体" w:cs="宋体" w:hint="eastAsia"/>
          <w:bCs/>
          <w:sz w:val="24"/>
        </w:rPr>
        <w:t>甲方</w:t>
      </w:r>
      <w:r>
        <w:rPr>
          <w:rFonts w:ascii="宋体" w:eastAsia="宋体" w:hAnsi="宋体" w:cs="宋体" w:hint="eastAsia"/>
          <w:bCs/>
          <w:sz w:val="24"/>
        </w:rPr>
        <w:t>之日起 24 个月，由</w:t>
      </w:r>
      <w:r w:rsidR="00B701D1">
        <w:rPr>
          <w:rFonts w:ascii="宋体" w:eastAsia="宋体" w:hAnsi="宋体" w:cs="宋体" w:hint="eastAsia"/>
          <w:bCs/>
          <w:sz w:val="24"/>
        </w:rPr>
        <w:t>乙方</w:t>
      </w:r>
      <w:r>
        <w:rPr>
          <w:rFonts w:ascii="宋体" w:eastAsia="宋体" w:hAnsi="宋体" w:cs="宋体" w:hint="eastAsia"/>
          <w:bCs/>
          <w:sz w:val="24"/>
        </w:rPr>
        <w:t>负责保修并承担相应的维修费用。</w:t>
      </w:r>
    </w:p>
    <w:p w14:paraId="0CE1CA03" w14:textId="77777777" w:rsidR="005436D7" w:rsidRDefault="005436D7" w:rsidP="005436D7">
      <w:pPr>
        <w:spacing w:line="360" w:lineRule="auto"/>
        <w:ind w:firstLineChars="200" w:firstLine="480"/>
        <w:rPr>
          <w:rFonts w:ascii="宋体" w:eastAsia="宋体" w:hAnsi="宋体" w:cs="宋体" w:hint="eastAsia"/>
          <w:sz w:val="24"/>
          <w:u w:val="single"/>
        </w:rPr>
      </w:pPr>
      <w:r>
        <w:rPr>
          <w:rFonts w:ascii="宋体" w:eastAsia="宋体" w:hAnsi="宋体" w:cs="宋体" w:hint="eastAsia"/>
          <w:sz w:val="24"/>
        </w:rPr>
        <w:t>8.2【</w:t>
      </w:r>
      <w:r>
        <w:rPr>
          <w:rFonts w:ascii="宋体" w:eastAsia="宋体" w:hAnsi="宋体" w:cs="宋体" w:hint="eastAsia"/>
          <w:bCs/>
          <w:sz w:val="24"/>
          <w:u w:val="single"/>
        </w:rPr>
        <w:t>执行通用条款】</w:t>
      </w:r>
    </w:p>
    <w:p w14:paraId="4D0F86FE" w14:textId="77777777" w:rsidR="005436D7" w:rsidRDefault="005436D7" w:rsidP="005436D7">
      <w:pPr>
        <w:spacing w:line="360" w:lineRule="auto"/>
        <w:ind w:firstLineChars="200" w:firstLine="480"/>
        <w:outlineLvl w:val="3"/>
        <w:rPr>
          <w:rFonts w:ascii="宋体" w:eastAsia="宋体" w:hAnsi="宋体" w:cs="宋体" w:hint="eastAsia"/>
          <w:sz w:val="24"/>
        </w:rPr>
      </w:pPr>
      <w:r>
        <w:rPr>
          <w:rFonts w:ascii="宋体" w:eastAsia="宋体" w:hAnsi="宋体" w:cs="宋体" w:hint="eastAsia"/>
          <w:sz w:val="24"/>
        </w:rPr>
        <w:t>8.3【</w:t>
      </w:r>
      <w:r>
        <w:rPr>
          <w:rFonts w:ascii="宋体" w:eastAsia="宋体" w:hAnsi="宋体" w:cs="宋体" w:hint="eastAsia"/>
          <w:sz w:val="24"/>
          <w:u w:val="single"/>
        </w:rPr>
        <w:t>不适用】</w:t>
      </w:r>
    </w:p>
    <w:p w14:paraId="67BA9710" w14:textId="77777777" w:rsidR="005436D7" w:rsidRDefault="005436D7" w:rsidP="005436D7">
      <w:pPr>
        <w:spacing w:line="360" w:lineRule="auto"/>
        <w:ind w:firstLineChars="200" w:firstLine="480"/>
        <w:outlineLvl w:val="3"/>
        <w:rPr>
          <w:rFonts w:ascii="宋体" w:eastAsia="宋体" w:hAnsi="宋体" w:cs="宋体" w:hint="eastAsia"/>
          <w:sz w:val="24"/>
          <w:u w:val="single"/>
        </w:rPr>
      </w:pPr>
      <w:r>
        <w:rPr>
          <w:rFonts w:ascii="宋体" w:eastAsia="宋体" w:hAnsi="宋体" w:cs="宋体" w:hint="eastAsia"/>
          <w:sz w:val="24"/>
        </w:rPr>
        <w:t>8.4【</w:t>
      </w:r>
      <w:r>
        <w:rPr>
          <w:rFonts w:ascii="宋体" w:eastAsia="宋体" w:hAnsi="宋体" w:cs="宋体" w:hint="eastAsia"/>
          <w:sz w:val="24"/>
          <w:u w:val="single"/>
        </w:rPr>
        <w:t>不适用】</w:t>
      </w:r>
    </w:p>
    <w:p w14:paraId="7C422404" w14:textId="77777777" w:rsidR="005436D7" w:rsidRDefault="005436D7" w:rsidP="005436D7">
      <w:pPr>
        <w:spacing w:line="360" w:lineRule="auto"/>
        <w:ind w:firstLineChars="200" w:firstLine="480"/>
        <w:outlineLvl w:val="3"/>
        <w:rPr>
          <w:rFonts w:ascii="宋体" w:eastAsia="宋体" w:hAnsi="宋体" w:cs="宋体" w:hint="eastAsia"/>
          <w:sz w:val="24"/>
          <w:u w:val="single"/>
        </w:rPr>
      </w:pPr>
      <w:r>
        <w:rPr>
          <w:rFonts w:ascii="宋体" w:eastAsia="宋体" w:hAnsi="宋体" w:cs="宋体" w:hint="eastAsia"/>
          <w:sz w:val="24"/>
        </w:rPr>
        <w:t>8.5【</w:t>
      </w:r>
      <w:r>
        <w:rPr>
          <w:rFonts w:ascii="宋体" w:eastAsia="宋体" w:hAnsi="宋体" w:cs="宋体" w:hint="eastAsia"/>
          <w:sz w:val="24"/>
          <w:u w:val="single"/>
        </w:rPr>
        <w:t>不适用】</w:t>
      </w:r>
    </w:p>
    <w:p w14:paraId="106C9A2D" w14:textId="77777777" w:rsidR="005436D7" w:rsidRDefault="005436D7" w:rsidP="005436D7">
      <w:pPr>
        <w:spacing w:line="360" w:lineRule="auto"/>
        <w:ind w:firstLineChars="200" w:firstLine="480"/>
        <w:outlineLvl w:val="3"/>
        <w:rPr>
          <w:rFonts w:ascii="宋体" w:eastAsia="宋体" w:hAnsi="宋体" w:cs="宋体" w:hint="eastAsia"/>
          <w:sz w:val="24"/>
          <w:u w:val="single"/>
        </w:rPr>
      </w:pPr>
      <w:r>
        <w:rPr>
          <w:rFonts w:ascii="宋体" w:eastAsia="宋体" w:hAnsi="宋体" w:cs="宋体" w:hint="eastAsia"/>
          <w:sz w:val="24"/>
        </w:rPr>
        <w:t>8.6【</w:t>
      </w:r>
      <w:r>
        <w:rPr>
          <w:rFonts w:ascii="宋体" w:eastAsia="宋体" w:hAnsi="宋体" w:cs="宋体" w:hint="eastAsia"/>
          <w:sz w:val="24"/>
          <w:u w:val="single"/>
        </w:rPr>
        <w:t>不适用】</w:t>
      </w:r>
    </w:p>
    <w:p w14:paraId="31637967" w14:textId="77777777" w:rsidR="005436D7" w:rsidRDefault="005436D7" w:rsidP="005436D7">
      <w:pPr>
        <w:spacing w:line="360" w:lineRule="auto"/>
        <w:ind w:firstLineChars="200" w:firstLine="480"/>
        <w:rPr>
          <w:rFonts w:ascii="宋体" w:eastAsia="宋体" w:hAnsi="宋体" w:cs="宋体" w:hint="eastAsia"/>
          <w:sz w:val="24"/>
        </w:rPr>
      </w:pPr>
      <w:r>
        <w:rPr>
          <w:rFonts w:ascii="宋体" w:eastAsia="宋体" w:hAnsi="宋体" w:cs="宋体" w:hint="eastAsia"/>
          <w:sz w:val="24"/>
        </w:rPr>
        <w:lastRenderedPageBreak/>
        <w:t>8.7质量保证金</w:t>
      </w:r>
    </w:p>
    <w:p w14:paraId="50354214" w14:textId="77777777"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关于是否扣留质量保证金的约定</w:t>
      </w:r>
      <w:r>
        <w:rPr>
          <w:rFonts w:ascii="宋体" w:eastAsia="宋体" w:hAnsi="宋体" w:cs="宋体" w:hint="eastAsia"/>
          <w:sz w:val="24"/>
          <w:u w:val="single"/>
        </w:rPr>
        <w:t>：是</w:t>
      </w:r>
      <w:proofErr w:type="gramStart"/>
      <w:r>
        <w:rPr>
          <w:rFonts w:ascii="宋体" w:eastAsia="宋体" w:hAnsi="宋体" w:cs="宋体" w:hint="eastAsia"/>
          <w:sz w:val="24"/>
          <w:u w:val="single"/>
        </w:rPr>
        <w:t xml:space="preserve"> </w:t>
      </w:r>
      <w:r>
        <w:rPr>
          <w:rFonts w:ascii="宋体" w:eastAsia="宋体" w:hAnsi="宋体" w:cs="宋体" w:hint="eastAsia"/>
          <w:sz w:val="24"/>
        </w:rPr>
        <w:t>。</w:t>
      </w:r>
      <w:proofErr w:type="gramEnd"/>
    </w:p>
    <w:p w14:paraId="2634D50E" w14:textId="1C6138FF"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 xml:space="preserve">8.7.1 </w:t>
      </w:r>
      <w:r w:rsidR="00B701D1">
        <w:rPr>
          <w:rFonts w:ascii="宋体" w:eastAsia="宋体" w:hAnsi="宋体" w:cs="宋体" w:hint="eastAsia"/>
          <w:sz w:val="24"/>
        </w:rPr>
        <w:t>乙方</w:t>
      </w:r>
      <w:r>
        <w:rPr>
          <w:rFonts w:ascii="宋体" w:eastAsia="宋体" w:hAnsi="宋体" w:cs="宋体" w:hint="eastAsia"/>
          <w:sz w:val="24"/>
        </w:rPr>
        <w:t>提供质量保证金的方式</w:t>
      </w:r>
    </w:p>
    <w:p w14:paraId="53DE411E" w14:textId="2DE00D02"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质量保证金采用以下第（2）种方式：</w:t>
      </w:r>
    </w:p>
    <w:p w14:paraId="1074FD3C" w14:textId="77777777"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（1）质量保证金保函，保证金额为：形式为见索即付工程质量保函（附件4），保函金额为3％的工程结算款；</w:t>
      </w:r>
    </w:p>
    <w:p w14:paraId="73239866" w14:textId="77777777"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（2）3%的工程结算款；</w:t>
      </w:r>
    </w:p>
    <w:p w14:paraId="379A6456" w14:textId="77777777"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（3）其他</w:t>
      </w:r>
      <w:proofErr w:type="gramStart"/>
      <w:r>
        <w:rPr>
          <w:rFonts w:ascii="宋体" w:eastAsia="宋体" w:hAnsi="宋体" w:cs="宋体" w:hint="eastAsia"/>
          <w:sz w:val="24"/>
        </w:rPr>
        <w:t>方式:</w:t>
      </w:r>
      <w:proofErr w:type="gramEnd"/>
      <w:r>
        <w:rPr>
          <w:rFonts w:ascii="宋体" w:eastAsia="宋体" w:hAnsi="宋体" w:cs="宋体" w:hint="eastAsia"/>
          <w:sz w:val="24"/>
          <w:u w:val="single"/>
        </w:rPr>
        <w:t xml:space="preserve"> /</w:t>
      </w:r>
      <w:proofErr w:type="gramStart"/>
      <w:r>
        <w:rPr>
          <w:rFonts w:ascii="宋体" w:eastAsia="宋体" w:hAnsi="宋体" w:cs="宋体" w:hint="eastAsia"/>
          <w:sz w:val="24"/>
          <w:u w:val="single"/>
        </w:rPr>
        <w:t xml:space="preserve"> </w:t>
      </w:r>
      <w:r>
        <w:rPr>
          <w:rFonts w:ascii="宋体" w:eastAsia="宋体" w:hAnsi="宋体" w:cs="宋体" w:hint="eastAsia"/>
          <w:sz w:val="24"/>
        </w:rPr>
        <w:t>。</w:t>
      </w:r>
      <w:proofErr w:type="gramEnd"/>
    </w:p>
    <w:p w14:paraId="390804A5" w14:textId="77777777"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8.7.2 质量保证金的扣留</w:t>
      </w:r>
    </w:p>
    <w:p w14:paraId="03A6F9C6" w14:textId="075FD95A"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质量保证金的扣留采取以下第（2）种方式：</w:t>
      </w:r>
    </w:p>
    <w:p w14:paraId="37C8CD83" w14:textId="77777777"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（1）在支付工程进度款时逐次扣留，在此情形下，质量保证金的计算基数不包括预付款的支付、扣回以及价格调整的金额；</w:t>
      </w:r>
    </w:p>
    <w:p w14:paraId="2D80F75A" w14:textId="77777777"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（2）工程竣工结算时一次性扣留质量保证金；</w:t>
      </w:r>
    </w:p>
    <w:p w14:paraId="479E0C97" w14:textId="77777777"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（3）其他扣留</w:t>
      </w:r>
      <w:proofErr w:type="gramStart"/>
      <w:r>
        <w:rPr>
          <w:rFonts w:ascii="宋体" w:eastAsia="宋体" w:hAnsi="宋体" w:cs="宋体" w:hint="eastAsia"/>
          <w:sz w:val="24"/>
        </w:rPr>
        <w:t>方式:</w:t>
      </w:r>
      <w:proofErr w:type="gramEnd"/>
      <w:r>
        <w:rPr>
          <w:rFonts w:ascii="宋体" w:eastAsia="宋体" w:hAnsi="宋体" w:cs="宋体" w:hint="eastAsia"/>
          <w:sz w:val="24"/>
        </w:rPr>
        <w:t>见索即付工程质量保函。</w:t>
      </w:r>
    </w:p>
    <w:p w14:paraId="1555CEFB" w14:textId="77777777" w:rsidR="005436D7" w:rsidRDefault="005436D7" w:rsidP="005436D7">
      <w:pPr>
        <w:spacing w:line="360" w:lineRule="auto"/>
        <w:ind w:firstLineChars="200" w:firstLine="480"/>
        <w:rPr>
          <w:rFonts w:ascii="宋体" w:eastAsia="宋体" w:hAnsi="宋体" w:cs="宋体" w:hint="eastAsia"/>
          <w:sz w:val="24"/>
        </w:rPr>
      </w:pPr>
      <w:r>
        <w:rPr>
          <w:rFonts w:ascii="宋体" w:eastAsia="宋体" w:hAnsi="宋体" w:cs="宋体" w:hint="eastAsia"/>
          <w:sz w:val="24"/>
        </w:rPr>
        <w:t>关于质量保证金的补充约定： 质量保证金退还见3.2.2条约定</w:t>
      </w:r>
      <w:proofErr w:type="gramStart"/>
      <w:r>
        <w:rPr>
          <w:rFonts w:ascii="宋体" w:eastAsia="宋体" w:hAnsi="宋体" w:cs="宋体" w:hint="eastAsia"/>
          <w:sz w:val="24"/>
        </w:rPr>
        <w:t xml:space="preserve"> 。</w:t>
      </w:r>
      <w:proofErr w:type="gramEnd"/>
    </w:p>
    <w:p w14:paraId="17F229A9" w14:textId="77777777" w:rsidR="005436D7" w:rsidRDefault="005436D7" w:rsidP="005436D7">
      <w:pPr>
        <w:spacing w:line="360" w:lineRule="auto"/>
        <w:ind w:firstLineChars="200" w:firstLine="480"/>
        <w:outlineLvl w:val="3"/>
        <w:rPr>
          <w:rFonts w:ascii="宋体" w:eastAsia="宋体" w:hAnsi="宋体" w:cs="宋体" w:hint="eastAsia"/>
          <w:bCs/>
          <w:sz w:val="24"/>
        </w:rPr>
      </w:pPr>
      <w:bookmarkStart w:id="199" w:name="_Toc482188754"/>
      <w:bookmarkStart w:id="200" w:name="_Toc491883208"/>
      <w:r>
        <w:rPr>
          <w:rFonts w:ascii="宋体" w:eastAsia="宋体" w:hAnsi="宋体" w:cs="宋体" w:hint="eastAsia"/>
          <w:bCs/>
          <w:sz w:val="24"/>
        </w:rPr>
        <w:t>9. 质保期服务</w:t>
      </w:r>
      <w:bookmarkEnd w:id="199"/>
      <w:bookmarkEnd w:id="200"/>
    </w:p>
    <w:p w14:paraId="4034EDE5" w14:textId="607AE09A" w:rsidR="005436D7" w:rsidRDefault="005436D7" w:rsidP="005436D7">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9.1对由于非人为因素或非不可抗力造成货物损坏的，</w:t>
      </w:r>
      <w:r w:rsidR="00B701D1">
        <w:rPr>
          <w:rFonts w:ascii="宋体" w:eastAsia="宋体" w:hAnsi="宋体" w:cs="宋体" w:hint="eastAsia"/>
          <w:bCs/>
          <w:sz w:val="24"/>
        </w:rPr>
        <w:t>乙方</w:t>
      </w:r>
      <w:r>
        <w:rPr>
          <w:rFonts w:ascii="宋体" w:eastAsia="宋体" w:hAnsi="宋体" w:cs="宋体" w:hint="eastAsia"/>
          <w:bCs/>
          <w:sz w:val="24"/>
        </w:rPr>
        <w:t>应免费维修或更换至符合质量要求，并承担因此给</w:t>
      </w:r>
      <w:r w:rsidR="00B701D1">
        <w:rPr>
          <w:rFonts w:ascii="宋体" w:eastAsia="宋体" w:hAnsi="宋体" w:cs="宋体" w:hint="eastAsia"/>
          <w:bCs/>
          <w:sz w:val="24"/>
        </w:rPr>
        <w:t>甲方</w:t>
      </w:r>
      <w:r>
        <w:rPr>
          <w:rFonts w:ascii="宋体" w:eastAsia="宋体" w:hAnsi="宋体" w:cs="宋体" w:hint="eastAsia"/>
          <w:bCs/>
          <w:sz w:val="24"/>
        </w:rPr>
        <w:t>造成的经济损失。由于</w:t>
      </w:r>
      <w:r w:rsidR="00B701D1">
        <w:rPr>
          <w:rFonts w:ascii="宋体" w:eastAsia="宋体" w:hAnsi="宋体" w:cs="宋体" w:hint="eastAsia"/>
          <w:bCs/>
          <w:sz w:val="24"/>
        </w:rPr>
        <w:t>甲方</w:t>
      </w:r>
      <w:r>
        <w:rPr>
          <w:rFonts w:ascii="宋体" w:eastAsia="宋体" w:hAnsi="宋体" w:cs="宋体" w:hint="eastAsia"/>
          <w:bCs/>
          <w:sz w:val="24"/>
        </w:rPr>
        <w:t>等人为因素造成的货物损坏，</w:t>
      </w:r>
      <w:r w:rsidR="00B701D1">
        <w:rPr>
          <w:rFonts w:ascii="宋体" w:eastAsia="宋体" w:hAnsi="宋体" w:cs="宋体" w:hint="eastAsia"/>
          <w:bCs/>
          <w:sz w:val="24"/>
        </w:rPr>
        <w:t>乙方</w:t>
      </w:r>
      <w:r>
        <w:rPr>
          <w:rFonts w:ascii="宋体" w:eastAsia="宋体" w:hAnsi="宋体" w:cs="宋体" w:hint="eastAsia"/>
          <w:bCs/>
          <w:sz w:val="24"/>
        </w:rPr>
        <w:t>有义务对损坏货物作有偿的维修或更换，更换货物价格按投标文件报价计价，更换后的货物质量保证期重新计算。</w:t>
      </w:r>
    </w:p>
    <w:p w14:paraId="49973831" w14:textId="5D212752" w:rsidR="005436D7" w:rsidRDefault="005436D7" w:rsidP="005436D7">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9.5</w:t>
      </w:r>
      <w:r w:rsidR="00B701D1">
        <w:rPr>
          <w:rFonts w:ascii="宋体" w:eastAsia="宋体" w:hAnsi="宋体" w:cs="宋体" w:hint="eastAsia"/>
          <w:bCs/>
          <w:sz w:val="24"/>
        </w:rPr>
        <w:t>乙方</w:t>
      </w:r>
      <w:r>
        <w:rPr>
          <w:rFonts w:ascii="宋体" w:eastAsia="宋体" w:hAnsi="宋体" w:cs="宋体" w:hint="eastAsia"/>
          <w:bCs/>
          <w:sz w:val="24"/>
        </w:rPr>
        <w:t>在质量保修期内，应按</w:t>
      </w:r>
      <w:r w:rsidR="00B701D1">
        <w:rPr>
          <w:rFonts w:ascii="宋体" w:eastAsia="宋体" w:hAnsi="宋体" w:cs="宋体" w:hint="eastAsia"/>
          <w:bCs/>
          <w:sz w:val="24"/>
        </w:rPr>
        <w:t>甲方</w:t>
      </w:r>
      <w:r>
        <w:rPr>
          <w:rFonts w:ascii="宋体" w:eastAsia="宋体" w:hAnsi="宋体" w:cs="宋体" w:hint="eastAsia"/>
          <w:bCs/>
          <w:sz w:val="24"/>
        </w:rPr>
        <w:t>的要求定期进行免费的货物维护保养。</w:t>
      </w:r>
    </w:p>
    <w:p w14:paraId="5CC64FB8" w14:textId="77777777" w:rsidR="005436D7" w:rsidRDefault="005436D7" w:rsidP="005436D7">
      <w:pPr>
        <w:spacing w:line="360" w:lineRule="auto"/>
        <w:ind w:firstLineChars="200" w:firstLine="480"/>
        <w:outlineLvl w:val="3"/>
        <w:rPr>
          <w:rFonts w:ascii="宋体" w:eastAsia="宋体" w:hAnsi="宋体" w:cs="宋体" w:hint="eastAsia"/>
          <w:bCs/>
          <w:sz w:val="24"/>
        </w:rPr>
      </w:pPr>
      <w:bookmarkStart w:id="201" w:name="_Toc482188755"/>
      <w:bookmarkStart w:id="202" w:name="_Toc491883209"/>
      <w:r>
        <w:rPr>
          <w:rFonts w:ascii="宋体" w:eastAsia="宋体" w:hAnsi="宋体" w:cs="宋体" w:hint="eastAsia"/>
          <w:bCs/>
          <w:sz w:val="24"/>
        </w:rPr>
        <w:t xml:space="preserve">10. </w:t>
      </w:r>
      <w:bookmarkEnd w:id="201"/>
      <w:r>
        <w:rPr>
          <w:rFonts w:ascii="宋体" w:eastAsia="宋体" w:hAnsi="宋体" w:cs="宋体" w:hint="eastAsia"/>
          <w:bCs/>
          <w:sz w:val="24"/>
        </w:rPr>
        <w:t>履约</w:t>
      </w:r>
      <w:bookmarkEnd w:id="202"/>
      <w:r>
        <w:rPr>
          <w:rFonts w:ascii="宋体" w:eastAsia="宋体" w:hAnsi="宋体" w:cs="宋体" w:hint="eastAsia"/>
          <w:bCs/>
          <w:sz w:val="24"/>
        </w:rPr>
        <w:t>担保</w:t>
      </w:r>
      <w:bookmarkStart w:id="203" w:name="_Toc482188756"/>
      <w:bookmarkStart w:id="204" w:name="_Toc491883210"/>
    </w:p>
    <w:p w14:paraId="3EED24EE" w14:textId="0A6BAC83" w:rsidR="005436D7" w:rsidRPr="00AA6275" w:rsidRDefault="00B701D1" w:rsidP="005436D7">
      <w:pPr>
        <w:spacing w:line="360" w:lineRule="auto"/>
        <w:ind w:firstLineChars="200" w:firstLine="480"/>
        <w:jc w:val="left"/>
        <w:rPr>
          <w:rFonts w:ascii="宋体" w:eastAsia="宋体" w:hAnsi="宋体" w:cs="宋体" w:hint="eastAsia"/>
          <w:sz w:val="24"/>
          <w:highlight w:val="yellow"/>
        </w:rPr>
      </w:pPr>
      <w:r w:rsidRPr="00AA6275">
        <w:rPr>
          <w:rFonts w:ascii="宋体" w:eastAsia="宋体" w:hAnsi="宋体" w:cs="宋体" w:hint="eastAsia"/>
          <w:sz w:val="24"/>
          <w:highlight w:val="yellow"/>
        </w:rPr>
        <w:t>乙方</w:t>
      </w:r>
      <w:r w:rsidR="005436D7" w:rsidRPr="00AA6275">
        <w:rPr>
          <w:rFonts w:ascii="宋体" w:eastAsia="宋体" w:hAnsi="宋体" w:cs="宋体" w:hint="eastAsia"/>
          <w:sz w:val="24"/>
          <w:highlight w:val="yellow"/>
        </w:rPr>
        <w:t>是否提供履约担保：</w:t>
      </w:r>
      <w:r w:rsidR="005436D7" w:rsidRPr="00AA6275">
        <w:rPr>
          <w:rFonts w:ascii="宋体" w:eastAsia="宋体" w:hAnsi="宋体" w:cs="宋体" w:hint="eastAsia"/>
          <w:sz w:val="24"/>
          <w:highlight w:val="yellow"/>
          <w:u w:val="single"/>
        </w:rPr>
        <w:t>是</w:t>
      </w:r>
      <w:r w:rsidR="005436D7" w:rsidRPr="00AA6275">
        <w:rPr>
          <w:rFonts w:ascii="宋体" w:eastAsia="宋体" w:hAnsi="宋体" w:cs="宋体" w:hint="eastAsia"/>
          <w:sz w:val="24"/>
          <w:highlight w:val="yellow"/>
        </w:rPr>
        <w:t>。</w:t>
      </w:r>
    </w:p>
    <w:p w14:paraId="2AAE8532" w14:textId="33F4F12A" w:rsidR="005436D7" w:rsidRDefault="00B701D1" w:rsidP="005436D7">
      <w:pPr>
        <w:spacing w:line="360" w:lineRule="auto"/>
        <w:ind w:firstLineChars="200" w:firstLine="480"/>
        <w:rPr>
          <w:rFonts w:ascii="宋体" w:eastAsia="宋体" w:hAnsi="宋体" w:cs="宋体" w:hint="eastAsia"/>
          <w:sz w:val="24"/>
        </w:rPr>
      </w:pPr>
      <w:r w:rsidRPr="00AA6275">
        <w:rPr>
          <w:rFonts w:ascii="宋体" w:eastAsia="宋体" w:hAnsi="宋体" w:cs="宋体" w:hint="eastAsia"/>
          <w:sz w:val="24"/>
          <w:highlight w:val="yellow"/>
        </w:rPr>
        <w:lastRenderedPageBreak/>
        <w:t>乙方</w:t>
      </w:r>
      <w:r w:rsidR="005436D7" w:rsidRPr="00AA6275">
        <w:rPr>
          <w:rFonts w:ascii="宋体" w:eastAsia="宋体" w:hAnsi="宋体" w:cs="宋体" w:hint="eastAsia"/>
          <w:sz w:val="24"/>
          <w:highlight w:val="yellow"/>
        </w:rPr>
        <w:t>提供履约担保的形式、金额及期限：</w:t>
      </w:r>
      <w:r w:rsidR="005436D7" w:rsidRPr="00AA6275">
        <w:rPr>
          <w:rFonts w:ascii="宋体" w:eastAsia="宋体" w:hAnsi="宋体" w:cs="宋体" w:hint="eastAsia"/>
          <w:sz w:val="24"/>
          <w:highlight w:val="yellow"/>
          <w:u w:val="single"/>
        </w:rPr>
        <w:t>履约担保金额为【</w:t>
      </w:r>
      <w:r w:rsidR="00DF3580">
        <w:rPr>
          <w:rFonts w:ascii="宋体" w:eastAsia="宋体" w:hAnsi="宋体" w:cs="宋体" w:hint="eastAsia"/>
          <w:sz w:val="24"/>
          <w:highlight w:val="yellow"/>
          <w:u w:val="single"/>
        </w:rPr>
        <w:t>人民币10000元</w:t>
      </w:r>
      <w:r w:rsidR="005436D7" w:rsidRPr="00AA6275">
        <w:rPr>
          <w:rFonts w:ascii="宋体" w:eastAsia="宋体" w:hAnsi="宋体" w:cs="宋体" w:hint="eastAsia"/>
          <w:sz w:val="24"/>
          <w:highlight w:val="yellow"/>
          <w:u w:val="single"/>
        </w:rPr>
        <w:t>】，形式为见索即付履约保函（附件3）或现金。如遇工程延期，履约保函失效，</w:t>
      </w:r>
      <w:r w:rsidRPr="00AA6275">
        <w:rPr>
          <w:rFonts w:ascii="宋体" w:eastAsia="宋体" w:hAnsi="宋体" w:cs="宋体" w:hint="eastAsia"/>
          <w:sz w:val="24"/>
          <w:highlight w:val="yellow"/>
          <w:u w:val="single"/>
        </w:rPr>
        <w:t>乙方</w:t>
      </w:r>
      <w:r w:rsidR="005436D7" w:rsidRPr="00AA6275">
        <w:rPr>
          <w:rFonts w:ascii="宋体" w:eastAsia="宋体" w:hAnsi="宋体" w:cs="宋体" w:hint="eastAsia"/>
          <w:sz w:val="24"/>
          <w:highlight w:val="yellow"/>
          <w:u w:val="single"/>
        </w:rPr>
        <w:t>须重新提交延期保函。履约担保在竣工验收合格后</w:t>
      </w:r>
      <w:r w:rsidR="00372A8B">
        <w:rPr>
          <w:rFonts w:ascii="宋体" w:eastAsia="宋体" w:hAnsi="宋体" w:cs="宋体" w:hint="eastAsia"/>
          <w:sz w:val="24"/>
          <w:highlight w:val="yellow"/>
          <w:u w:val="single"/>
        </w:rPr>
        <w:t>30</w:t>
      </w:r>
      <w:r w:rsidR="005436D7" w:rsidRPr="00AA6275">
        <w:rPr>
          <w:rFonts w:ascii="宋体" w:eastAsia="宋体" w:hAnsi="宋体" w:cs="宋体" w:hint="eastAsia"/>
          <w:sz w:val="24"/>
          <w:highlight w:val="yellow"/>
          <w:u w:val="single"/>
        </w:rPr>
        <w:t>日内无息结算</w:t>
      </w:r>
      <w:r w:rsidR="005436D7" w:rsidRPr="00AA6275">
        <w:rPr>
          <w:rFonts w:ascii="宋体" w:eastAsia="宋体" w:hAnsi="宋体" w:cs="宋体" w:hint="eastAsia"/>
          <w:sz w:val="24"/>
          <w:highlight w:val="yellow"/>
        </w:rPr>
        <w:t>。</w:t>
      </w:r>
    </w:p>
    <w:p w14:paraId="043894A0" w14:textId="77777777" w:rsidR="005436D7" w:rsidRDefault="005436D7" w:rsidP="005436D7">
      <w:pPr>
        <w:spacing w:line="360" w:lineRule="auto"/>
        <w:ind w:firstLineChars="200" w:firstLine="480"/>
        <w:outlineLvl w:val="3"/>
        <w:rPr>
          <w:rFonts w:ascii="宋体" w:eastAsia="宋体" w:hAnsi="宋体" w:cs="宋体" w:hint="eastAsia"/>
          <w:bCs/>
          <w:sz w:val="24"/>
          <w:u w:val="single"/>
        </w:rPr>
      </w:pPr>
      <w:r>
        <w:rPr>
          <w:rFonts w:ascii="宋体" w:eastAsia="宋体" w:hAnsi="宋体" w:cs="宋体" w:hint="eastAsia"/>
          <w:bCs/>
          <w:sz w:val="24"/>
        </w:rPr>
        <w:t>11. 保证</w:t>
      </w:r>
      <w:bookmarkEnd w:id="203"/>
      <w:bookmarkEnd w:id="204"/>
      <w:r>
        <w:rPr>
          <w:rFonts w:ascii="宋体" w:eastAsia="宋体" w:hAnsi="宋体" w:cs="宋体" w:hint="eastAsia"/>
          <w:bCs/>
          <w:sz w:val="24"/>
        </w:rPr>
        <w:t>：</w:t>
      </w:r>
      <w:r>
        <w:rPr>
          <w:rFonts w:ascii="宋体" w:eastAsia="宋体" w:hAnsi="宋体" w:cs="宋体" w:hint="eastAsia"/>
          <w:bCs/>
          <w:sz w:val="24"/>
          <w:u w:val="single"/>
        </w:rPr>
        <w:t>执行通用条款。</w:t>
      </w:r>
      <w:bookmarkStart w:id="205" w:name="_Toc482188757"/>
      <w:bookmarkStart w:id="206" w:name="_Toc491883211"/>
    </w:p>
    <w:p w14:paraId="09AA8037" w14:textId="77777777" w:rsidR="005436D7" w:rsidRDefault="005436D7" w:rsidP="005436D7">
      <w:pPr>
        <w:spacing w:line="360" w:lineRule="auto"/>
        <w:ind w:firstLineChars="200" w:firstLine="480"/>
        <w:outlineLvl w:val="3"/>
        <w:rPr>
          <w:rFonts w:ascii="宋体" w:eastAsia="宋体" w:hAnsi="宋体" w:cs="宋体" w:hint="eastAsia"/>
          <w:bCs/>
          <w:sz w:val="24"/>
          <w:u w:val="single"/>
        </w:rPr>
      </w:pPr>
      <w:r>
        <w:rPr>
          <w:rFonts w:ascii="宋体" w:eastAsia="宋体" w:hAnsi="宋体" w:cs="宋体" w:hint="eastAsia"/>
          <w:bCs/>
          <w:sz w:val="24"/>
        </w:rPr>
        <w:t>12. 知识产权</w:t>
      </w:r>
      <w:bookmarkEnd w:id="205"/>
      <w:bookmarkEnd w:id="206"/>
      <w:r>
        <w:rPr>
          <w:rFonts w:ascii="宋体" w:eastAsia="宋体" w:hAnsi="宋体" w:cs="宋体" w:hint="eastAsia"/>
          <w:b/>
          <w:bCs/>
          <w:sz w:val="24"/>
        </w:rPr>
        <w:t>：</w:t>
      </w:r>
      <w:r>
        <w:rPr>
          <w:rFonts w:ascii="宋体" w:eastAsia="宋体" w:hAnsi="宋体" w:cs="宋体" w:hint="eastAsia"/>
          <w:bCs/>
          <w:sz w:val="24"/>
          <w:u w:val="single"/>
        </w:rPr>
        <w:t>执行通用条款。</w:t>
      </w:r>
      <w:bookmarkStart w:id="207" w:name="_Toc491883212"/>
      <w:bookmarkStart w:id="208" w:name="_Toc482188758"/>
    </w:p>
    <w:p w14:paraId="6D057965" w14:textId="77777777" w:rsidR="005436D7" w:rsidRDefault="005436D7" w:rsidP="005436D7">
      <w:pPr>
        <w:spacing w:line="360" w:lineRule="auto"/>
        <w:ind w:firstLineChars="200" w:firstLine="480"/>
        <w:outlineLvl w:val="3"/>
        <w:rPr>
          <w:rFonts w:ascii="宋体" w:eastAsia="宋体" w:hAnsi="宋体" w:cs="宋体" w:hint="eastAsia"/>
          <w:bCs/>
          <w:sz w:val="24"/>
          <w:u w:val="single"/>
        </w:rPr>
      </w:pPr>
      <w:r>
        <w:rPr>
          <w:rFonts w:ascii="宋体" w:eastAsia="宋体" w:hAnsi="宋体" w:cs="宋体" w:hint="eastAsia"/>
          <w:bCs/>
          <w:sz w:val="24"/>
        </w:rPr>
        <w:t>13. 保密</w:t>
      </w:r>
      <w:bookmarkEnd w:id="207"/>
      <w:bookmarkEnd w:id="208"/>
      <w:r>
        <w:rPr>
          <w:rFonts w:ascii="宋体" w:eastAsia="宋体" w:hAnsi="宋体" w:cs="宋体" w:hint="eastAsia"/>
          <w:bCs/>
          <w:sz w:val="24"/>
        </w:rPr>
        <w:t>：</w:t>
      </w:r>
      <w:r>
        <w:rPr>
          <w:rFonts w:ascii="宋体" w:eastAsia="宋体" w:hAnsi="宋体" w:cs="宋体" w:hint="eastAsia"/>
          <w:bCs/>
          <w:sz w:val="24"/>
          <w:u w:val="single"/>
        </w:rPr>
        <w:t>执行通用条款。</w:t>
      </w:r>
      <w:bookmarkStart w:id="209" w:name="_Toc482188759"/>
      <w:bookmarkStart w:id="210" w:name="_Toc491883213"/>
    </w:p>
    <w:p w14:paraId="060F1979" w14:textId="77777777" w:rsidR="005436D7" w:rsidRDefault="005436D7" w:rsidP="005436D7">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14. 违约责任</w:t>
      </w:r>
      <w:bookmarkStart w:id="211" w:name="_Toc482188760"/>
      <w:bookmarkStart w:id="212" w:name="_Toc491883214"/>
      <w:bookmarkEnd w:id="209"/>
      <w:bookmarkEnd w:id="210"/>
    </w:p>
    <w:p w14:paraId="0C50DB27" w14:textId="6925314E" w:rsidR="005436D7" w:rsidRDefault="005436D7" w:rsidP="005436D7">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14.1如</w:t>
      </w:r>
      <w:r w:rsidR="00B701D1">
        <w:rPr>
          <w:rFonts w:ascii="宋体" w:eastAsia="宋体" w:hAnsi="宋体" w:cs="宋体" w:hint="eastAsia"/>
          <w:bCs/>
          <w:sz w:val="24"/>
        </w:rPr>
        <w:t>乙方</w:t>
      </w:r>
      <w:r>
        <w:rPr>
          <w:rFonts w:ascii="宋体" w:eastAsia="宋体" w:hAnsi="宋体" w:cs="宋体" w:hint="eastAsia"/>
          <w:bCs/>
          <w:sz w:val="24"/>
        </w:rPr>
        <w:t>未依照本合同中的各项要求在交货期内交货的，则</w:t>
      </w:r>
      <w:r w:rsidR="00B701D1">
        <w:rPr>
          <w:rFonts w:ascii="宋体" w:eastAsia="宋体" w:hAnsi="宋体" w:cs="宋体" w:hint="eastAsia"/>
          <w:bCs/>
          <w:sz w:val="24"/>
        </w:rPr>
        <w:t>乙方</w:t>
      </w:r>
      <w:r>
        <w:rPr>
          <w:rFonts w:ascii="宋体" w:eastAsia="宋体" w:hAnsi="宋体" w:cs="宋体" w:hint="eastAsia"/>
          <w:bCs/>
          <w:sz w:val="24"/>
        </w:rPr>
        <w:t>应自逾期交货之日起，每逾期一日支付合同价款千分一的违约金；</w:t>
      </w:r>
      <w:r w:rsidR="00B701D1">
        <w:rPr>
          <w:rFonts w:ascii="宋体" w:eastAsia="宋体" w:hAnsi="宋体" w:cs="宋体" w:hint="eastAsia"/>
          <w:bCs/>
          <w:sz w:val="24"/>
        </w:rPr>
        <w:t>乙方</w:t>
      </w:r>
      <w:r>
        <w:rPr>
          <w:rFonts w:ascii="宋体" w:eastAsia="宋体" w:hAnsi="宋体" w:cs="宋体" w:hint="eastAsia"/>
          <w:bCs/>
          <w:sz w:val="24"/>
        </w:rPr>
        <w:t>不能按期交货超过30天（</w:t>
      </w:r>
      <w:r w:rsidR="00B701D1">
        <w:rPr>
          <w:rFonts w:ascii="宋体" w:eastAsia="宋体" w:hAnsi="宋体" w:cs="宋体" w:hint="eastAsia"/>
          <w:bCs/>
          <w:sz w:val="24"/>
        </w:rPr>
        <w:t>甲方</w:t>
      </w:r>
      <w:r>
        <w:rPr>
          <w:rFonts w:ascii="宋体" w:eastAsia="宋体" w:hAnsi="宋体" w:cs="宋体" w:hint="eastAsia"/>
          <w:bCs/>
          <w:sz w:val="24"/>
        </w:rPr>
        <w:t>书面要求推迟的除外），</w:t>
      </w:r>
      <w:r w:rsidR="00B701D1">
        <w:rPr>
          <w:rFonts w:ascii="宋体" w:eastAsia="宋体" w:hAnsi="宋体" w:cs="宋体" w:hint="eastAsia"/>
          <w:bCs/>
          <w:sz w:val="24"/>
        </w:rPr>
        <w:t>甲方</w:t>
      </w:r>
      <w:r>
        <w:rPr>
          <w:rFonts w:ascii="宋体" w:eastAsia="宋体" w:hAnsi="宋体" w:cs="宋体" w:hint="eastAsia"/>
          <w:kern w:val="0"/>
          <w:sz w:val="24"/>
        </w:rPr>
        <w:t>有权解除合同</w:t>
      </w:r>
      <w:r>
        <w:rPr>
          <w:rFonts w:ascii="宋体" w:eastAsia="宋体" w:hAnsi="宋体" w:cs="宋体" w:hint="eastAsia"/>
          <w:bCs/>
          <w:sz w:val="24"/>
        </w:rPr>
        <w:t>，</w:t>
      </w:r>
      <w:r w:rsidR="00B701D1">
        <w:rPr>
          <w:rFonts w:ascii="宋体" w:eastAsia="宋体" w:hAnsi="宋体" w:cs="宋体" w:hint="eastAsia"/>
          <w:bCs/>
          <w:sz w:val="24"/>
        </w:rPr>
        <w:t>乙方</w:t>
      </w:r>
      <w:r>
        <w:rPr>
          <w:rFonts w:ascii="宋体" w:eastAsia="宋体" w:hAnsi="宋体" w:cs="宋体" w:hint="eastAsia"/>
          <w:bCs/>
          <w:sz w:val="24"/>
        </w:rPr>
        <w:t>应全额退还</w:t>
      </w:r>
      <w:r w:rsidR="00B701D1">
        <w:rPr>
          <w:rFonts w:ascii="宋体" w:eastAsia="宋体" w:hAnsi="宋体" w:cs="宋体" w:hint="eastAsia"/>
          <w:bCs/>
          <w:sz w:val="24"/>
        </w:rPr>
        <w:t>甲方</w:t>
      </w:r>
      <w:r>
        <w:rPr>
          <w:rFonts w:ascii="宋体" w:eastAsia="宋体" w:hAnsi="宋体" w:cs="宋体" w:hint="eastAsia"/>
          <w:bCs/>
          <w:sz w:val="24"/>
        </w:rPr>
        <w:t>已支付但未送达</w:t>
      </w:r>
      <w:r w:rsidR="00B701D1">
        <w:rPr>
          <w:rFonts w:ascii="宋体" w:eastAsia="宋体" w:hAnsi="宋体" w:cs="宋体" w:hint="eastAsia"/>
          <w:bCs/>
          <w:sz w:val="24"/>
        </w:rPr>
        <w:t>甲方</w:t>
      </w:r>
      <w:r>
        <w:rPr>
          <w:rFonts w:ascii="宋体" w:eastAsia="宋体" w:hAnsi="宋体" w:cs="宋体" w:hint="eastAsia"/>
          <w:bCs/>
          <w:sz w:val="24"/>
        </w:rPr>
        <w:t>指点地点的货物款项（加算利息，利率同期银行存款利率），并向</w:t>
      </w:r>
      <w:r w:rsidR="00B701D1">
        <w:rPr>
          <w:rFonts w:ascii="宋体" w:eastAsia="宋体" w:hAnsi="宋体" w:cs="宋体" w:hint="eastAsia"/>
          <w:bCs/>
          <w:sz w:val="24"/>
        </w:rPr>
        <w:t>甲方</w:t>
      </w:r>
      <w:r>
        <w:rPr>
          <w:rFonts w:ascii="宋体" w:eastAsia="宋体" w:hAnsi="宋体" w:cs="宋体" w:hint="eastAsia"/>
          <w:bCs/>
          <w:sz w:val="24"/>
        </w:rPr>
        <w:t>支付合同总价30%的违约金，违约金不足以弥补</w:t>
      </w:r>
      <w:r w:rsidR="00B701D1">
        <w:rPr>
          <w:rFonts w:ascii="宋体" w:eastAsia="宋体" w:hAnsi="宋体" w:cs="宋体" w:hint="eastAsia"/>
          <w:bCs/>
          <w:sz w:val="24"/>
        </w:rPr>
        <w:t>甲方</w:t>
      </w:r>
      <w:r>
        <w:rPr>
          <w:rFonts w:ascii="宋体" w:eastAsia="宋体" w:hAnsi="宋体" w:cs="宋体" w:hint="eastAsia"/>
          <w:bCs/>
          <w:sz w:val="24"/>
        </w:rPr>
        <w:t>损失的，</w:t>
      </w:r>
      <w:r w:rsidR="00B701D1">
        <w:rPr>
          <w:rFonts w:ascii="宋体" w:eastAsia="宋体" w:hAnsi="宋体" w:cs="宋体" w:hint="eastAsia"/>
          <w:bCs/>
          <w:sz w:val="24"/>
        </w:rPr>
        <w:t>乙方</w:t>
      </w:r>
      <w:r>
        <w:rPr>
          <w:rFonts w:ascii="宋体" w:eastAsia="宋体" w:hAnsi="宋体" w:cs="宋体" w:hint="eastAsia"/>
          <w:bCs/>
          <w:sz w:val="24"/>
        </w:rPr>
        <w:t>应补足。</w:t>
      </w:r>
    </w:p>
    <w:p w14:paraId="14F41062" w14:textId="65076E73" w:rsidR="005436D7" w:rsidRDefault="005436D7" w:rsidP="005436D7">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14.2因</w:t>
      </w:r>
      <w:r w:rsidR="00B701D1">
        <w:rPr>
          <w:rFonts w:ascii="宋体" w:eastAsia="宋体" w:hAnsi="宋体" w:cs="宋体" w:hint="eastAsia"/>
          <w:bCs/>
          <w:sz w:val="24"/>
        </w:rPr>
        <w:t>乙方</w:t>
      </w:r>
      <w:r>
        <w:rPr>
          <w:rFonts w:ascii="宋体" w:eastAsia="宋体" w:hAnsi="宋体" w:cs="宋体" w:hint="eastAsia"/>
          <w:bCs/>
          <w:sz w:val="24"/>
        </w:rPr>
        <w:t>原因未能按时验收合格造成逾期的，按照前款14.1条承担违约责任。逾期超过30天的，</w:t>
      </w:r>
      <w:r w:rsidR="00B701D1">
        <w:rPr>
          <w:rFonts w:ascii="宋体" w:eastAsia="宋体" w:hAnsi="宋体" w:cs="宋体" w:hint="eastAsia"/>
          <w:bCs/>
          <w:sz w:val="24"/>
        </w:rPr>
        <w:t>甲方</w:t>
      </w:r>
      <w:r>
        <w:rPr>
          <w:rFonts w:ascii="宋体" w:eastAsia="宋体" w:hAnsi="宋体" w:cs="宋体" w:hint="eastAsia"/>
          <w:kern w:val="0"/>
          <w:sz w:val="24"/>
        </w:rPr>
        <w:t>有权解除合同</w:t>
      </w:r>
      <w:r>
        <w:rPr>
          <w:rFonts w:ascii="宋体" w:eastAsia="宋体" w:hAnsi="宋体" w:cs="宋体" w:hint="eastAsia"/>
          <w:bCs/>
          <w:sz w:val="24"/>
        </w:rPr>
        <w:t>，</w:t>
      </w:r>
      <w:r w:rsidR="00B701D1">
        <w:rPr>
          <w:rFonts w:ascii="宋体" w:eastAsia="宋体" w:hAnsi="宋体" w:cs="宋体" w:hint="eastAsia"/>
          <w:bCs/>
          <w:sz w:val="24"/>
        </w:rPr>
        <w:t>乙方</w:t>
      </w:r>
      <w:r>
        <w:rPr>
          <w:rFonts w:ascii="宋体" w:eastAsia="宋体" w:hAnsi="宋体" w:cs="宋体" w:hint="eastAsia"/>
          <w:bCs/>
          <w:sz w:val="24"/>
        </w:rPr>
        <w:t>需支付合同总价30%的违约金，违约金不足以弥补</w:t>
      </w:r>
      <w:r w:rsidR="00B701D1">
        <w:rPr>
          <w:rFonts w:ascii="宋体" w:eastAsia="宋体" w:hAnsi="宋体" w:cs="宋体" w:hint="eastAsia"/>
          <w:bCs/>
          <w:sz w:val="24"/>
        </w:rPr>
        <w:t>甲方</w:t>
      </w:r>
      <w:r>
        <w:rPr>
          <w:rFonts w:ascii="宋体" w:eastAsia="宋体" w:hAnsi="宋体" w:cs="宋体" w:hint="eastAsia"/>
          <w:bCs/>
          <w:sz w:val="24"/>
        </w:rPr>
        <w:t>损失的，</w:t>
      </w:r>
      <w:r w:rsidR="00B701D1">
        <w:rPr>
          <w:rFonts w:ascii="宋体" w:eastAsia="宋体" w:hAnsi="宋体" w:cs="宋体" w:hint="eastAsia"/>
          <w:bCs/>
          <w:sz w:val="24"/>
        </w:rPr>
        <w:t>乙方</w:t>
      </w:r>
      <w:r>
        <w:rPr>
          <w:rFonts w:ascii="宋体" w:eastAsia="宋体" w:hAnsi="宋体" w:cs="宋体" w:hint="eastAsia"/>
          <w:bCs/>
          <w:sz w:val="24"/>
        </w:rPr>
        <w:t>应补足。</w:t>
      </w:r>
    </w:p>
    <w:p w14:paraId="72252F54" w14:textId="25DC9397" w:rsidR="005436D7" w:rsidRDefault="005436D7" w:rsidP="005436D7">
      <w:pPr>
        <w:spacing w:line="360" w:lineRule="auto"/>
        <w:ind w:firstLineChars="200" w:firstLine="480"/>
        <w:rPr>
          <w:rFonts w:ascii="宋体" w:eastAsia="宋体" w:hAnsi="宋体" w:cs="宋体" w:hint="eastAsia"/>
          <w:sz w:val="24"/>
        </w:rPr>
      </w:pPr>
      <w:r>
        <w:rPr>
          <w:rFonts w:ascii="宋体" w:eastAsia="宋体" w:hAnsi="宋体" w:cs="宋体" w:hint="eastAsia"/>
          <w:sz w:val="24"/>
        </w:rPr>
        <w:t>14.3（1）</w:t>
      </w:r>
      <w:r w:rsidR="00B701D1">
        <w:rPr>
          <w:rFonts w:ascii="宋体" w:eastAsia="宋体" w:hAnsi="宋体" w:cs="宋体" w:hint="eastAsia"/>
          <w:sz w:val="24"/>
        </w:rPr>
        <w:t>乙方</w:t>
      </w:r>
      <w:r>
        <w:rPr>
          <w:rFonts w:ascii="宋体" w:eastAsia="宋体" w:hAnsi="宋体" w:cs="宋体" w:hint="eastAsia"/>
          <w:sz w:val="24"/>
        </w:rPr>
        <w:t>在施工中存在偷工减料，使用不合格的建筑材料、建筑构件和设备，或者建筑材料、构件和设备与合同约定品牌不符，每发现一次或一处，</w:t>
      </w:r>
      <w:r w:rsidR="00B701D1">
        <w:rPr>
          <w:rFonts w:ascii="宋体" w:eastAsia="宋体" w:hAnsi="宋体" w:cs="宋体" w:hint="eastAsia"/>
          <w:sz w:val="24"/>
        </w:rPr>
        <w:t>乙方</w:t>
      </w:r>
      <w:r>
        <w:rPr>
          <w:rFonts w:ascii="宋体" w:eastAsia="宋体" w:hAnsi="宋体" w:cs="宋体" w:hint="eastAsia"/>
          <w:sz w:val="24"/>
        </w:rPr>
        <w:t>向</w:t>
      </w:r>
      <w:r w:rsidR="00B701D1">
        <w:rPr>
          <w:rFonts w:ascii="宋体" w:eastAsia="宋体" w:hAnsi="宋体" w:cs="宋体" w:hint="eastAsia"/>
          <w:sz w:val="24"/>
        </w:rPr>
        <w:t>甲方</w:t>
      </w:r>
      <w:r>
        <w:rPr>
          <w:rFonts w:ascii="宋体" w:eastAsia="宋体" w:hAnsi="宋体" w:cs="宋体" w:hint="eastAsia"/>
          <w:sz w:val="24"/>
        </w:rPr>
        <w:t>支付</w:t>
      </w:r>
      <w:r>
        <w:rPr>
          <w:rFonts w:ascii="宋体" w:eastAsia="宋体" w:hAnsi="宋体" w:cs="宋体" w:hint="eastAsia"/>
          <w:kern w:val="0"/>
          <w:sz w:val="24"/>
        </w:rPr>
        <w:t>10</w:t>
      </w:r>
      <w:r>
        <w:rPr>
          <w:rFonts w:ascii="宋体" w:eastAsia="宋体" w:hAnsi="宋体" w:cs="宋体" w:hint="eastAsia"/>
          <w:sz w:val="24"/>
        </w:rPr>
        <w:t>万元/次违约金，如违约金不足以弥补</w:t>
      </w:r>
      <w:r w:rsidR="00B701D1">
        <w:rPr>
          <w:rFonts w:ascii="宋体" w:eastAsia="宋体" w:hAnsi="宋体" w:cs="宋体" w:hint="eastAsia"/>
          <w:sz w:val="24"/>
        </w:rPr>
        <w:t>甲方</w:t>
      </w:r>
      <w:r>
        <w:rPr>
          <w:rFonts w:ascii="宋体" w:eastAsia="宋体" w:hAnsi="宋体" w:cs="宋体" w:hint="eastAsia"/>
          <w:sz w:val="24"/>
        </w:rPr>
        <w:t>损失的，不足部分由</w:t>
      </w:r>
      <w:r w:rsidR="00B701D1">
        <w:rPr>
          <w:rFonts w:ascii="宋体" w:eastAsia="宋体" w:hAnsi="宋体" w:cs="宋体" w:hint="eastAsia"/>
          <w:sz w:val="24"/>
        </w:rPr>
        <w:t>乙方</w:t>
      </w:r>
      <w:r>
        <w:rPr>
          <w:rFonts w:ascii="宋体" w:eastAsia="宋体" w:hAnsi="宋体" w:cs="宋体" w:hint="eastAsia"/>
          <w:sz w:val="24"/>
        </w:rPr>
        <w:t>承担，同时</w:t>
      </w:r>
      <w:r w:rsidR="00B701D1">
        <w:rPr>
          <w:rFonts w:ascii="宋体" w:eastAsia="宋体" w:hAnsi="宋体" w:cs="宋体" w:hint="eastAsia"/>
          <w:sz w:val="24"/>
        </w:rPr>
        <w:t>乙方</w:t>
      </w:r>
      <w:r>
        <w:rPr>
          <w:rFonts w:ascii="宋体" w:eastAsia="宋体" w:hAnsi="宋体" w:cs="宋体" w:hint="eastAsia"/>
          <w:sz w:val="24"/>
        </w:rPr>
        <w:t>负责返工、修理达到合同约定标准。如</w:t>
      </w:r>
      <w:r w:rsidR="00B701D1">
        <w:rPr>
          <w:rFonts w:ascii="宋体" w:eastAsia="宋体" w:hAnsi="宋体" w:cs="宋体" w:hint="eastAsia"/>
          <w:sz w:val="24"/>
        </w:rPr>
        <w:t>乙方</w:t>
      </w:r>
      <w:r>
        <w:rPr>
          <w:rFonts w:ascii="宋体" w:eastAsia="宋体" w:hAnsi="宋体" w:cs="宋体" w:hint="eastAsia"/>
          <w:sz w:val="24"/>
        </w:rPr>
        <w:t>拒不整改，</w:t>
      </w:r>
      <w:r w:rsidR="00B701D1">
        <w:rPr>
          <w:rFonts w:ascii="宋体" w:eastAsia="宋体" w:hAnsi="宋体" w:cs="宋体" w:hint="eastAsia"/>
          <w:sz w:val="24"/>
        </w:rPr>
        <w:t>甲方</w:t>
      </w:r>
      <w:r>
        <w:rPr>
          <w:rFonts w:ascii="宋体" w:eastAsia="宋体" w:hAnsi="宋体" w:cs="宋体" w:hint="eastAsia"/>
          <w:kern w:val="0"/>
          <w:sz w:val="24"/>
        </w:rPr>
        <w:t>有权</w:t>
      </w:r>
      <w:r>
        <w:rPr>
          <w:rFonts w:ascii="宋体" w:eastAsia="宋体" w:hAnsi="宋体" w:cs="宋体" w:hint="eastAsia"/>
          <w:sz w:val="24"/>
        </w:rPr>
        <w:t>委托其他单位进行整改，</w:t>
      </w:r>
      <w:r>
        <w:rPr>
          <w:rFonts w:ascii="宋体" w:eastAsia="宋体" w:hAnsi="宋体" w:cs="宋体" w:hint="eastAsia"/>
          <w:kern w:val="0"/>
          <w:sz w:val="24"/>
        </w:rPr>
        <w:t>由此产生的相关费用及损失经</w:t>
      </w:r>
      <w:r w:rsidR="00B701D1">
        <w:rPr>
          <w:rFonts w:ascii="宋体" w:eastAsia="宋体" w:hAnsi="宋体" w:cs="宋体" w:hint="eastAsia"/>
          <w:kern w:val="0"/>
          <w:sz w:val="24"/>
        </w:rPr>
        <w:t>甲方</w:t>
      </w:r>
      <w:r>
        <w:rPr>
          <w:rFonts w:ascii="宋体" w:eastAsia="宋体" w:hAnsi="宋体" w:cs="宋体" w:hint="eastAsia"/>
          <w:kern w:val="0"/>
          <w:sz w:val="24"/>
        </w:rPr>
        <w:t>、监理人</w:t>
      </w:r>
      <w:r w:rsidR="00372A8B">
        <w:rPr>
          <w:rFonts w:ascii="宋体" w:eastAsia="宋体" w:hAnsi="宋体" w:cs="宋体" w:hint="eastAsia"/>
          <w:kern w:val="0"/>
          <w:sz w:val="24"/>
        </w:rPr>
        <w:t>（如有）</w:t>
      </w:r>
      <w:r>
        <w:rPr>
          <w:rFonts w:ascii="宋体" w:eastAsia="宋体" w:hAnsi="宋体" w:cs="宋体" w:hint="eastAsia"/>
          <w:kern w:val="0"/>
          <w:sz w:val="24"/>
        </w:rPr>
        <w:t>、审计单位</w:t>
      </w:r>
      <w:r w:rsidR="00372A8B">
        <w:rPr>
          <w:rFonts w:ascii="宋体" w:eastAsia="宋体" w:hAnsi="宋体" w:cs="宋体" w:hint="eastAsia"/>
          <w:kern w:val="0"/>
          <w:sz w:val="24"/>
        </w:rPr>
        <w:t>（如有）</w:t>
      </w:r>
      <w:r>
        <w:rPr>
          <w:rFonts w:ascii="宋体" w:eastAsia="宋体" w:hAnsi="宋体" w:cs="宋体" w:hint="eastAsia"/>
          <w:kern w:val="0"/>
          <w:sz w:val="24"/>
        </w:rPr>
        <w:t>共同确认后</w:t>
      </w:r>
      <w:r>
        <w:rPr>
          <w:rFonts w:ascii="宋体" w:eastAsia="宋体" w:hAnsi="宋体" w:cs="宋体" w:hint="eastAsia"/>
          <w:sz w:val="24"/>
        </w:rPr>
        <w:t>，从</w:t>
      </w:r>
      <w:r w:rsidR="00B701D1">
        <w:rPr>
          <w:rFonts w:ascii="宋体" w:eastAsia="宋体" w:hAnsi="宋体" w:cs="宋体" w:hint="eastAsia"/>
          <w:sz w:val="24"/>
        </w:rPr>
        <w:t>乙方</w:t>
      </w:r>
      <w:r>
        <w:rPr>
          <w:rFonts w:ascii="宋体" w:eastAsia="宋体" w:hAnsi="宋体" w:cs="宋体" w:hint="eastAsia"/>
          <w:sz w:val="24"/>
        </w:rPr>
        <w:t>当期工程进度款中扣除，延误的工期不予顺延，且</w:t>
      </w:r>
      <w:r w:rsidR="00B701D1">
        <w:rPr>
          <w:rFonts w:ascii="宋体" w:eastAsia="宋体" w:hAnsi="宋体" w:cs="宋体" w:hint="eastAsia"/>
          <w:sz w:val="24"/>
        </w:rPr>
        <w:t>乙方</w:t>
      </w:r>
      <w:r>
        <w:rPr>
          <w:rFonts w:ascii="宋体" w:eastAsia="宋体" w:hAnsi="宋体" w:cs="宋体" w:hint="eastAsia"/>
          <w:sz w:val="24"/>
        </w:rPr>
        <w:t>向</w:t>
      </w:r>
      <w:r w:rsidR="00B701D1">
        <w:rPr>
          <w:rFonts w:ascii="宋体" w:eastAsia="宋体" w:hAnsi="宋体" w:cs="宋体" w:hint="eastAsia"/>
          <w:sz w:val="24"/>
        </w:rPr>
        <w:t>甲方</w:t>
      </w:r>
      <w:r>
        <w:rPr>
          <w:rFonts w:ascii="宋体" w:eastAsia="宋体" w:hAnsi="宋体" w:cs="宋体" w:hint="eastAsia"/>
          <w:sz w:val="24"/>
        </w:rPr>
        <w:t>支付</w:t>
      </w:r>
      <w:r>
        <w:rPr>
          <w:rFonts w:ascii="宋体" w:eastAsia="宋体" w:hAnsi="宋体" w:cs="宋体" w:hint="eastAsia"/>
          <w:kern w:val="0"/>
          <w:sz w:val="24"/>
        </w:rPr>
        <w:t>10</w:t>
      </w:r>
      <w:r>
        <w:rPr>
          <w:rFonts w:ascii="宋体" w:eastAsia="宋体" w:hAnsi="宋体" w:cs="宋体" w:hint="eastAsia"/>
          <w:sz w:val="24"/>
        </w:rPr>
        <w:t>万元/次违约金。如违约金不足以弥补</w:t>
      </w:r>
      <w:r w:rsidR="00B701D1">
        <w:rPr>
          <w:rFonts w:ascii="宋体" w:eastAsia="宋体" w:hAnsi="宋体" w:cs="宋体" w:hint="eastAsia"/>
          <w:sz w:val="24"/>
        </w:rPr>
        <w:t>甲方</w:t>
      </w:r>
      <w:r>
        <w:rPr>
          <w:rFonts w:ascii="宋体" w:eastAsia="宋体" w:hAnsi="宋体" w:cs="宋体" w:hint="eastAsia"/>
          <w:sz w:val="24"/>
        </w:rPr>
        <w:t>损失的，</w:t>
      </w:r>
      <w:r w:rsidR="00B701D1">
        <w:rPr>
          <w:rFonts w:ascii="宋体" w:eastAsia="宋体" w:hAnsi="宋体" w:cs="宋体" w:hint="eastAsia"/>
          <w:sz w:val="24"/>
        </w:rPr>
        <w:t>甲方</w:t>
      </w:r>
      <w:r>
        <w:rPr>
          <w:rFonts w:ascii="宋体" w:eastAsia="宋体" w:hAnsi="宋体" w:cs="宋体" w:hint="eastAsia"/>
          <w:sz w:val="24"/>
        </w:rPr>
        <w:t>有权向</w:t>
      </w:r>
      <w:r w:rsidR="00B701D1">
        <w:rPr>
          <w:rFonts w:ascii="宋体" w:eastAsia="宋体" w:hAnsi="宋体" w:cs="宋体" w:hint="eastAsia"/>
          <w:sz w:val="24"/>
        </w:rPr>
        <w:t>乙方</w:t>
      </w:r>
      <w:r>
        <w:rPr>
          <w:rFonts w:ascii="宋体" w:eastAsia="宋体" w:hAnsi="宋体" w:cs="宋体" w:hint="eastAsia"/>
          <w:sz w:val="24"/>
        </w:rPr>
        <w:t>进行追偿。同时</w:t>
      </w:r>
      <w:r w:rsidR="00B701D1">
        <w:rPr>
          <w:rFonts w:ascii="宋体" w:eastAsia="宋体" w:hAnsi="宋体" w:cs="宋体" w:hint="eastAsia"/>
          <w:sz w:val="24"/>
        </w:rPr>
        <w:t>甲方</w:t>
      </w:r>
      <w:r>
        <w:rPr>
          <w:rFonts w:ascii="宋体" w:eastAsia="宋体" w:hAnsi="宋体" w:cs="宋体" w:hint="eastAsia"/>
          <w:sz w:val="24"/>
        </w:rPr>
        <w:t>有权解除合同。对于无法整改的，</w:t>
      </w:r>
      <w:r w:rsidR="00B701D1">
        <w:rPr>
          <w:rFonts w:ascii="宋体" w:eastAsia="宋体" w:hAnsi="宋体" w:cs="宋体" w:hint="eastAsia"/>
          <w:sz w:val="24"/>
        </w:rPr>
        <w:t>甲方</w:t>
      </w:r>
      <w:r>
        <w:rPr>
          <w:rFonts w:ascii="宋体" w:eastAsia="宋体" w:hAnsi="宋体" w:cs="宋体" w:hint="eastAsia"/>
          <w:sz w:val="24"/>
        </w:rPr>
        <w:t>按其已完合格材料设备相应质量水平结算，且</w:t>
      </w:r>
      <w:r w:rsidR="00B701D1">
        <w:rPr>
          <w:rFonts w:ascii="宋体" w:eastAsia="宋体" w:hAnsi="宋体" w:cs="宋体" w:hint="eastAsia"/>
          <w:sz w:val="24"/>
        </w:rPr>
        <w:t>乙方</w:t>
      </w:r>
      <w:r>
        <w:rPr>
          <w:rFonts w:ascii="宋体" w:eastAsia="宋体" w:hAnsi="宋体" w:cs="宋体" w:hint="eastAsia"/>
          <w:sz w:val="24"/>
        </w:rPr>
        <w:t>向</w:t>
      </w:r>
      <w:r w:rsidR="00B701D1">
        <w:rPr>
          <w:rFonts w:ascii="宋体" w:eastAsia="宋体" w:hAnsi="宋体" w:cs="宋体" w:hint="eastAsia"/>
          <w:sz w:val="24"/>
        </w:rPr>
        <w:t>甲方</w:t>
      </w:r>
      <w:r>
        <w:rPr>
          <w:rFonts w:ascii="宋体" w:eastAsia="宋体" w:hAnsi="宋体" w:cs="宋体" w:hint="eastAsia"/>
          <w:sz w:val="24"/>
        </w:rPr>
        <w:t>支付</w:t>
      </w:r>
      <w:r>
        <w:rPr>
          <w:rFonts w:ascii="宋体" w:eastAsia="宋体" w:hAnsi="宋体" w:cs="宋体" w:hint="eastAsia"/>
          <w:kern w:val="0"/>
          <w:sz w:val="24"/>
        </w:rPr>
        <w:t>10</w:t>
      </w:r>
      <w:r>
        <w:rPr>
          <w:rFonts w:ascii="宋体" w:eastAsia="宋体" w:hAnsi="宋体" w:cs="宋体" w:hint="eastAsia"/>
          <w:sz w:val="24"/>
        </w:rPr>
        <w:t>万元/次违约金。</w:t>
      </w:r>
    </w:p>
    <w:p w14:paraId="17959E68" w14:textId="58C4CCB5" w:rsidR="005436D7" w:rsidRDefault="005436D7" w:rsidP="005436D7">
      <w:pPr>
        <w:spacing w:line="360" w:lineRule="auto"/>
        <w:ind w:firstLineChars="200" w:firstLine="480"/>
        <w:rPr>
          <w:rFonts w:ascii="宋体" w:eastAsia="宋体" w:hAnsi="宋体" w:cs="宋体" w:hint="eastAsia"/>
          <w:sz w:val="24"/>
        </w:rPr>
      </w:pPr>
      <w:r>
        <w:rPr>
          <w:rFonts w:ascii="宋体" w:eastAsia="宋体" w:hAnsi="宋体" w:cs="宋体" w:hint="eastAsia"/>
          <w:sz w:val="24"/>
        </w:rPr>
        <w:lastRenderedPageBreak/>
        <w:t>（2）如因特殊情况不能采购到甲控品牌范围内的材料设备，</w:t>
      </w:r>
      <w:r w:rsidR="00B701D1">
        <w:rPr>
          <w:rFonts w:ascii="宋体" w:eastAsia="宋体" w:hAnsi="宋体" w:cs="宋体" w:hint="eastAsia"/>
          <w:sz w:val="24"/>
        </w:rPr>
        <w:t>乙方</w:t>
      </w:r>
      <w:r>
        <w:rPr>
          <w:rFonts w:ascii="宋体" w:eastAsia="宋体" w:hAnsi="宋体" w:cs="宋体" w:hint="eastAsia"/>
          <w:sz w:val="24"/>
        </w:rPr>
        <w:t>须经</w:t>
      </w:r>
      <w:r w:rsidR="00B701D1">
        <w:rPr>
          <w:rFonts w:ascii="宋体" w:eastAsia="宋体" w:hAnsi="宋体" w:cs="宋体" w:hint="eastAsia"/>
          <w:sz w:val="24"/>
        </w:rPr>
        <w:t>甲方</w:t>
      </w:r>
      <w:r>
        <w:rPr>
          <w:rFonts w:ascii="宋体" w:eastAsia="宋体" w:hAnsi="宋体" w:cs="宋体" w:hint="eastAsia"/>
          <w:sz w:val="24"/>
        </w:rPr>
        <w:t>及总监理工程师</w:t>
      </w:r>
      <w:r w:rsidR="00372A8B">
        <w:rPr>
          <w:rFonts w:ascii="宋体" w:eastAsia="宋体" w:hAnsi="宋体" w:cs="宋体" w:hint="eastAsia"/>
          <w:sz w:val="24"/>
        </w:rPr>
        <w:t>（如有）</w:t>
      </w:r>
      <w:r>
        <w:rPr>
          <w:rFonts w:ascii="宋体" w:eastAsia="宋体" w:hAnsi="宋体" w:cs="宋体" w:hint="eastAsia"/>
          <w:sz w:val="24"/>
        </w:rPr>
        <w:t>同意后方可更改，并调整相应材料设备价格。同时</w:t>
      </w:r>
      <w:r w:rsidR="00B701D1">
        <w:rPr>
          <w:rFonts w:ascii="宋体" w:eastAsia="宋体" w:hAnsi="宋体" w:cs="宋体" w:hint="eastAsia"/>
          <w:sz w:val="24"/>
        </w:rPr>
        <w:t>乙方</w:t>
      </w:r>
      <w:r>
        <w:rPr>
          <w:rFonts w:ascii="宋体" w:eastAsia="宋体" w:hAnsi="宋体" w:cs="宋体" w:hint="eastAsia"/>
          <w:sz w:val="24"/>
        </w:rPr>
        <w:t>在申请更换时必须提交必要的样品、试验报告、费用等资料供</w:t>
      </w:r>
      <w:r w:rsidR="00B701D1">
        <w:rPr>
          <w:rFonts w:ascii="宋体" w:eastAsia="宋体" w:hAnsi="宋体" w:cs="宋体" w:hint="eastAsia"/>
          <w:sz w:val="24"/>
        </w:rPr>
        <w:t>甲方</w:t>
      </w:r>
      <w:r>
        <w:rPr>
          <w:rFonts w:ascii="宋体" w:eastAsia="宋体" w:hAnsi="宋体" w:cs="宋体" w:hint="eastAsia"/>
          <w:sz w:val="24"/>
        </w:rPr>
        <w:t>及总监理工程师审核。</w:t>
      </w:r>
    </w:p>
    <w:p w14:paraId="61EABD0B" w14:textId="7759626F" w:rsidR="005436D7" w:rsidRDefault="005436D7" w:rsidP="005436D7">
      <w:pPr>
        <w:spacing w:line="360" w:lineRule="auto"/>
        <w:ind w:firstLineChars="200" w:firstLine="480"/>
        <w:rPr>
          <w:rFonts w:ascii="宋体" w:eastAsia="宋体" w:hAnsi="宋体" w:cs="宋体" w:hint="eastAsia"/>
          <w:sz w:val="24"/>
        </w:rPr>
      </w:pPr>
      <w:r>
        <w:rPr>
          <w:rFonts w:ascii="宋体" w:eastAsia="宋体" w:hAnsi="宋体" w:cs="宋体" w:hint="eastAsia"/>
          <w:sz w:val="24"/>
        </w:rPr>
        <w:t>（3）如因</w:t>
      </w:r>
      <w:r w:rsidR="00B701D1">
        <w:rPr>
          <w:rFonts w:ascii="宋体" w:eastAsia="宋体" w:hAnsi="宋体" w:cs="宋体" w:hint="eastAsia"/>
          <w:sz w:val="24"/>
        </w:rPr>
        <w:t>乙方</w:t>
      </w:r>
      <w:r>
        <w:rPr>
          <w:rFonts w:ascii="宋体" w:eastAsia="宋体" w:hAnsi="宋体" w:cs="宋体" w:hint="eastAsia"/>
          <w:sz w:val="24"/>
        </w:rPr>
        <w:t>供应材料不能满足</w:t>
      </w:r>
      <w:r w:rsidR="00B701D1">
        <w:rPr>
          <w:rFonts w:ascii="宋体" w:eastAsia="宋体" w:hAnsi="宋体" w:cs="宋体" w:hint="eastAsia"/>
          <w:sz w:val="24"/>
        </w:rPr>
        <w:t>甲方</w:t>
      </w:r>
      <w:r>
        <w:rPr>
          <w:rFonts w:ascii="宋体" w:eastAsia="宋体" w:hAnsi="宋体" w:cs="宋体" w:hint="eastAsia"/>
          <w:sz w:val="24"/>
        </w:rPr>
        <w:t>要求，在双方协商不通的情况下</w:t>
      </w:r>
      <w:r w:rsidR="00B701D1">
        <w:rPr>
          <w:rFonts w:ascii="宋体" w:eastAsia="宋体" w:hAnsi="宋体" w:cs="宋体" w:hint="eastAsia"/>
          <w:sz w:val="24"/>
        </w:rPr>
        <w:t>甲方</w:t>
      </w:r>
      <w:r>
        <w:rPr>
          <w:rFonts w:ascii="宋体" w:eastAsia="宋体" w:hAnsi="宋体" w:cs="宋体" w:hint="eastAsia"/>
          <w:sz w:val="24"/>
        </w:rPr>
        <w:t>有权另行组织采购，所发生采购费加20%管理费后由</w:t>
      </w:r>
      <w:r w:rsidR="00B701D1">
        <w:rPr>
          <w:rFonts w:ascii="宋体" w:eastAsia="宋体" w:hAnsi="宋体" w:cs="宋体" w:hint="eastAsia"/>
          <w:sz w:val="24"/>
        </w:rPr>
        <w:t>甲方</w:t>
      </w:r>
      <w:r>
        <w:rPr>
          <w:rFonts w:ascii="宋体" w:eastAsia="宋体" w:hAnsi="宋体" w:cs="宋体" w:hint="eastAsia"/>
          <w:sz w:val="24"/>
        </w:rPr>
        <w:t>从</w:t>
      </w:r>
      <w:r w:rsidR="00B701D1">
        <w:rPr>
          <w:rFonts w:ascii="宋体" w:eastAsia="宋体" w:hAnsi="宋体" w:cs="宋体" w:hint="eastAsia"/>
          <w:sz w:val="24"/>
        </w:rPr>
        <w:t>乙方</w:t>
      </w:r>
      <w:r>
        <w:rPr>
          <w:rFonts w:ascii="宋体" w:eastAsia="宋体" w:hAnsi="宋体" w:cs="宋体" w:hint="eastAsia"/>
          <w:sz w:val="24"/>
        </w:rPr>
        <w:t>应付工程进度款中扣除。</w:t>
      </w:r>
    </w:p>
    <w:p w14:paraId="056330DB" w14:textId="77777777" w:rsidR="005436D7" w:rsidRDefault="005436D7" w:rsidP="005436D7">
      <w:pPr>
        <w:spacing w:after="0" w:line="360" w:lineRule="auto"/>
        <w:ind w:firstLineChars="200" w:firstLine="480"/>
        <w:outlineLvl w:val="3"/>
        <w:rPr>
          <w:rFonts w:ascii="宋体" w:eastAsia="宋体" w:hAnsi="宋体" w:cs="宋体" w:hint="eastAsia"/>
          <w:sz w:val="24"/>
        </w:rPr>
      </w:pPr>
      <w:r>
        <w:rPr>
          <w:rFonts w:ascii="宋体" w:eastAsia="宋体" w:hAnsi="宋体" w:cs="宋体" w:hint="eastAsia"/>
          <w:sz w:val="24"/>
        </w:rPr>
        <w:t>14.4任何一方违约后，另一方要求违约方继续履行本合同时，违约方承担上述违约责任的同时仍应继续履行本合同。</w:t>
      </w:r>
    </w:p>
    <w:p w14:paraId="4955FD93" w14:textId="4640F5A9" w:rsidR="005436D7" w:rsidRDefault="005436D7" w:rsidP="005436D7">
      <w:pPr>
        <w:widowControl/>
        <w:spacing w:after="120" w:line="360" w:lineRule="auto"/>
        <w:ind w:firstLineChars="200" w:firstLine="480"/>
        <w:rPr>
          <w:rFonts w:ascii="宋体" w:eastAsia="宋体" w:hAnsi="宋体" w:cs="宋体" w:hint="eastAsia"/>
          <w:kern w:val="0"/>
          <w:sz w:val="24"/>
        </w:rPr>
      </w:pPr>
      <w:r>
        <w:rPr>
          <w:rFonts w:ascii="宋体" w:eastAsia="宋体" w:hAnsi="宋体" w:cs="宋体" w:hint="eastAsia"/>
          <w:sz w:val="24"/>
        </w:rPr>
        <w:t>14.5</w:t>
      </w:r>
      <w:r>
        <w:rPr>
          <w:rFonts w:ascii="宋体" w:eastAsia="宋体" w:hAnsi="宋体" w:cs="宋体" w:hint="eastAsia"/>
          <w:kern w:val="0"/>
          <w:sz w:val="24"/>
        </w:rPr>
        <w:t>（1）</w:t>
      </w:r>
      <w:r w:rsidR="00B701D1">
        <w:rPr>
          <w:rFonts w:ascii="宋体" w:eastAsia="宋体" w:hAnsi="宋体" w:cs="宋体" w:hint="eastAsia"/>
          <w:kern w:val="0"/>
          <w:sz w:val="24"/>
        </w:rPr>
        <w:t>乙方</w:t>
      </w:r>
      <w:r>
        <w:rPr>
          <w:rFonts w:ascii="宋体" w:eastAsia="宋体" w:hAnsi="宋体" w:cs="宋体" w:hint="eastAsia"/>
          <w:kern w:val="0"/>
          <w:sz w:val="24"/>
        </w:rPr>
        <w:t>未及时足额支付本工程农民工工资的，每发现一次，</w:t>
      </w:r>
      <w:r w:rsidR="00B701D1">
        <w:rPr>
          <w:rFonts w:ascii="宋体" w:eastAsia="宋体" w:hAnsi="宋体" w:cs="宋体" w:hint="eastAsia"/>
          <w:kern w:val="0"/>
          <w:sz w:val="24"/>
        </w:rPr>
        <w:t>乙方</w:t>
      </w:r>
      <w:r>
        <w:rPr>
          <w:rFonts w:ascii="宋体" w:eastAsia="宋体" w:hAnsi="宋体" w:cs="宋体" w:hint="eastAsia"/>
          <w:kern w:val="0"/>
          <w:sz w:val="24"/>
        </w:rPr>
        <w:t>向</w:t>
      </w:r>
      <w:r w:rsidR="00B701D1">
        <w:rPr>
          <w:rFonts w:ascii="宋体" w:eastAsia="宋体" w:hAnsi="宋体" w:cs="宋体" w:hint="eastAsia"/>
          <w:kern w:val="0"/>
          <w:sz w:val="24"/>
        </w:rPr>
        <w:t>甲方</w:t>
      </w:r>
      <w:r>
        <w:rPr>
          <w:rFonts w:ascii="宋体" w:eastAsia="宋体" w:hAnsi="宋体" w:cs="宋体" w:hint="eastAsia"/>
          <w:kern w:val="0"/>
          <w:sz w:val="24"/>
        </w:rPr>
        <w:t>支付2万元/次的违约金。</w:t>
      </w:r>
    </w:p>
    <w:p w14:paraId="02EDDD34" w14:textId="1D7DFCF6" w:rsidR="005436D7" w:rsidRDefault="005436D7" w:rsidP="005436D7">
      <w:pPr>
        <w:spacing w:line="360" w:lineRule="auto"/>
        <w:ind w:firstLineChars="200" w:firstLine="480"/>
        <w:rPr>
          <w:rFonts w:ascii="宋体" w:eastAsia="宋体" w:hAnsi="宋体" w:cs="宋体" w:hint="eastAsia"/>
          <w:kern w:val="0"/>
          <w:sz w:val="24"/>
          <w:u w:val="single"/>
        </w:rPr>
      </w:pPr>
      <w:r>
        <w:rPr>
          <w:rFonts w:ascii="宋体" w:eastAsia="宋体" w:hAnsi="宋体" w:cs="宋体" w:hint="eastAsia"/>
          <w:kern w:val="0"/>
          <w:sz w:val="24"/>
        </w:rPr>
        <w:t>（2）若</w:t>
      </w:r>
      <w:r w:rsidR="00B701D1">
        <w:rPr>
          <w:rFonts w:ascii="宋体" w:eastAsia="宋体" w:hAnsi="宋体" w:cs="宋体" w:hint="eastAsia"/>
          <w:kern w:val="0"/>
          <w:sz w:val="24"/>
        </w:rPr>
        <w:t>乙方</w:t>
      </w:r>
      <w:r>
        <w:rPr>
          <w:rFonts w:ascii="宋体" w:eastAsia="宋体" w:hAnsi="宋体" w:cs="宋体" w:hint="eastAsia"/>
          <w:kern w:val="0"/>
          <w:sz w:val="24"/>
        </w:rPr>
        <w:t>的工人、供应商出现罢工、干扰施工、扣押、围攻、殴打</w:t>
      </w:r>
      <w:r w:rsidR="00B701D1">
        <w:rPr>
          <w:rFonts w:ascii="宋体" w:eastAsia="宋体" w:hAnsi="宋体" w:cs="宋体" w:hint="eastAsia"/>
          <w:kern w:val="0"/>
          <w:sz w:val="24"/>
        </w:rPr>
        <w:t>甲方</w:t>
      </w:r>
      <w:r>
        <w:rPr>
          <w:rFonts w:ascii="宋体" w:eastAsia="宋体" w:hAnsi="宋体" w:cs="宋体" w:hint="eastAsia"/>
          <w:kern w:val="0"/>
          <w:sz w:val="24"/>
        </w:rPr>
        <w:t>人员，滞留</w:t>
      </w:r>
      <w:r w:rsidR="00B701D1">
        <w:rPr>
          <w:rFonts w:ascii="宋体" w:eastAsia="宋体" w:hAnsi="宋体" w:cs="宋体" w:hint="eastAsia"/>
          <w:kern w:val="0"/>
          <w:sz w:val="24"/>
        </w:rPr>
        <w:t>甲方</w:t>
      </w:r>
      <w:r>
        <w:rPr>
          <w:rFonts w:ascii="宋体" w:eastAsia="宋体" w:hAnsi="宋体" w:cs="宋体" w:hint="eastAsia"/>
          <w:kern w:val="0"/>
          <w:sz w:val="24"/>
        </w:rPr>
        <w:t>办公场所，到行业主管部门维权投诉、上访、诉讼、仲裁等对</w:t>
      </w:r>
      <w:r w:rsidR="00B701D1">
        <w:rPr>
          <w:rFonts w:ascii="宋体" w:eastAsia="宋体" w:hAnsi="宋体" w:cs="宋体" w:hint="eastAsia"/>
          <w:kern w:val="0"/>
          <w:sz w:val="24"/>
        </w:rPr>
        <w:t>甲方</w:t>
      </w:r>
      <w:r>
        <w:rPr>
          <w:rFonts w:ascii="宋体" w:eastAsia="宋体" w:hAnsi="宋体" w:cs="宋体" w:hint="eastAsia"/>
          <w:kern w:val="0"/>
          <w:sz w:val="24"/>
        </w:rPr>
        <w:t>产生不良影响的行为，</w:t>
      </w:r>
      <w:r w:rsidR="00B701D1">
        <w:rPr>
          <w:rFonts w:ascii="宋体" w:eastAsia="宋体" w:hAnsi="宋体" w:cs="宋体" w:hint="eastAsia"/>
          <w:kern w:val="0"/>
          <w:sz w:val="24"/>
        </w:rPr>
        <w:t>乙方</w:t>
      </w:r>
      <w:r>
        <w:rPr>
          <w:rFonts w:ascii="宋体" w:eastAsia="宋体" w:hAnsi="宋体" w:cs="宋体" w:hint="eastAsia"/>
          <w:kern w:val="0"/>
          <w:sz w:val="24"/>
        </w:rPr>
        <w:t>向</w:t>
      </w:r>
      <w:r w:rsidR="00B701D1">
        <w:rPr>
          <w:rFonts w:ascii="宋体" w:eastAsia="宋体" w:hAnsi="宋体" w:cs="宋体" w:hint="eastAsia"/>
          <w:kern w:val="0"/>
          <w:sz w:val="24"/>
        </w:rPr>
        <w:t>甲方</w:t>
      </w:r>
      <w:r>
        <w:rPr>
          <w:rFonts w:ascii="宋体" w:eastAsia="宋体" w:hAnsi="宋体" w:cs="宋体" w:hint="eastAsia"/>
          <w:kern w:val="0"/>
          <w:sz w:val="24"/>
        </w:rPr>
        <w:t>支付2万元/次的违约金。</w:t>
      </w:r>
    </w:p>
    <w:p w14:paraId="7A4BBD79" w14:textId="79FC1579" w:rsidR="005436D7" w:rsidRDefault="005436D7" w:rsidP="005436D7">
      <w:pPr>
        <w:spacing w:line="360" w:lineRule="auto"/>
        <w:ind w:firstLineChars="200" w:firstLine="480"/>
        <w:rPr>
          <w:rFonts w:ascii="宋体" w:eastAsia="宋体" w:hAnsi="宋体" w:cs="宋体" w:hint="eastAsia"/>
          <w:sz w:val="24"/>
        </w:rPr>
      </w:pPr>
      <w:r>
        <w:rPr>
          <w:rFonts w:ascii="宋体" w:eastAsia="宋体" w:hAnsi="宋体" w:cs="宋体" w:hint="eastAsia"/>
          <w:sz w:val="24"/>
        </w:rPr>
        <w:t>（3）若政府相关部门或法院要求</w:t>
      </w:r>
      <w:r w:rsidR="00B701D1">
        <w:rPr>
          <w:rFonts w:ascii="宋体" w:eastAsia="宋体" w:hAnsi="宋体" w:cs="宋体" w:hint="eastAsia"/>
          <w:sz w:val="24"/>
        </w:rPr>
        <w:t>甲方</w:t>
      </w:r>
      <w:r>
        <w:rPr>
          <w:rFonts w:ascii="宋体" w:eastAsia="宋体" w:hAnsi="宋体" w:cs="宋体" w:hint="eastAsia"/>
          <w:sz w:val="24"/>
        </w:rPr>
        <w:t>以任何形式向施工工人垫付工资或费用，</w:t>
      </w:r>
      <w:r w:rsidR="00B701D1">
        <w:rPr>
          <w:rFonts w:ascii="宋体" w:eastAsia="宋体" w:hAnsi="宋体" w:cs="宋体" w:hint="eastAsia"/>
          <w:sz w:val="24"/>
        </w:rPr>
        <w:t>甲方</w:t>
      </w:r>
      <w:r>
        <w:rPr>
          <w:rFonts w:ascii="宋体" w:eastAsia="宋体" w:hAnsi="宋体" w:cs="宋体" w:hint="eastAsia"/>
          <w:sz w:val="24"/>
        </w:rPr>
        <w:t>有权向</w:t>
      </w:r>
      <w:r w:rsidR="00B701D1">
        <w:rPr>
          <w:rFonts w:ascii="宋体" w:eastAsia="宋体" w:hAnsi="宋体" w:cs="宋体" w:hint="eastAsia"/>
          <w:sz w:val="24"/>
        </w:rPr>
        <w:t>乙方</w:t>
      </w:r>
      <w:r>
        <w:rPr>
          <w:rFonts w:ascii="宋体" w:eastAsia="宋体" w:hAnsi="宋体" w:cs="宋体" w:hint="eastAsia"/>
          <w:sz w:val="24"/>
        </w:rPr>
        <w:t>收取相当于代垫金额20%的管理费。</w:t>
      </w:r>
    </w:p>
    <w:p w14:paraId="46B0C3E5" w14:textId="56D0B2C0" w:rsidR="005436D7" w:rsidRDefault="005436D7" w:rsidP="005436D7">
      <w:pPr>
        <w:spacing w:after="120" w:line="360" w:lineRule="auto"/>
        <w:ind w:firstLineChars="200" w:firstLine="480"/>
        <w:rPr>
          <w:rFonts w:ascii="宋体" w:eastAsia="宋体" w:hAnsi="宋体" w:cs="宋体" w:hint="eastAsia"/>
          <w:kern w:val="0"/>
          <w:sz w:val="24"/>
          <w:u w:val="single"/>
        </w:rPr>
      </w:pPr>
      <w:r>
        <w:rPr>
          <w:rFonts w:ascii="宋体" w:eastAsia="宋体" w:hAnsi="宋体" w:cs="宋体" w:hint="eastAsia"/>
          <w:sz w:val="24"/>
        </w:rPr>
        <w:t>（4）</w:t>
      </w:r>
      <w:r w:rsidR="00B701D1">
        <w:rPr>
          <w:rFonts w:ascii="宋体" w:eastAsia="宋体" w:hAnsi="宋体" w:cs="宋体" w:hint="eastAsia"/>
          <w:sz w:val="24"/>
        </w:rPr>
        <w:t>乙方</w:t>
      </w:r>
      <w:r>
        <w:rPr>
          <w:rFonts w:ascii="宋体" w:eastAsia="宋体" w:hAnsi="宋体" w:cs="宋体" w:hint="eastAsia"/>
          <w:sz w:val="24"/>
        </w:rPr>
        <w:t>将其承包的工程转包给他人的，或者违法分包的，</w:t>
      </w:r>
      <w:r w:rsidR="00B701D1">
        <w:rPr>
          <w:rFonts w:ascii="宋体" w:eastAsia="宋体" w:hAnsi="宋体" w:cs="宋体" w:hint="eastAsia"/>
          <w:sz w:val="24"/>
        </w:rPr>
        <w:t>乙方</w:t>
      </w:r>
      <w:r>
        <w:rPr>
          <w:rFonts w:ascii="宋体" w:eastAsia="宋体" w:hAnsi="宋体" w:cs="宋体" w:hint="eastAsia"/>
          <w:sz w:val="24"/>
        </w:rPr>
        <w:t>向</w:t>
      </w:r>
      <w:r w:rsidR="00B701D1">
        <w:rPr>
          <w:rFonts w:ascii="宋体" w:eastAsia="宋体" w:hAnsi="宋体" w:cs="宋体" w:hint="eastAsia"/>
          <w:sz w:val="24"/>
        </w:rPr>
        <w:t>甲方</w:t>
      </w:r>
      <w:r>
        <w:rPr>
          <w:rFonts w:ascii="宋体" w:eastAsia="宋体" w:hAnsi="宋体" w:cs="宋体" w:hint="eastAsia"/>
          <w:sz w:val="24"/>
        </w:rPr>
        <w:t>支付合同价款【2】%的违约金。</w:t>
      </w:r>
      <w:r>
        <w:rPr>
          <w:rStyle w:val="af3"/>
          <w:rFonts w:ascii="宋体" w:eastAsia="宋体" w:hAnsi="宋体" w:cs="宋体" w:hint="eastAsia"/>
          <w:kern w:val="0"/>
          <w:sz w:val="24"/>
          <w:szCs w:val="24"/>
        </w:rPr>
        <w:t>同时</w:t>
      </w:r>
      <w:r w:rsidR="00B701D1">
        <w:rPr>
          <w:rStyle w:val="af3"/>
          <w:rFonts w:ascii="宋体" w:eastAsia="宋体" w:hAnsi="宋体" w:cs="宋体" w:hint="eastAsia"/>
          <w:kern w:val="0"/>
          <w:sz w:val="24"/>
          <w:szCs w:val="24"/>
        </w:rPr>
        <w:t>甲方</w:t>
      </w:r>
      <w:r>
        <w:rPr>
          <w:rFonts w:ascii="宋体" w:eastAsia="宋体" w:hAnsi="宋体" w:cs="宋体" w:hint="eastAsia"/>
          <w:kern w:val="0"/>
          <w:sz w:val="24"/>
        </w:rPr>
        <w:t>有权解除合同。</w:t>
      </w:r>
    </w:p>
    <w:p w14:paraId="0657F931" w14:textId="4F3F61DF" w:rsidR="005436D7" w:rsidRDefault="005436D7" w:rsidP="005436D7">
      <w:pPr>
        <w:spacing w:after="120" w:line="360" w:lineRule="auto"/>
        <w:ind w:firstLineChars="200" w:firstLine="480"/>
        <w:rPr>
          <w:rFonts w:ascii="宋体" w:eastAsia="宋体" w:hAnsi="宋体" w:cs="宋体" w:hint="eastAsia"/>
          <w:kern w:val="0"/>
          <w:sz w:val="24"/>
        </w:rPr>
      </w:pPr>
      <w:r>
        <w:rPr>
          <w:rFonts w:ascii="宋体" w:eastAsia="宋体" w:hAnsi="宋体" w:cs="宋体" w:hint="eastAsia"/>
          <w:kern w:val="0"/>
          <w:sz w:val="24"/>
        </w:rPr>
        <w:t>（5）</w:t>
      </w:r>
      <w:r w:rsidR="00B701D1">
        <w:rPr>
          <w:rFonts w:ascii="宋体" w:eastAsia="宋体" w:hAnsi="宋体" w:cs="宋体" w:hint="eastAsia"/>
          <w:kern w:val="0"/>
          <w:sz w:val="24"/>
        </w:rPr>
        <w:t>乙方</w:t>
      </w:r>
      <w:r>
        <w:rPr>
          <w:rFonts w:ascii="宋体" w:eastAsia="宋体" w:hAnsi="宋体" w:cs="宋体" w:hint="eastAsia"/>
          <w:kern w:val="0"/>
          <w:sz w:val="24"/>
        </w:rPr>
        <w:t>应依据合同约定的工期及质量要求完成其承包范围内的工程量。对属于其承包范围而</w:t>
      </w:r>
      <w:r w:rsidR="00B701D1">
        <w:rPr>
          <w:rFonts w:ascii="宋体" w:eastAsia="宋体" w:hAnsi="宋体" w:cs="宋体" w:hint="eastAsia"/>
          <w:kern w:val="0"/>
          <w:sz w:val="24"/>
        </w:rPr>
        <w:t>乙方</w:t>
      </w:r>
      <w:r>
        <w:rPr>
          <w:rFonts w:ascii="宋体" w:eastAsia="宋体" w:hAnsi="宋体" w:cs="宋体" w:hint="eastAsia"/>
          <w:kern w:val="0"/>
          <w:sz w:val="24"/>
        </w:rPr>
        <w:t>拖延或拒绝施工的，经</w:t>
      </w:r>
      <w:r w:rsidR="00B701D1">
        <w:rPr>
          <w:rFonts w:ascii="宋体" w:eastAsia="宋体" w:hAnsi="宋体" w:cs="宋体" w:hint="eastAsia"/>
          <w:kern w:val="0"/>
          <w:sz w:val="24"/>
        </w:rPr>
        <w:t>甲方</w:t>
      </w:r>
      <w:r>
        <w:rPr>
          <w:rFonts w:ascii="宋体" w:eastAsia="宋体" w:hAnsi="宋体" w:cs="宋体" w:hint="eastAsia"/>
          <w:kern w:val="0"/>
          <w:sz w:val="24"/>
        </w:rPr>
        <w:t>两次催告后仍不履行的，</w:t>
      </w:r>
      <w:r w:rsidR="00B701D1">
        <w:rPr>
          <w:rFonts w:ascii="宋体" w:eastAsia="宋体" w:hAnsi="宋体" w:cs="宋体" w:hint="eastAsia"/>
          <w:kern w:val="0"/>
          <w:sz w:val="24"/>
        </w:rPr>
        <w:t>甲方</w:t>
      </w:r>
      <w:r>
        <w:rPr>
          <w:rFonts w:ascii="宋体" w:eastAsia="宋体" w:hAnsi="宋体" w:cs="宋体" w:hint="eastAsia"/>
          <w:kern w:val="0"/>
          <w:sz w:val="24"/>
        </w:rPr>
        <w:t>有权选择第三方进行施工，由此产生的相关费用及损失经</w:t>
      </w:r>
      <w:r w:rsidR="00B701D1">
        <w:rPr>
          <w:rFonts w:ascii="宋体" w:eastAsia="宋体" w:hAnsi="宋体" w:cs="宋体" w:hint="eastAsia"/>
          <w:kern w:val="0"/>
          <w:sz w:val="24"/>
        </w:rPr>
        <w:t>甲方</w:t>
      </w:r>
      <w:r>
        <w:rPr>
          <w:rFonts w:ascii="宋体" w:eastAsia="宋体" w:hAnsi="宋体" w:cs="宋体" w:hint="eastAsia"/>
          <w:kern w:val="0"/>
          <w:sz w:val="24"/>
        </w:rPr>
        <w:t>、监理人</w:t>
      </w:r>
      <w:r w:rsidR="00372A8B">
        <w:rPr>
          <w:rFonts w:ascii="宋体" w:eastAsia="宋体" w:hAnsi="宋体" w:cs="宋体" w:hint="eastAsia"/>
          <w:kern w:val="0"/>
          <w:sz w:val="24"/>
        </w:rPr>
        <w:t>（如有）</w:t>
      </w:r>
      <w:r>
        <w:rPr>
          <w:rFonts w:ascii="宋体" w:eastAsia="宋体" w:hAnsi="宋体" w:cs="宋体" w:hint="eastAsia"/>
          <w:kern w:val="0"/>
          <w:sz w:val="24"/>
        </w:rPr>
        <w:t>、审计单位</w:t>
      </w:r>
      <w:r w:rsidR="00372A8B">
        <w:rPr>
          <w:rFonts w:ascii="宋体" w:eastAsia="宋体" w:hAnsi="宋体" w:cs="宋体" w:hint="eastAsia"/>
          <w:kern w:val="0"/>
          <w:sz w:val="24"/>
        </w:rPr>
        <w:t>（如有）</w:t>
      </w:r>
      <w:r>
        <w:rPr>
          <w:rFonts w:ascii="宋体" w:eastAsia="宋体" w:hAnsi="宋体" w:cs="宋体" w:hint="eastAsia"/>
          <w:kern w:val="0"/>
          <w:sz w:val="24"/>
        </w:rPr>
        <w:t>共同确认后，从</w:t>
      </w:r>
      <w:r w:rsidR="00B701D1">
        <w:rPr>
          <w:rFonts w:ascii="宋体" w:eastAsia="宋体" w:hAnsi="宋体" w:cs="宋体" w:hint="eastAsia"/>
          <w:kern w:val="0"/>
          <w:sz w:val="24"/>
        </w:rPr>
        <w:t>乙方</w:t>
      </w:r>
      <w:r>
        <w:rPr>
          <w:rFonts w:ascii="宋体" w:eastAsia="宋体" w:hAnsi="宋体" w:cs="宋体" w:hint="eastAsia"/>
          <w:kern w:val="0"/>
          <w:sz w:val="24"/>
        </w:rPr>
        <w:t>当期工程进度款中扣除，延误的工期不予顺延，且</w:t>
      </w:r>
      <w:r w:rsidR="00B701D1">
        <w:rPr>
          <w:rFonts w:ascii="宋体" w:eastAsia="宋体" w:hAnsi="宋体" w:cs="宋体" w:hint="eastAsia"/>
          <w:kern w:val="0"/>
          <w:sz w:val="24"/>
        </w:rPr>
        <w:t>乙方</w:t>
      </w:r>
      <w:r>
        <w:rPr>
          <w:rFonts w:ascii="宋体" w:eastAsia="宋体" w:hAnsi="宋体" w:cs="宋体" w:hint="eastAsia"/>
          <w:kern w:val="0"/>
          <w:sz w:val="24"/>
        </w:rPr>
        <w:t>向</w:t>
      </w:r>
      <w:r w:rsidR="00B701D1">
        <w:rPr>
          <w:rFonts w:ascii="宋体" w:eastAsia="宋体" w:hAnsi="宋体" w:cs="宋体" w:hint="eastAsia"/>
          <w:kern w:val="0"/>
          <w:sz w:val="24"/>
        </w:rPr>
        <w:t>甲方</w:t>
      </w:r>
      <w:r>
        <w:rPr>
          <w:rFonts w:ascii="宋体" w:eastAsia="宋体" w:hAnsi="宋体" w:cs="宋体" w:hint="eastAsia"/>
          <w:kern w:val="0"/>
          <w:sz w:val="24"/>
        </w:rPr>
        <w:t>支付10万元/次违约金，如违约金不足以弥补</w:t>
      </w:r>
      <w:r w:rsidR="00B701D1">
        <w:rPr>
          <w:rFonts w:ascii="宋体" w:eastAsia="宋体" w:hAnsi="宋体" w:cs="宋体" w:hint="eastAsia"/>
          <w:kern w:val="0"/>
          <w:sz w:val="24"/>
        </w:rPr>
        <w:t>甲方</w:t>
      </w:r>
      <w:r>
        <w:rPr>
          <w:rFonts w:ascii="宋体" w:eastAsia="宋体" w:hAnsi="宋体" w:cs="宋体" w:hint="eastAsia"/>
          <w:kern w:val="0"/>
          <w:sz w:val="24"/>
        </w:rPr>
        <w:t>损失的，</w:t>
      </w:r>
      <w:r w:rsidR="00B701D1">
        <w:rPr>
          <w:rFonts w:ascii="宋体" w:eastAsia="宋体" w:hAnsi="宋体" w:cs="宋体" w:hint="eastAsia"/>
          <w:kern w:val="0"/>
          <w:sz w:val="24"/>
        </w:rPr>
        <w:t>甲方</w:t>
      </w:r>
      <w:r>
        <w:rPr>
          <w:rFonts w:ascii="宋体" w:eastAsia="宋体" w:hAnsi="宋体" w:cs="宋体" w:hint="eastAsia"/>
          <w:kern w:val="0"/>
          <w:sz w:val="24"/>
        </w:rPr>
        <w:t>有权向</w:t>
      </w:r>
      <w:r w:rsidR="00B701D1">
        <w:rPr>
          <w:rFonts w:ascii="宋体" w:eastAsia="宋体" w:hAnsi="宋体" w:cs="宋体" w:hint="eastAsia"/>
          <w:kern w:val="0"/>
          <w:sz w:val="24"/>
        </w:rPr>
        <w:t>乙方</w:t>
      </w:r>
      <w:r>
        <w:rPr>
          <w:rFonts w:ascii="宋体" w:eastAsia="宋体" w:hAnsi="宋体" w:cs="宋体" w:hint="eastAsia"/>
          <w:kern w:val="0"/>
          <w:sz w:val="24"/>
        </w:rPr>
        <w:t>进行追偿。同时</w:t>
      </w:r>
      <w:r w:rsidR="00B701D1">
        <w:rPr>
          <w:rFonts w:ascii="宋体" w:eastAsia="宋体" w:hAnsi="宋体" w:cs="宋体" w:hint="eastAsia"/>
          <w:kern w:val="0"/>
          <w:sz w:val="24"/>
        </w:rPr>
        <w:t>甲方</w:t>
      </w:r>
      <w:r>
        <w:rPr>
          <w:rFonts w:ascii="宋体" w:eastAsia="宋体" w:hAnsi="宋体" w:cs="宋体" w:hint="eastAsia"/>
          <w:kern w:val="0"/>
          <w:sz w:val="24"/>
        </w:rPr>
        <w:t>有权解除合同。</w:t>
      </w:r>
    </w:p>
    <w:p w14:paraId="77FF8DD6" w14:textId="2693745B" w:rsidR="005436D7" w:rsidRDefault="005436D7" w:rsidP="005436D7">
      <w:pPr>
        <w:spacing w:after="0" w:line="360" w:lineRule="auto"/>
        <w:ind w:firstLineChars="200" w:firstLine="480"/>
        <w:rPr>
          <w:rFonts w:ascii="宋体" w:eastAsia="宋体" w:hAnsi="宋体" w:cs="宋体" w:hint="eastAsia"/>
          <w:kern w:val="0"/>
          <w:sz w:val="24"/>
        </w:rPr>
      </w:pPr>
      <w:r>
        <w:rPr>
          <w:rFonts w:ascii="宋体" w:eastAsia="宋体" w:hAnsi="宋体" w:cs="宋体" w:hint="eastAsia"/>
          <w:kern w:val="0"/>
          <w:sz w:val="24"/>
        </w:rPr>
        <w:t>14.6除本合同另有约定外，</w:t>
      </w:r>
      <w:r w:rsidR="00B701D1">
        <w:rPr>
          <w:rFonts w:ascii="宋体" w:eastAsia="宋体" w:hAnsi="宋体" w:cs="宋体" w:hint="eastAsia"/>
          <w:kern w:val="0"/>
          <w:sz w:val="24"/>
        </w:rPr>
        <w:t>乙方</w:t>
      </w:r>
      <w:r>
        <w:rPr>
          <w:rFonts w:ascii="宋体" w:eastAsia="宋体" w:hAnsi="宋体" w:cs="宋体" w:hint="eastAsia"/>
          <w:kern w:val="0"/>
          <w:sz w:val="24"/>
        </w:rPr>
        <w:t>自愿接受并遵守本合同所有附件中的各项规定及要求，如出现违约情形时，</w:t>
      </w:r>
      <w:r w:rsidR="00B701D1">
        <w:rPr>
          <w:rFonts w:ascii="宋体" w:eastAsia="宋体" w:hAnsi="宋体" w:cs="宋体" w:hint="eastAsia"/>
          <w:kern w:val="0"/>
          <w:sz w:val="24"/>
        </w:rPr>
        <w:t>乙方</w:t>
      </w:r>
      <w:r>
        <w:rPr>
          <w:rFonts w:ascii="宋体" w:eastAsia="宋体" w:hAnsi="宋体" w:cs="宋体" w:hint="eastAsia"/>
          <w:kern w:val="0"/>
          <w:sz w:val="24"/>
        </w:rPr>
        <w:t>按合同附件中的违约条款向</w:t>
      </w:r>
      <w:r w:rsidR="00B701D1">
        <w:rPr>
          <w:rFonts w:ascii="宋体" w:eastAsia="宋体" w:hAnsi="宋体" w:cs="宋体" w:hint="eastAsia"/>
          <w:kern w:val="0"/>
          <w:sz w:val="24"/>
        </w:rPr>
        <w:t>甲方</w:t>
      </w:r>
      <w:r>
        <w:rPr>
          <w:rFonts w:ascii="宋体" w:eastAsia="宋体" w:hAnsi="宋体" w:cs="宋体" w:hint="eastAsia"/>
          <w:kern w:val="0"/>
          <w:sz w:val="24"/>
        </w:rPr>
        <w:t>支付相应违约金。</w:t>
      </w:r>
    </w:p>
    <w:p w14:paraId="21F13E0F" w14:textId="5460E89C" w:rsidR="005436D7" w:rsidRDefault="005436D7" w:rsidP="005436D7">
      <w:pPr>
        <w:spacing w:after="0" w:line="360" w:lineRule="auto"/>
        <w:ind w:firstLineChars="200" w:firstLine="480"/>
        <w:rPr>
          <w:rFonts w:ascii="宋体" w:eastAsia="宋体" w:hAnsi="宋体" w:cs="宋体" w:hint="eastAsia"/>
          <w:kern w:val="0"/>
          <w:sz w:val="24"/>
        </w:rPr>
      </w:pPr>
      <w:r>
        <w:rPr>
          <w:rFonts w:ascii="宋体" w:eastAsia="宋体" w:hAnsi="宋体" w:cs="宋体" w:hint="eastAsia"/>
          <w:kern w:val="0"/>
          <w:sz w:val="24"/>
        </w:rPr>
        <w:lastRenderedPageBreak/>
        <w:t>14.7如发生本合同中</w:t>
      </w:r>
      <w:r w:rsidR="00B701D1">
        <w:rPr>
          <w:rFonts w:ascii="宋体" w:eastAsia="宋体" w:hAnsi="宋体" w:cs="宋体" w:hint="eastAsia"/>
          <w:kern w:val="0"/>
          <w:sz w:val="24"/>
        </w:rPr>
        <w:t>乙方</w:t>
      </w:r>
      <w:r>
        <w:rPr>
          <w:rFonts w:ascii="宋体" w:eastAsia="宋体" w:hAnsi="宋体" w:cs="宋体" w:hint="eastAsia"/>
          <w:kern w:val="0"/>
          <w:sz w:val="24"/>
        </w:rPr>
        <w:t>各类违约事项时，</w:t>
      </w:r>
      <w:r w:rsidR="00B701D1">
        <w:rPr>
          <w:rFonts w:ascii="宋体" w:eastAsia="宋体" w:hAnsi="宋体" w:cs="宋体" w:hint="eastAsia"/>
          <w:kern w:val="0"/>
          <w:sz w:val="24"/>
        </w:rPr>
        <w:t>甲方</w:t>
      </w:r>
      <w:r>
        <w:rPr>
          <w:rFonts w:ascii="宋体" w:eastAsia="宋体" w:hAnsi="宋体" w:cs="宋体" w:hint="eastAsia"/>
          <w:kern w:val="0"/>
          <w:sz w:val="24"/>
        </w:rPr>
        <w:t>有权要求</w:t>
      </w:r>
      <w:r w:rsidR="00B701D1">
        <w:rPr>
          <w:rFonts w:ascii="宋体" w:eastAsia="宋体" w:hAnsi="宋体" w:cs="宋体" w:hint="eastAsia"/>
          <w:kern w:val="0"/>
          <w:sz w:val="24"/>
        </w:rPr>
        <w:t>乙方</w:t>
      </w:r>
      <w:r>
        <w:rPr>
          <w:rFonts w:ascii="宋体" w:eastAsia="宋体" w:hAnsi="宋体" w:cs="宋体" w:hint="eastAsia"/>
          <w:kern w:val="0"/>
          <w:sz w:val="24"/>
        </w:rPr>
        <w:t>支付的各类违约金，</w:t>
      </w:r>
      <w:r w:rsidR="00B701D1">
        <w:rPr>
          <w:rFonts w:ascii="宋体" w:eastAsia="宋体" w:hAnsi="宋体" w:cs="宋体" w:hint="eastAsia"/>
          <w:kern w:val="0"/>
          <w:sz w:val="24"/>
        </w:rPr>
        <w:t>乙方</w:t>
      </w:r>
      <w:r>
        <w:rPr>
          <w:rFonts w:ascii="宋体" w:eastAsia="宋体" w:hAnsi="宋体" w:cs="宋体" w:hint="eastAsia"/>
          <w:kern w:val="0"/>
          <w:sz w:val="24"/>
        </w:rPr>
        <w:t>均予以认可。</w:t>
      </w:r>
    </w:p>
    <w:p w14:paraId="3EE68DE8" w14:textId="24C8837D" w:rsidR="005436D7" w:rsidRDefault="005436D7" w:rsidP="005436D7">
      <w:pPr>
        <w:spacing w:after="0" w:line="360" w:lineRule="auto"/>
        <w:ind w:firstLineChars="200" w:firstLine="480"/>
        <w:rPr>
          <w:rFonts w:ascii="宋体" w:eastAsia="宋体" w:hAnsi="宋体" w:cs="宋体" w:hint="eastAsia"/>
          <w:kern w:val="0"/>
          <w:sz w:val="24"/>
        </w:rPr>
      </w:pPr>
      <w:r>
        <w:rPr>
          <w:rFonts w:ascii="宋体" w:eastAsia="宋体" w:hAnsi="宋体" w:cs="宋体" w:hint="eastAsia"/>
          <w:kern w:val="0"/>
          <w:sz w:val="24"/>
        </w:rPr>
        <w:t>14.8本合同及附件中约定的违约金或损失赔偿款，</w:t>
      </w:r>
      <w:r w:rsidR="00B701D1">
        <w:rPr>
          <w:rFonts w:ascii="宋体" w:eastAsia="宋体" w:hAnsi="宋体" w:cs="宋体" w:hint="eastAsia"/>
          <w:kern w:val="0"/>
          <w:sz w:val="24"/>
        </w:rPr>
        <w:t>甲方</w:t>
      </w:r>
      <w:r>
        <w:rPr>
          <w:rFonts w:ascii="宋体" w:eastAsia="宋体" w:hAnsi="宋体" w:cs="宋体" w:hint="eastAsia"/>
          <w:kern w:val="0"/>
          <w:sz w:val="24"/>
        </w:rPr>
        <w:t>有权在任意一期工程款中扣除，</w:t>
      </w:r>
      <w:r w:rsidR="00B701D1">
        <w:rPr>
          <w:rFonts w:ascii="宋体" w:eastAsia="宋体" w:hAnsi="宋体" w:cs="宋体" w:hint="eastAsia"/>
          <w:kern w:val="0"/>
          <w:sz w:val="24"/>
        </w:rPr>
        <w:t>乙方</w:t>
      </w:r>
      <w:r>
        <w:rPr>
          <w:rFonts w:ascii="宋体" w:eastAsia="宋体" w:hAnsi="宋体" w:cs="宋体" w:hint="eastAsia"/>
          <w:kern w:val="0"/>
          <w:sz w:val="24"/>
        </w:rPr>
        <w:t>对此予以认可。</w:t>
      </w:r>
    </w:p>
    <w:p w14:paraId="2DDEC98F" w14:textId="77777777" w:rsidR="005436D7" w:rsidRDefault="005436D7" w:rsidP="005436D7">
      <w:pPr>
        <w:spacing w:after="120" w:line="360" w:lineRule="auto"/>
        <w:ind w:firstLineChars="200" w:firstLine="480"/>
        <w:rPr>
          <w:rFonts w:ascii="宋体" w:eastAsia="宋体" w:hAnsi="宋体" w:cs="宋体" w:hint="eastAsia"/>
          <w:sz w:val="24"/>
        </w:rPr>
      </w:pPr>
      <w:r>
        <w:rPr>
          <w:rFonts w:ascii="宋体" w:eastAsia="宋体" w:hAnsi="宋体" w:cs="宋体" w:hint="eastAsia"/>
          <w:sz w:val="24"/>
        </w:rPr>
        <w:t>15. 合同的解除</w:t>
      </w:r>
      <w:bookmarkEnd w:id="211"/>
      <w:bookmarkEnd w:id="212"/>
    </w:p>
    <w:p w14:paraId="56E74957" w14:textId="77777777" w:rsidR="005436D7" w:rsidRDefault="005436D7" w:rsidP="005436D7">
      <w:pPr>
        <w:spacing w:after="120" w:line="360" w:lineRule="auto"/>
        <w:ind w:firstLineChars="200" w:firstLine="480"/>
        <w:rPr>
          <w:rFonts w:ascii="宋体" w:eastAsia="宋体" w:hAnsi="宋体" w:cs="宋体" w:hint="eastAsia"/>
          <w:bCs/>
          <w:sz w:val="24"/>
          <w:u w:val="single"/>
        </w:rPr>
      </w:pPr>
      <w:r>
        <w:rPr>
          <w:rFonts w:ascii="宋体" w:eastAsia="宋体" w:hAnsi="宋体" w:cs="宋体" w:hint="eastAsia"/>
          <w:sz w:val="24"/>
        </w:rPr>
        <w:t>有下述情形之一，当事人可发出书面通知全部或部分地解除合同，合同自通知到达对方时全部或部</w:t>
      </w:r>
      <w:r>
        <w:rPr>
          <w:rFonts w:ascii="宋体" w:eastAsia="宋体" w:hAnsi="宋体" w:cs="宋体" w:hint="eastAsia"/>
          <w:bCs/>
          <w:sz w:val="24"/>
        </w:rPr>
        <w:t>分地解除：</w:t>
      </w:r>
      <w:r>
        <w:rPr>
          <w:rFonts w:ascii="宋体" w:eastAsia="宋体" w:hAnsi="宋体" w:cs="宋体" w:hint="eastAsia"/>
          <w:bCs/>
          <w:sz w:val="24"/>
          <w:u w:val="single"/>
        </w:rPr>
        <w:t>【/】</w:t>
      </w:r>
    </w:p>
    <w:p w14:paraId="01F57902" w14:textId="77777777" w:rsidR="005436D7" w:rsidRDefault="005436D7" w:rsidP="007271D1">
      <w:pPr>
        <w:ind w:firstLineChars="200" w:firstLine="480"/>
        <w:rPr>
          <w:rFonts w:ascii="宋体" w:eastAsia="宋体" w:hAnsi="宋体" w:cs="宋体" w:hint="eastAsia"/>
          <w:bCs/>
          <w:sz w:val="24"/>
        </w:rPr>
      </w:pPr>
      <w:bookmarkStart w:id="213" w:name="_Toc482188761"/>
      <w:bookmarkStart w:id="214" w:name="_Toc491883215"/>
      <w:r>
        <w:rPr>
          <w:rFonts w:ascii="宋体" w:eastAsia="宋体" w:hAnsi="宋体" w:cs="宋体" w:hint="eastAsia"/>
          <w:bCs/>
          <w:sz w:val="24"/>
        </w:rPr>
        <w:t>16. 不可抗力</w:t>
      </w:r>
      <w:bookmarkStart w:id="215" w:name="_Toc491883216"/>
      <w:bookmarkStart w:id="216" w:name="_Toc482188762"/>
      <w:bookmarkEnd w:id="213"/>
      <w:bookmarkEnd w:id="214"/>
    </w:p>
    <w:p w14:paraId="412FF281" w14:textId="77777777" w:rsidR="005436D7" w:rsidRDefault="005436D7" w:rsidP="007271D1">
      <w:pPr>
        <w:pStyle w:val="2"/>
        <w:numPr>
          <w:ilvl w:val="0"/>
          <w:numId w:val="0"/>
        </w:numPr>
        <w:spacing w:after="0"/>
        <w:ind w:left="283" w:firstLineChars="100" w:firstLine="240"/>
        <w:rPr>
          <w:rFonts w:ascii="宋体" w:eastAsia="宋体" w:hAnsi="宋体" w:cs="宋体" w:hint="eastAsia"/>
          <w:b w:val="0"/>
          <w:sz w:val="24"/>
          <w:szCs w:val="24"/>
        </w:rPr>
      </w:pPr>
      <w:r>
        <w:rPr>
          <w:rFonts w:ascii="宋体" w:eastAsia="宋体" w:hAnsi="宋体" w:cs="宋体" w:hint="eastAsia"/>
          <w:b w:val="0"/>
          <w:sz w:val="24"/>
          <w:szCs w:val="24"/>
        </w:rPr>
        <w:t>16.4不可抗力导致的人员伤亡、财产损失、费用增加和（或）工期延误等后果，由合同当事人按以下原则承担：</w:t>
      </w:r>
    </w:p>
    <w:p w14:paraId="67772238" w14:textId="41021106" w:rsidR="005436D7" w:rsidRDefault="005436D7" w:rsidP="007271D1">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（1）已运至施工现场的材料和艺术品的损坏，以及因工程损坏造成的第三人人员伤亡和财产损失由</w:t>
      </w:r>
      <w:r w:rsidR="00B701D1">
        <w:rPr>
          <w:rFonts w:ascii="宋体" w:eastAsia="宋体" w:hAnsi="宋体" w:cs="宋体" w:hint="eastAsia"/>
          <w:bCs/>
          <w:sz w:val="24"/>
        </w:rPr>
        <w:t>甲方</w:t>
      </w:r>
      <w:r>
        <w:rPr>
          <w:rFonts w:ascii="宋体" w:eastAsia="宋体" w:hAnsi="宋体" w:cs="宋体" w:hint="eastAsia"/>
          <w:bCs/>
          <w:sz w:val="24"/>
        </w:rPr>
        <w:t>和</w:t>
      </w:r>
      <w:r w:rsidR="00B701D1">
        <w:rPr>
          <w:rFonts w:ascii="宋体" w:eastAsia="宋体" w:hAnsi="宋体" w:cs="宋体" w:hint="eastAsia"/>
          <w:bCs/>
          <w:sz w:val="24"/>
        </w:rPr>
        <w:t>乙方</w:t>
      </w:r>
      <w:r>
        <w:rPr>
          <w:rFonts w:ascii="宋体" w:eastAsia="宋体" w:hAnsi="宋体" w:cs="宋体" w:hint="eastAsia"/>
          <w:bCs/>
          <w:sz w:val="24"/>
        </w:rPr>
        <w:t>分担；</w:t>
      </w:r>
    </w:p>
    <w:p w14:paraId="6068A9A4" w14:textId="60CFD3A9" w:rsidR="005436D7" w:rsidRDefault="005436D7" w:rsidP="007271D1">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（2）因不可抗力影响</w:t>
      </w:r>
      <w:r w:rsidR="00B701D1">
        <w:rPr>
          <w:rFonts w:ascii="宋体" w:eastAsia="宋体" w:hAnsi="宋体" w:cs="宋体" w:hint="eastAsia"/>
          <w:bCs/>
          <w:sz w:val="24"/>
        </w:rPr>
        <w:t>乙方</w:t>
      </w:r>
      <w:r>
        <w:rPr>
          <w:rFonts w:ascii="宋体" w:eastAsia="宋体" w:hAnsi="宋体" w:cs="宋体" w:hint="eastAsia"/>
          <w:bCs/>
          <w:sz w:val="24"/>
        </w:rPr>
        <w:t>履行合同约定的义务，已经引起或将引起工期延误的，应当顺延工期，造成的工期延误由</w:t>
      </w:r>
      <w:r w:rsidR="00B701D1">
        <w:rPr>
          <w:rFonts w:ascii="宋体" w:eastAsia="宋体" w:hAnsi="宋体" w:cs="宋体" w:hint="eastAsia"/>
          <w:bCs/>
          <w:sz w:val="24"/>
        </w:rPr>
        <w:t>甲方</w:t>
      </w:r>
      <w:r>
        <w:rPr>
          <w:rFonts w:ascii="宋体" w:eastAsia="宋体" w:hAnsi="宋体" w:cs="宋体" w:hint="eastAsia"/>
          <w:bCs/>
          <w:sz w:val="24"/>
        </w:rPr>
        <w:t>承担。由此导致</w:t>
      </w:r>
      <w:r w:rsidR="00B701D1">
        <w:rPr>
          <w:rFonts w:ascii="宋体" w:eastAsia="宋体" w:hAnsi="宋体" w:cs="宋体" w:hint="eastAsia"/>
          <w:bCs/>
          <w:sz w:val="24"/>
        </w:rPr>
        <w:t>乙方</w:t>
      </w:r>
      <w:r>
        <w:rPr>
          <w:rFonts w:ascii="宋体" w:eastAsia="宋体" w:hAnsi="宋体" w:cs="宋体" w:hint="eastAsia"/>
          <w:bCs/>
          <w:sz w:val="24"/>
        </w:rPr>
        <w:t>停工的费用损失由</w:t>
      </w:r>
      <w:r w:rsidR="00B701D1">
        <w:rPr>
          <w:rFonts w:ascii="宋体" w:eastAsia="宋体" w:hAnsi="宋体" w:cs="宋体" w:hint="eastAsia"/>
          <w:bCs/>
          <w:sz w:val="24"/>
        </w:rPr>
        <w:t>乙方</w:t>
      </w:r>
      <w:r>
        <w:rPr>
          <w:rFonts w:ascii="宋体" w:eastAsia="宋体" w:hAnsi="宋体" w:cs="宋体" w:hint="eastAsia"/>
          <w:bCs/>
          <w:sz w:val="24"/>
        </w:rPr>
        <w:t>承担，停工期间必须支付的工人工资由</w:t>
      </w:r>
      <w:r w:rsidR="00B701D1">
        <w:rPr>
          <w:rFonts w:ascii="宋体" w:eastAsia="宋体" w:hAnsi="宋体" w:cs="宋体" w:hint="eastAsia"/>
          <w:bCs/>
          <w:sz w:val="24"/>
        </w:rPr>
        <w:t>乙方</w:t>
      </w:r>
      <w:r>
        <w:rPr>
          <w:rFonts w:ascii="宋体" w:eastAsia="宋体" w:hAnsi="宋体" w:cs="宋体" w:hint="eastAsia"/>
          <w:bCs/>
          <w:sz w:val="24"/>
        </w:rPr>
        <w:t>承担。</w:t>
      </w:r>
    </w:p>
    <w:p w14:paraId="2A40D69D" w14:textId="77777777" w:rsidR="005436D7" w:rsidRDefault="005436D7" w:rsidP="007271D1">
      <w:pPr>
        <w:pStyle w:val="2"/>
        <w:numPr>
          <w:ilvl w:val="0"/>
          <w:numId w:val="0"/>
        </w:numPr>
        <w:spacing w:after="0"/>
        <w:ind w:left="283" w:firstLineChars="100" w:firstLine="240"/>
        <w:rPr>
          <w:rFonts w:ascii="宋体" w:eastAsia="宋体" w:hAnsi="宋体" w:cs="宋体" w:hint="eastAsia"/>
          <w:b w:val="0"/>
          <w:sz w:val="24"/>
          <w:szCs w:val="24"/>
        </w:rPr>
      </w:pPr>
      <w:r>
        <w:rPr>
          <w:rFonts w:ascii="宋体" w:eastAsia="宋体" w:hAnsi="宋体" w:cs="宋体" w:hint="eastAsia"/>
          <w:b w:val="0"/>
          <w:sz w:val="24"/>
          <w:szCs w:val="24"/>
        </w:rPr>
        <w:t>17. 争议的解决</w:t>
      </w:r>
      <w:bookmarkEnd w:id="215"/>
      <w:bookmarkEnd w:id="216"/>
    </w:p>
    <w:p w14:paraId="14761D4E" w14:textId="77777777" w:rsidR="005436D7" w:rsidRDefault="005436D7" w:rsidP="005436D7">
      <w:pPr>
        <w:spacing w:line="360" w:lineRule="auto"/>
        <w:ind w:firstLineChars="200" w:firstLine="480"/>
        <w:rPr>
          <w:rFonts w:ascii="宋体" w:eastAsia="宋体" w:hAnsi="宋体" w:cs="宋体" w:hint="eastAsia"/>
          <w:sz w:val="24"/>
        </w:rPr>
      </w:pPr>
      <w:r>
        <w:rPr>
          <w:rFonts w:ascii="宋体" w:eastAsia="宋体" w:hAnsi="宋体" w:cs="宋体" w:hint="eastAsia"/>
          <w:bCs/>
          <w:sz w:val="24"/>
        </w:rPr>
        <w:t>因本合同引起的或与本合同有关的任何争议，双方可通过友好协商解决。友好协商解决不成的，向项目所在地人民法院提起诉讼</w:t>
      </w:r>
      <w:r>
        <w:rPr>
          <w:rFonts w:ascii="宋体" w:eastAsia="宋体" w:hAnsi="宋体" w:cs="宋体" w:hint="eastAsia"/>
          <w:sz w:val="24"/>
        </w:rPr>
        <w:t>。</w:t>
      </w:r>
    </w:p>
    <w:p w14:paraId="124EEBC4" w14:textId="77777777" w:rsidR="005436D7" w:rsidRDefault="005436D7" w:rsidP="007271D1">
      <w:pPr>
        <w:ind w:firstLineChars="200" w:firstLine="480"/>
        <w:rPr>
          <w:rFonts w:ascii="宋体" w:eastAsia="宋体" w:hAnsi="宋体" w:cs="宋体" w:hint="eastAsia"/>
          <w:bCs/>
          <w:sz w:val="24"/>
        </w:rPr>
      </w:pPr>
      <w:r>
        <w:rPr>
          <w:rFonts w:ascii="宋体" w:eastAsia="宋体" w:hAnsi="宋体" w:cs="宋体" w:hint="eastAsia"/>
          <w:bCs/>
          <w:sz w:val="24"/>
        </w:rPr>
        <w:t>18. 其它</w:t>
      </w:r>
    </w:p>
    <w:p w14:paraId="78B77B0B" w14:textId="77777777" w:rsidR="005436D7" w:rsidRDefault="005436D7" w:rsidP="005436D7">
      <w:pPr>
        <w:spacing w:line="360" w:lineRule="auto"/>
        <w:ind w:firstLineChars="200" w:firstLine="480"/>
        <w:rPr>
          <w:rFonts w:ascii="宋体" w:eastAsia="宋体" w:hAnsi="宋体" w:cs="宋体" w:hint="eastAsia"/>
          <w:b/>
          <w:bCs/>
          <w:sz w:val="24"/>
        </w:rPr>
      </w:pPr>
      <w:r>
        <w:rPr>
          <w:rFonts w:ascii="宋体" w:eastAsia="宋体" w:hAnsi="宋体" w:cs="宋体" w:hint="eastAsia"/>
          <w:sz w:val="24"/>
        </w:rPr>
        <w:t>18.1本合同中双方承诺提供的联系地址、联系人、联系电话（统称联系方式）均真实有效。双方往来通知应被视为在下列条件下送达：</w:t>
      </w:r>
      <w:r>
        <w:rPr>
          <w:rFonts w:ascii="宋体" w:eastAsia="宋体" w:hAnsi="宋体" w:cs="宋体" w:hint="eastAsia"/>
          <w:sz w:val="24"/>
        </w:rPr>
        <w:br/>
        <w:t>以快递递送的，为受送达人签收当日；受送达人拒签的为拒签当日。因一方提供的联系方式不准确或一方变更联系方式未提前3日书面通知另一方而导致无法送达的，另一方按本合同预留联系方式自投寄日后第5日视为已经送达，因此产生的不利后果由其自行承担。双方同意，本条约定的联系方式适用于后续诉讼。</w:t>
      </w:r>
    </w:p>
    <w:p w14:paraId="31F841B8" w14:textId="77777777" w:rsidR="005436D7" w:rsidRDefault="005436D7" w:rsidP="005436D7">
      <w:pPr>
        <w:spacing w:line="360" w:lineRule="auto"/>
        <w:ind w:firstLineChars="200" w:firstLine="480"/>
        <w:jc w:val="left"/>
        <w:rPr>
          <w:rFonts w:ascii="宋体" w:eastAsia="宋体" w:hAnsi="宋体" w:cs="宋体" w:hint="eastAsia"/>
          <w:sz w:val="24"/>
        </w:rPr>
      </w:pPr>
    </w:p>
    <w:p w14:paraId="1BFDF8E7" w14:textId="77777777" w:rsidR="005436D7" w:rsidRDefault="005436D7" w:rsidP="005436D7">
      <w:pPr>
        <w:spacing w:line="360" w:lineRule="auto"/>
        <w:rPr>
          <w:rFonts w:ascii="宋体" w:eastAsia="宋体" w:hAnsi="宋体" w:cs="宋体" w:hint="eastAsia"/>
          <w:sz w:val="24"/>
        </w:rPr>
      </w:pPr>
      <w:r>
        <w:rPr>
          <w:rFonts w:ascii="宋体" w:eastAsia="宋体" w:hAnsi="宋体" w:cs="宋体" w:hint="eastAsia"/>
          <w:sz w:val="24"/>
        </w:rPr>
        <w:lastRenderedPageBreak/>
        <w:t>附件</w:t>
      </w:r>
    </w:p>
    <w:p w14:paraId="79426D36" w14:textId="77777777" w:rsidR="005436D7" w:rsidRDefault="005436D7" w:rsidP="005436D7">
      <w:pPr>
        <w:spacing w:line="360" w:lineRule="auto"/>
        <w:ind w:firstLineChars="100" w:firstLine="240"/>
        <w:rPr>
          <w:rFonts w:ascii="宋体" w:eastAsia="宋体" w:hAnsi="宋体" w:cs="宋体" w:hint="eastAsia"/>
          <w:sz w:val="24"/>
        </w:rPr>
      </w:pPr>
      <w:r>
        <w:rPr>
          <w:rFonts w:ascii="宋体" w:eastAsia="宋体" w:hAnsi="宋体" w:cs="宋体" w:hint="eastAsia"/>
          <w:sz w:val="24"/>
        </w:rPr>
        <w:t>附件1：安全生产管理协议</w:t>
      </w:r>
    </w:p>
    <w:p w14:paraId="0464B2C6" w14:textId="77777777" w:rsidR="005436D7" w:rsidRDefault="005436D7" w:rsidP="005436D7">
      <w:pPr>
        <w:spacing w:line="360" w:lineRule="auto"/>
        <w:ind w:firstLineChars="100" w:firstLine="240"/>
        <w:rPr>
          <w:rFonts w:ascii="宋体" w:eastAsia="宋体" w:hAnsi="宋体" w:cs="宋体" w:hint="eastAsia"/>
          <w:sz w:val="24"/>
        </w:rPr>
      </w:pPr>
      <w:r>
        <w:rPr>
          <w:rFonts w:ascii="宋体" w:eastAsia="宋体" w:hAnsi="宋体" w:cs="宋体" w:hint="eastAsia"/>
          <w:sz w:val="24"/>
        </w:rPr>
        <w:t>附件2：工程质量保修书</w:t>
      </w:r>
    </w:p>
    <w:p w14:paraId="262AF6AD" w14:textId="77777777" w:rsidR="005436D7" w:rsidRDefault="005436D7" w:rsidP="005436D7">
      <w:pPr>
        <w:spacing w:line="360" w:lineRule="auto"/>
        <w:ind w:firstLineChars="100" w:firstLine="240"/>
        <w:rPr>
          <w:rFonts w:ascii="宋体" w:eastAsia="宋体" w:hAnsi="宋体" w:cs="宋体" w:hint="eastAsia"/>
          <w:sz w:val="24"/>
        </w:rPr>
      </w:pPr>
      <w:r>
        <w:rPr>
          <w:rFonts w:ascii="宋体" w:eastAsia="宋体" w:hAnsi="宋体" w:cs="宋体" w:hint="eastAsia"/>
          <w:sz w:val="24"/>
        </w:rPr>
        <w:t>附件3：见索即付履约保函</w:t>
      </w:r>
    </w:p>
    <w:p w14:paraId="59460CC9" w14:textId="77777777" w:rsidR="005436D7" w:rsidRDefault="005436D7" w:rsidP="005436D7">
      <w:pPr>
        <w:spacing w:line="360" w:lineRule="auto"/>
        <w:ind w:firstLineChars="100" w:firstLine="240"/>
        <w:rPr>
          <w:rFonts w:ascii="宋体" w:eastAsia="宋体" w:hAnsi="宋体" w:cs="宋体" w:hint="eastAsia"/>
          <w:sz w:val="24"/>
        </w:rPr>
      </w:pPr>
      <w:r>
        <w:rPr>
          <w:rFonts w:ascii="宋体" w:eastAsia="宋体" w:hAnsi="宋体" w:cs="宋体" w:hint="eastAsia"/>
          <w:sz w:val="24"/>
        </w:rPr>
        <w:t>附件4：见索即付工程质量保函</w:t>
      </w:r>
    </w:p>
    <w:p w14:paraId="1D9153D8" w14:textId="23CC8A14" w:rsidR="00812251" w:rsidRDefault="00812251" w:rsidP="005436D7">
      <w:pPr>
        <w:spacing w:line="360" w:lineRule="auto"/>
        <w:ind w:firstLineChars="100" w:firstLine="240"/>
        <w:rPr>
          <w:rFonts w:ascii="宋体" w:eastAsia="宋体" w:hAnsi="宋体" w:cs="宋体" w:hint="eastAsia"/>
          <w:sz w:val="24"/>
        </w:rPr>
      </w:pPr>
      <w:r>
        <w:rPr>
          <w:rFonts w:ascii="宋体" w:eastAsia="宋体" w:hAnsi="宋体" w:cs="宋体" w:hint="eastAsia"/>
          <w:sz w:val="24"/>
        </w:rPr>
        <w:t>附件5：廉政合同</w:t>
      </w:r>
    </w:p>
    <w:p w14:paraId="683D8256" w14:textId="3CF66205" w:rsidR="007271D1" w:rsidRDefault="007271D1" w:rsidP="005436D7">
      <w:pPr>
        <w:spacing w:line="360" w:lineRule="auto"/>
        <w:ind w:firstLineChars="100" w:firstLine="240"/>
        <w:rPr>
          <w:rFonts w:ascii="宋体" w:eastAsia="宋体" w:hAnsi="宋体" w:cs="宋体" w:hint="eastAsia"/>
          <w:sz w:val="24"/>
        </w:rPr>
      </w:pPr>
      <w:r>
        <w:rPr>
          <w:rFonts w:ascii="宋体" w:eastAsia="宋体" w:hAnsi="宋体" w:cs="宋体" w:hint="eastAsia"/>
          <w:sz w:val="24"/>
        </w:rPr>
        <w:t>附件</w:t>
      </w:r>
      <w:r w:rsidR="00866509">
        <w:rPr>
          <w:rFonts w:ascii="宋体" w:eastAsia="宋体" w:hAnsi="宋体" w:cs="宋体" w:hint="eastAsia"/>
          <w:sz w:val="24"/>
        </w:rPr>
        <w:t>6</w:t>
      </w:r>
      <w:r>
        <w:rPr>
          <w:rFonts w:ascii="宋体" w:eastAsia="宋体" w:hAnsi="宋体" w:cs="宋体" w:hint="eastAsia"/>
          <w:sz w:val="24"/>
        </w:rPr>
        <w:t>：清单明细表</w:t>
      </w:r>
    </w:p>
    <w:p w14:paraId="43129DE0" w14:textId="77777777" w:rsidR="007271D1" w:rsidRDefault="007271D1" w:rsidP="007271D1">
      <w:pPr>
        <w:spacing w:line="500" w:lineRule="exact"/>
        <w:rPr>
          <w:rFonts w:ascii="宋体" w:eastAsia="宋体" w:hAnsi="宋体" w:cs="宋体" w:hint="eastAsia"/>
          <w:sz w:val="30"/>
          <w:szCs w:val="30"/>
        </w:rPr>
      </w:pPr>
    </w:p>
    <w:p w14:paraId="6868BE83" w14:textId="77777777" w:rsidR="007271D1" w:rsidRDefault="007271D1" w:rsidP="007271D1">
      <w:pPr>
        <w:spacing w:line="500" w:lineRule="exact"/>
        <w:rPr>
          <w:rFonts w:ascii="宋体" w:eastAsia="宋体" w:hAnsi="宋体" w:cs="宋体" w:hint="eastAsia"/>
          <w:sz w:val="30"/>
          <w:szCs w:val="30"/>
        </w:rPr>
      </w:pPr>
    </w:p>
    <w:p w14:paraId="5E8027A4" w14:textId="77777777" w:rsidR="007271D1" w:rsidRDefault="007271D1" w:rsidP="007271D1">
      <w:pPr>
        <w:spacing w:line="500" w:lineRule="exact"/>
        <w:rPr>
          <w:rFonts w:ascii="宋体" w:eastAsia="宋体" w:hAnsi="宋体" w:cs="宋体" w:hint="eastAsia"/>
          <w:sz w:val="30"/>
          <w:szCs w:val="30"/>
        </w:rPr>
      </w:pPr>
    </w:p>
    <w:p w14:paraId="7046FBC7" w14:textId="77777777" w:rsidR="007271D1" w:rsidRDefault="007271D1" w:rsidP="007271D1">
      <w:pPr>
        <w:spacing w:line="500" w:lineRule="exact"/>
        <w:rPr>
          <w:rFonts w:ascii="宋体" w:eastAsia="宋体" w:hAnsi="宋体" w:cs="宋体" w:hint="eastAsia"/>
          <w:sz w:val="30"/>
          <w:szCs w:val="30"/>
        </w:rPr>
      </w:pPr>
    </w:p>
    <w:p w14:paraId="2962B132" w14:textId="77777777" w:rsidR="007271D1" w:rsidRDefault="007271D1" w:rsidP="007271D1">
      <w:pPr>
        <w:spacing w:line="500" w:lineRule="exact"/>
        <w:rPr>
          <w:rFonts w:ascii="宋体" w:eastAsia="宋体" w:hAnsi="宋体" w:cs="宋体" w:hint="eastAsia"/>
          <w:sz w:val="30"/>
          <w:szCs w:val="30"/>
        </w:rPr>
      </w:pPr>
    </w:p>
    <w:p w14:paraId="5D7A8DC3" w14:textId="77777777" w:rsidR="007271D1" w:rsidRDefault="007271D1" w:rsidP="007271D1">
      <w:pPr>
        <w:spacing w:line="500" w:lineRule="exact"/>
        <w:rPr>
          <w:rFonts w:ascii="宋体" w:eastAsia="宋体" w:hAnsi="宋体" w:cs="宋体" w:hint="eastAsia"/>
          <w:sz w:val="30"/>
          <w:szCs w:val="30"/>
        </w:rPr>
      </w:pPr>
    </w:p>
    <w:p w14:paraId="4D474309" w14:textId="77777777" w:rsidR="007271D1" w:rsidRDefault="007271D1" w:rsidP="007271D1">
      <w:pPr>
        <w:spacing w:line="500" w:lineRule="exact"/>
        <w:rPr>
          <w:rFonts w:ascii="宋体" w:eastAsia="宋体" w:hAnsi="宋体" w:cs="宋体" w:hint="eastAsia"/>
          <w:sz w:val="30"/>
          <w:szCs w:val="30"/>
        </w:rPr>
      </w:pPr>
    </w:p>
    <w:p w14:paraId="4F813980" w14:textId="77777777" w:rsidR="007271D1" w:rsidRDefault="007271D1" w:rsidP="007271D1">
      <w:pPr>
        <w:spacing w:line="500" w:lineRule="exact"/>
        <w:rPr>
          <w:rFonts w:ascii="宋体" w:eastAsia="宋体" w:hAnsi="宋体" w:cs="宋体" w:hint="eastAsia"/>
          <w:sz w:val="30"/>
          <w:szCs w:val="30"/>
        </w:rPr>
      </w:pPr>
    </w:p>
    <w:p w14:paraId="13492F54" w14:textId="77777777" w:rsidR="007271D1" w:rsidRDefault="007271D1" w:rsidP="007271D1">
      <w:pPr>
        <w:spacing w:line="500" w:lineRule="exact"/>
        <w:rPr>
          <w:rFonts w:ascii="宋体" w:eastAsia="宋体" w:hAnsi="宋体" w:cs="宋体" w:hint="eastAsia"/>
          <w:sz w:val="30"/>
          <w:szCs w:val="30"/>
        </w:rPr>
      </w:pPr>
    </w:p>
    <w:p w14:paraId="74BFA725" w14:textId="77777777" w:rsidR="007271D1" w:rsidRDefault="007271D1" w:rsidP="007271D1">
      <w:pPr>
        <w:spacing w:line="500" w:lineRule="exact"/>
        <w:rPr>
          <w:rFonts w:ascii="宋体" w:eastAsia="宋体" w:hAnsi="宋体" w:cs="宋体" w:hint="eastAsia"/>
          <w:sz w:val="30"/>
          <w:szCs w:val="30"/>
        </w:rPr>
      </w:pPr>
    </w:p>
    <w:p w14:paraId="71F03934" w14:textId="77777777" w:rsidR="007271D1" w:rsidRDefault="007271D1" w:rsidP="007271D1">
      <w:pPr>
        <w:spacing w:line="500" w:lineRule="exact"/>
        <w:rPr>
          <w:rFonts w:ascii="宋体" w:eastAsia="宋体" w:hAnsi="宋体" w:cs="宋体" w:hint="eastAsia"/>
          <w:sz w:val="30"/>
          <w:szCs w:val="30"/>
        </w:rPr>
      </w:pPr>
    </w:p>
    <w:p w14:paraId="5ECDE653" w14:textId="77777777" w:rsidR="007271D1" w:rsidRDefault="007271D1" w:rsidP="007271D1">
      <w:pPr>
        <w:spacing w:line="500" w:lineRule="exact"/>
        <w:rPr>
          <w:rFonts w:ascii="宋体" w:eastAsia="宋体" w:hAnsi="宋体" w:cs="宋体" w:hint="eastAsia"/>
          <w:sz w:val="30"/>
          <w:szCs w:val="30"/>
        </w:rPr>
      </w:pPr>
    </w:p>
    <w:p w14:paraId="44E5EC73" w14:textId="77777777" w:rsidR="007271D1" w:rsidRDefault="007271D1" w:rsidP="007271D1">
      <w:pPr>
        <w:spacing w:line="500" w:lineRule="exact"/>
        <w:rPr>
          <w:rFonts w:ascii="宋体" w:eastAsia="宋体" w:hAnsi="宋体" w:cs="宋体" w:hint="eastAsia"/>
          <w:sz w:val="30"/>
          <w:szCs w:val="30"/>
        </w:rPr>
      </w:pPr>
    </w:p>
    <w:p w14:paraId="547FD260" w14:textId="77777777" w:rsidR="00866509" w:rsidRDefault="00866509" w:rsidP="007271D1">
      <w:pPr>
        <w:spacing w:line="500" w:lineRule="exact"/>
        <w:rPr>
          <w:rFonts w:ascii="宋体" w:eastAsia="宋体" w:hAnsi="宋体" w:cs="宋体" w:hint="eastAsia"/>
          <w:sz w:val="30"/>
          <w:szCs w:val="30"/>
        </w:rPr>
      </w:pPr>
    </w:p>
    <w:p w14:paraId="4ABF2B44" w14:textId="1C09F418" w:rsidR="007271D1" w:rsidRDefault="007271D1" w:rsidP="007271D1">
      <w:pPr>
        <w:spacing w:line="500" w:lineRule="exact"/>
        <w:rPr>
          <w:rFonts w:ascii="宋体" w:eastAsia="宋体" w:hAnsi="宋体" w:cs="宋体" w:hint="eastAsia"/>
          <w:sz w:val="30"/>
          <w:szCs w:val="30"/>
        </w:rPr>
      </w:pPr>
      <w:r>
        <w:rPr>
          <w:rFonts w:ascii="宋体" w:eastAsia="宋体" w:hAnsi="宋体" w:cs="宋体" w:hint="eastAsia"/>
          <w:sz w:val="30"/>
          <w:szCs w:val="30"/>
        </w:rPr>
        <w:lastRenderedPageBreak/>
        <w:t>附件1</w:t>
      </w:r>
    </w:p>
    <w:p w14:paraId="45C5ABD1" w14:textId="486D023D" w:rsidR="007271D1" w:rsidRDefault="007271D1" w:rsidP="00BD2869">
      <w:pPr>
        <w:spacing w:beforeLines="50" w:before="156" w:afterLines="50" w:after="156" w:line="440" w:lineRule="exact"/>
        <w:jc w:val="center"/>
        <w:outlineLvl w:val="1"/>
        <w:rPr>
          <w:rFonts w:ascii="宋体" w:eastAsia="宋体" w:hAnsi="宋体" w:cs="宋体" w:hint="eastAsia"/>
          <w:b/>
          <w:sz w:val="30"/>
          <w:szCs w:val="30"/>
        </w:rPr>
      </w:pPr>
      <w:r>
        <w:rPr>
          <w:rFonts w:ascii="宋体" w:eastAsia="宋体" w:hAnsi="宋体" w:cs="宋体" w:hint="eastAsia"/>
          <w:b/>
          <w:sz w:val="30"/>
          <w:szCs w:val="30"/>
        </w:rPr>
        <w:t>安全生产管理协议</w:t>
      </w:r>
    </w:p>
    <w:p w14:paraId="4B5D388F" w14:textId="77777777" w:rsidR="007271D1" w:rsidRDefault="007271D1" w:rsidP="00BD2869">
      <w:pPr>
        <w:spacing w:line="360" w:lineRule="auto"/>
        <w:rPr>
          <w:rFonts w:ascii="宋体" w:eastAsia="宋体" w:hAnsi="宋体" w:cs="宋体" w:hint="eastAsia"/>
          <w:b/>
          <w:bCs/>
          <w:sz w:val="24"/>
        </w:rPr>
      </w:pPr>
      <w:r>
        <w:rPr>
          <w:rFonts w:ascii="宋体" w:eastAsia="宋体" w:hAnsi="宋体" w:cs="宋体" w:hint="eastAsia"/>
          <w:b/>
          <w:bCs/>
          <w:sz w:val="24"/>
        </w:rPr>
        <w:t>总承包人（以下简称甲方）：</w:t>
      </w:r>
      <w:r>
        <w:rPr>
          <w:rFonts w:ascii="宋体" w:eastAsia="宋体" w:hAnsi="宋体" w:cs="宋体" w:hint="eastAsia"/>
          <w:b/>
          <w:bCs/>
          <w:kern w:val="0"/>
          <w:sz w:val="24"/>
          <w:u w:val="single"/>
        </w:rPr>
        <w:t xml:space="preserve">                        </w:t>
      </w:r>
    </w:p>
    <w:p w14:paraId="524F924D" w14:textId="28329F65" w:rsidR="007271D1" w:rsidRDefault="007271D1" w:rsidP="00BD2869">
      <w:pPr>
        <w:spacing w:line="360" w:lineRule="auto"/>
        <w:rPr>
          <w:rFonts w:ascii="宋体" w:eastAsia="宋体" w:hAnsi="宋体" w:cs="宋体" w:hint="eastAsia"/>
          <w:b/>
          <w:bCs/>
          <w:sz w:val="24"/>
        </w:rPr>
      </w:pPr>
      <w:r>
        <w:rPr>
          <w:rFonts w:ascii="宋体" w:eastAsia="宋体" w:hAnsi="宋体" w:cs="宋体" w:hint="eastAsia"/>
          <w:b/>
          <w:bCs/>
          <w:sz w:val="24"/>
        </w:rPr>
        <w:t>分</w:t>
      </w:r>
      <w:r w:rsidR="008D2939">
        <w:rPr>
          <w:rFonts w:ascii="宋体" w:eastAsia="宋体" w:hAnsi="宋体" w:cs="宋体" w:hint="eastAsia"/>
          <w:b/>
          <w:bCs/>
          <w:sz w:val="24"/>
        </w:rPr>
        <w:t xml:space="preserve"> </w:t>
      </w:r>
      <w:r>
        <w:rPr>
          <w:rFonts w:ascii="宋体" w:eastAsia="宋体" w:hAnsi="宋体" w:cs="宋体" w:hint="eastAsia"/>
          <w:b/>
          <w:bCs/>
          <w:sz w:val="24"/>
        </w:rPr>
        <w:t>包</w:t>
      </w:r>
      <w:r w:rsidR="008D2939">
        <w:rPr>
          <w:rFonts w:ascii="宋体" w:eastAsia="宋体" w:hAnsi="宋体" w:cs="宋体" w:hint="eastAsia"/>
          <w:b/>
          <w:bCs/>
          <w:sz w:val="24"/>
        </w:rPr>
        <w:t xml:space="preserve"> </w:t>
      </w:r>
      <w:r>
        <w:rPr>
          <w:rFonts w:ascii="宋体" w:eastAsia="宋体" w:hAnsi="宋体" w:cs="宋体" w:hint="eastAsia"/>
          <w:b/>
          <w:bCs/>
          <w:sz w:val="24"/>
        </w:rPr>
        <w:t>人（以下简称乙方）：</w:t>
      </w:r>
      <w:r>
        <w:rPr>
          <w:rFonts w:ascii="宋体" w:eastAsia="宋体" w:hAnsi="宋体" w:cs="宋体" w:hint="eastAsia"/>
          <w:b/>
          <w:bCs/>
          <w:sz w:val="24"/>
          <w:u w:val="single"/>
        </w:rPr>
        <w:t xml:space="preserve">                        </w:t>
      </w:r>
    </w:p>
    <w:p w14:paraId="51AC7155" w14:textId="0FB53986"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为认真贯彻“安全第一、预防为主、综合治理”的方针，落实安全责任，加强安全生产监督管理，确保工程建设安全生产，结合工作实际，按规定搞好安全防护措施，把安全生产落实到实处，甲、</w:t>
      </w:r>
      <w:r w:rsidRPr="00DE1AE0">
        <w:rPr>
          <w:rFonts w:ascii="宋体" w:eastAsia="宋体" w:hAnsi="宋体" w:cs="宋体" w:hint="eastAsia"/>
          <w:color w:val="EE0000"/>
          <w:sz w:val="24"/>
        </w:rPr>
        <w:t>乙双方特签订</w:t>
      </w:r>
      <w:r w:rsidR="00DE1AE0" w:rsidRPr="00DE1AE0">
        <w:rPr>
          <w:rFonts w:ascii="宋体" w:eastAsia="宋体" w:hAnsi="宋体" w:cs="宋体"/>
          <w:color w:val="EE0000"/>
          <w:sz w:val="24"/>
        </w:rPr>
        <w:t>骆岗徽风皖韵酒店2026年汤口酒店项目窗帘及软织物采购及安装</w:t>
      </w:r>
      <w:r>
        <w:rPr>
          <w:rFonts w:ascii="宋体" w:eastAsia="宋体" w:hAnsi="宋体" w:cs="宋体" w:hint="eastAsia"/>
          <w:sz w:val="24"/>
        </w:rPr>
        <w:t>安全生产管理协议。主要内容如下：</w:t>
      </w:r>
    </w:p>
    <w:p w14:paraId="5F84B028"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一、甲方责任</w:t>
      </w:r>
    </w:p>
    <w:p w14:paraId="0066C60D"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1、严格遵照《中华人民共和国安全生产法》、《建设工程安全生产管理条例》等有关安全生产规定，依法对乙方进行安全生产监督管理。</w:t>
      </w:r>
    </w:p>
    <w:p w14:paraId="01C89A32"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2、按照有关安全生产法律法规条例规定，建立安全生产管理机构，制定各项安全生产规章制度，建立事故应急救援预案。</w:t>
      </w:r>
    </w:p>
    <w:p w14:paraId="07D02FDC"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3、按照“安全第一，预防为主，综合治理”的方针和“管生产必须管安全”的原则进行安全生产管理，做到生产与安全工作同时计划、布置、检查和总结。</w:t>
      </w:r>
    </w:p>
    <w:p w14:paraId="58C8B58B"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4、按照法律法规要求，向乙方提供与施工现场相关的资料。</w:t>
      </w:r>
    </w:p>
    <w:p w14:paraId="26E97D03"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5、不得向乙方提出不符合安全生产法律、法规和强制性标准规定的要求。</w:t>
      </w:r>
    </w:p>
    <w:p w14:paraId="666DA046"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6、甲方的上述所有责任的任何缺失，并不免除乙方依照《中华人民共和国建筑法》等相关法律法规应当承担的安全责任。</w:t>
      </w:r>
    </w:p>
    <w:p w14:paraId="16AA8283"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二、乙方责任</w:t>
      </w:r>
    </w:p>
    <w:p w14:paraId="265D9057"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1、遵守《中华人民共和国安全生产法》、《建设工程安全生产管理条例》及其他相关法律法规的规定，建立安全生产管理机构，配备安全管理人员，制定安全生产责任制等各项规章制度。</w:t>
      </w:r>
    </w:p>
    <w:p w14:paraId="6E772EA6"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2、建立事故应急救援组织和应急救援预案，并定期组织演练；组织开展事故</w:t>
      </w:r>
      <w:r>
        <w:rPr>
          <w:rFonts w:ascii="宋体" w:eastAsia="宋体" w:hAnsi="宋体" w:cs="宋体" w:hint="eastAsia"/>
          <w:sz w:val="24"/>
        </w:rPr>
        <w:lastRenderedPageBreak/>
        <w:t>应急知识培训和宣传工作；班组人员应相对固定，不得随意招用社会闲散人员或不明身份者充入班组，无“三证”人员不得进入施工现场；认真开展“三上岗、一讲评”安全活动，对职工进行定期或不定期的安全教育工作；特殊工作必须由持有本专业有效证件人员操作，禁止擅自操作其它工种的一切设备、支架（如接电、开机、拆架等等）。</w:t>
      </w:r>
    </w:p>
    <w:p w14:paraId="6D45765C"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3、要按照安全作业规范针对本工程项目的特点、性质、规模以及施工现场条件编制施工组织设计和施工方案，制定和组织落实各项的施工安全技术措施，并向全体施工人员进行安全技术交底。严格按照施工组织设计和有关安全要求施工。</w:t>
      </w:r>
    </w:p>
    <w:p w14:paraId="1CDAA288"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4、根据工程危险源分析和重大危险性工程施工方案论证情况，切实做好相应安全预警预防工作。</w:t>
      </w:r>
    </w:p>
    <w:p w14:paraId="0A99FFAB"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5、对关键工程、要害部位、施工现场、主要机械设备进行定期或不定期检查，发现问题及时处理，严查各种违章、违规现象。</w:t>
      </w:r>
    </w:p>
    <w:p w14:paraId="50F208CE"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 xml:space="preserve">6、应按照国家消防法规定，在现场内建立和执行防火管理制度，设置符合规范的消防设施，并保持完好的备用状态。 </w:t>
      </w:r>
    </w:p>
    <w:p w14:paraId="70489DD3"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7、必须对安全文明施工措施费实行专款专用。</w:t>
      </w:r>
    </w:p>
    <w:p w14:paraId="2CDBA36F"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8、对各分包单位及外聘人员的安全生产工作要纳入本单位统一管理的范围，明确要求，签定管理协议。</w:t>
      </w:r>
    </w:p>
    <w:p w14:paraId="0119B5DD"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 xml:space="preserve">9、如乙方未能按监理或甲方的要求和指示做好文明施工、清运垃圾、成品保护、现场保安等工作，监理或甲方有权委托他人完成上述工作，所发生的费用由乙方承担，甲方在支付给乙方的任何费用中扣除，不足部分由乙方向甲方补足。 </w:t>
      </w:r>
    </w:p>
    <w:p w14:paraId="52629F46"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10、接受地方安监部门监督检查。</w:t>
      </w:r>
    </w:p>
    <w:p w14:paraId="2C851EEB"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11、因违反安全文明施工管理及治安、防火管理要求，被地方政府有关部门查获而受到的经济处罚，以及由此而使甲方受到的经济损失，甲方在支付给乙方的任何费用中扣除，不足部分由乙方向甲方补足。</w:t>
      </w:r>
    </w:p>
    <w:p w14:paraId="09FFDE30"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12、因疏于管理违章违法作业发生安全事故或造成人员伤亡的，应在积极抢</w:t>
      </w:r>
      <w:r>
        <w:rPr>
          <w:rFonts w:ascii="宋体" w:eastAsia="宋体" w:hAnsi="宋体" w:cs="宋体" w:hint="eastAsia"/>
          <w:sz w:val="24"/>
        </w:rPr>
        <w:lastRenderedPageBreak/>
        <w:t>救受伤人员、保护现场的同时，严格按安全事故上报的规定时限向相关主管部门汇报，不得迟报瞒报。</w:t>
      </w:r>
    </w:p>
    <w:p w14:paraId="37FB8F7C"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三、责任目标</w:t>
      </w:r>
    </w:p>
    <w:p w14:paraId="48BC5CCA"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杜绝较大安全生产责任事故、重大安全生产责任事故、特大安全生产责任事故发生，完成年度安全生产各项工作任务，安全生产各项考核指标满足规范要求。</w:t>
      </w:r>
    </w:p>
    <w:p w14:paraId="7D409BED"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四、其它</w:t>
      </w:r>
    </w:p>
    <w:p w14:paraId="32AADE8A"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（一）安全工作将作为考核项目办工作的主要指标之一，取得优秀成绩的，将按照甲方有关规定，可给予一定的奖励，并通报表扬。</w:t>
      </w:r>
    </w:p>
    <w:p w14:paraId="60282F52"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（二）安全工作实行“一票否决制”，对安全工作出现问题的，将按照有关合同及本协议，相关单位及人员应承担相应违约责任；情节严重的，由相应机关追究其他责任。</w:t>
      </w:r>
    </w:p>
    <w:p w14:paraId="00AC38CE"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五、本协议自</w:t>
      </w:r>
      <w:r>
        <w:rPr>
          <w:rFonts w:ascii="宋体" w:eastAsia="宋体" w:hAnsi="宋体" w:cs="宋体" w:hint="eastAsia"/>
          <w:sz w:val="24"/>
          <w:u w:val="single"/>
        </w:rPr>
        <w:t>签订之日</w:t>
      </w:r>
      <w:r>
        <w:rPr>
          <w:rFonts w:ascii="宋体" w:eastAsia="宋体" w:hAnsi="宋体" w:cs="宋体" w:hint="eastAsia"/>
          <w:sz w:val="24"/>
        </w:rPr>
        <w:t>起至</w:t>
      </w:r>
      <w:r>
        <w:rPr>
          <w:rFonts w:ascii="宋体" w:eastAsia="宋体" w:hAnsi="宋体" w:cs="宋体" w:hint="eastAsia"/>
          <w:sz w:val="24"/>
          <w:u w:val="single"/>
        </w:rPr>
        <w:t>项目竣工验收合格止</w:t>
      </w:r>
      <w:r>
        <w:rPr>
          <w:rFonts w:ascii="宋体" w:eastAsia="宋体" w:hAnsi="宋体" w:cs="宋体" w:hint="eastAsia"/>
          <w:sz w:val="24"/>
        </w:rPr>
        <w:t>。</w:t>
      </w:r>
    </w:p>
    <w:p w14:paraId="6A0BEC68" w14:textId="455AD36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六、本协议与与建设工程施工合同同时签订，</w:t>
      </w:r>
      <w:r>
        <w:rPr>
          <w:rFonts w:ascii="宋体" w:eastAsia="宋体" w:hAnsi="宋体" w:cs="宋体" w:hint="eastAsia"/>
          <w:kern w:val="0"/>
          <w:sz w:val="24"/>
        </w:rPr>
        <w:t>一式</w:t>
      </w:r>
      <w:r w:rsidR="00BD2869">
        <w:rPr>
          <w:rFonts w:ascii="宋体" w:eastAsia="宋体" w:hAnsi="宋体" w:cs="宋体" w:hint="eastAsia"/>
          <w:kern w:val="0"/>
          <w:sz w:val="24"/>
          <w:u w:val="single"/>
        </w:rPr>
        <w:t>陆</w:t>
      </w:r>
      <w:r>
        <w:rPr>
          <w:rFonts w:ascii="宋体" w:eastAsia="宋体" w:hAnsi="宋体" w:cs="宋体" w:hint="eastAsia"/>
          <w:kern w:val="0"/>
          <w:sz w:val="24"/>
        </w:rPr>
        <w:t>份，甲方执</w:t>
      </w:r>
      <w:r w:rsidR="00BD2869">
        <w:rPr>
          <w:rFonts w:ascii="宋体" w:eastAsia="宋体" w:hAnsi="宋体" w:cs="宋体" w:hint="eastAsia"/>
          <w:kern w:val="0"/>
          <w:sz w:val="24"/>
          <w:u w:val="single"/>
        </w:rPr>
        <w:t>肆</w:t>
      </w:r>
      <w:r>
        <w:rPr>
          <w:rFonts w:ascii="宋体" w:eastAsia="宋体" w:hAnsi="宋体" w:cs="宋体" w:hint="eastAsia"/>
          <w:kern w:val="0"/>
          <w:sz w:val="24"/>
        </w:rPr>
        <w:t>份，乙方执</w:t>
      </w:r>
      <w:r>
        <w:rPr>
          <w:rFonts w:ascii="宋体" w:eastAsia="宋体" w:hAnsi="宋体" w:cs="宋体" w:hint="eastAsia"/>
          <w:kern w:val="0"/>
          <w:sz w:val="24"/>
          <w:u w:val="single"/>
        </w:rPr>
        <w:t>贰</w:t>
      </w:r>
      <w:r>
        <w:rPr>
          <w:rFonts w:ascii="宋体" w:eastAsia="宋体" w:hAnsi="宋体" w:cs="宋体" w:hint="eastAsia"/>
          <w:kern w:val="0"/>
          <w:sz w:val="24"/>
        </w:rPr>
        <w:t>份</w:t>
      </w:r>
      <w:r>
        <w:rPr>
          <w:rFonts w:ascii="宋体" w:eastAsia="宋体" w:hAnsi="宋体" w:cs="宋体" w:hint="eastAsia"/>
          <w:sz w:val="24"/>
        </w:rPr>
        <w:t>。</w:t>
      </w:r>
    </w:p>
    <w:p w14:paraId="66794D1D" w14:textId="77777777" w:rsidR="007271D1" w:rsidRDefault="007271D1" w:rsidP="00BD2869">
      <w:pPr>
        <w:spacing w:line="360" w:lineRule="auto"/>
        <w:rPr>
          <w:rFonts w:ascii="宋体" w:eastAsia="宋体" w:hAnsi="宋体" w:cs="宋体" w:hint="eastAsia"/>
          <w:sz w:val="24"/>
        </w:rPr>
      </w:pPr>
    </w:p>
    <w:p w14:paraId="56903616" w14:textId="77777777" w:rsidR="007271D1" w:rsidRDefault="007271D1" w:rsidP="00BD2869">
      <w:pPr>
        <w:spacing w:after="120" w:line="360" w:lineRule="auto"/>
        <w:ind w:leftChars="200" w:left="420" w:firstLineChars="200" w:firstLine="480"/>
        <w:rPr>
          <w:rFonts w:ascii="宋体" w:eastAsia="宋体" w:hAnsi="宋体" w:cs="宋体" w:hint="eastAsia"/>
          <w:sz w:val="24"/>
        </w:rPr>
      </w:pPr>
    </w:p>
    <w:p w14:paraId="7577E10D" w14:textId="77777777" w:rsidR="007271D1" w:rsidRDefault="007271D1" w:rsidP="00BD2869">
      <w:pPr>
        <w:spacing w:line="360" w:lineRule="auto"/>
        <w:rPr>
          <w:rFonts w:ascii="宋体" w:eastAsia="宋体" w:hAnsi="宋体" w:cs="宋体" w:hint="eastAsia"/>
          <w:sz w:val="24"/>
        </w:rPr>
      </w:pPr>
      <w:r>
        <w:rPr>
          <w:rFonts w:ascii="宋体" w:eastAsia="宋体" w:hAnsi="宋体" w:cs="宋体" w:hint="eastAsia"/>
          <w:sz w:val="24"/>
        </w:rPr>
        <w:t xml:space="preserve">    甲方（盖章）：                          乙方（盖章）：</w:t>
      </w:r>
    </w:p>
    <w:p w14:paraId="1301A19E" w14:textId="77777777" w:rsidR="007271D1" w:rsidRDefault="007271D1" w:rsidP="00BD2869">
      <w:pPr>
        <w:spacing w:line="360" w:lineRule="auto"/>
        <w:rPr>
          <w:rFonts w:ascii="宋体" w:eastAsia="宋体" w:hAnsi="宋体" w:cs="宋体" w:hint="eastAsia"/>
          <w:sz w:val="24"/>
        </w:rPr>
      </w:pPr>
    </w:p>
    <w:p w14:paraId="40A1E179" w14:textId="77777777" w:rsidR="007271D1" w:rsidRDefault="007271D1" w:rsidP="00BD2869">
      <w:pPr>
        <w:spacing w:line="360" w:lineRule="auto"/>
        <w:ind w:firstLineChars="100" w:firstLine="240"/>
        <w:rPr>
          <w:rFonts w:ascii="宋体" w:eastAsia="宋体" w:hAnsi="宋体" w:cs="宋体" w:hint="eastAsia"/>
          <w:szCs w:val="21"/>
        </w:rPr>
      </w:pPr>
      <w:r>
        <w:rPr>
          <w:rFonts w:ascii="宋体" w:eastAsia="宋体" w:hAnsi="宋体" w:cs="宋体" w:hint="eastAsia"/>
          <w:sz w:val="24"/>
        </w:rPr>
        <w:t xml:space="preserve"> 年   </w:t>
      </w:r>
      <w:proofErr w:type="gramStart"/>
      <w:r>
        <w:rPr>
          <w:rFonts w:ascii="宋体" w:eastAsia="宋体" w:hAnsi="宋体" w:cs="宋体" w:hint="eastAsia"/>
          <w:sz w:val="24"/>
        </w:rPr>
        <w:t>月  日</w:t>
      </w:r>
      <w:proofErr w:type="gramEnd"/>
      <w:r>
        <w:rPr>
          <w:rFonts w:ascii="宋体" w:eastAsia="宋体" w:hAnsi="宋体" w:cs="宋体" w:hint="eastAsia"/>
          <w:sz w:val="24"/>
        </w:rPr>
        <w:t xml:space="preserve">                            年   月  </w:t>
      </w:r>
      <w:r>
        <w:rPr>
          <w:rFonts w:ascii="宋体" w:eastAsia="宋体" w:hAnsi="宋体" w:cs="宋体" w:hint="eastAsia"/>
          <w:szCs w:val="21"/>
        </w:rPr>
        <w:t xml:space="preserve"> 日</w:t>
      </w:r>
    </w:p>
    <w:p w14:paraId="1D53A5D7" w14:textId="77777777" w:rsidR="007271D1" w:rsidRDefault="007271D1" w:rsidP="007271D1">
      <w:pPr>
        <w:tabs>
          <w:tab w:val="left" w:pos="360"/>
        </w:tabs>
        <w:spacing w:line="500" w:lineRule="exact"/>
        <w:rPr>
          <w:rFonts w:ascii="宋体" w:eastAsia="宋体" w:hAnsi="宋体" w:cs="宋体" w:hint="eastAsia"/>
          <w:szCs w:val="21"/>
        </w:rPr>
      </w:pPr>
    </w:p>
    <w:p w14:paraId="2D0DFC81" w14:textId="77777777" w:rsidR="007271D1" w:rsidRDefault="007271D1" w:rsidP="007271D1">
      <w:pPr>
        <w:spacing w:line="360" w:lineRule="auto"/>
        <w:ind w:firstLineChars="49" w:firstLine="147"/>
        <w:jc w:val="center"/>
        <w:rPr>
          <w:rFonts w:ascii="宋体" w:eastAsia="宋体" w:hAnsi="宋体" w:cs="宋体" w:hint="eastAsia"/>
          <w:sz w:val="30"/>
          <w:szCs w:val="30"/>
        </w:rPr>
        <w:sectPr w:rsidR="007271D1" w:rsidSect="007271D1">
          <w:footerReference w:type="default" r:id="rId14"/>
          <w:pgSz w:w="11906" w:h="16838"/>
          <w:pgMar w:top="1440" w:right="1800" w:bottom="1440" w:left="1800" w:header="851" w:footer="992" w:gutter="0"/>
          <w:cols w:space="720"/>
          <w:docGrid w:type="lines" w:linePitch="312"/>
        </w:sectPr>
      </w:pPr>
    </w:p>
    <w:p w14:paraId="0C9C9AB6" w14:textId="77777777" w:rsidR="007271D1" w:rsidRDefault="007271D1" w:rsidP="007271D1">
      <w:pPr>
        <w:spacing w:line="500" w:lineRule="exact"/>
        <w:rPr>
          <w:rFonts w:ascii="宋体" w:eastAsia="宋体" w:hAnsi="宋体" w:cs="宋体" w:hint="eastAsia"/>
          <w:sz w:val="30"/>
          <w:szCs w:val="30"/>
        </w:rPr>
      </w:pPr>
      <w:r>
        <w:rPr>
          <w:rFonts w:ascii="宋体" w:eastAsia="宋体" w:hAnsi="宋体" w:cs="宋体" w:hint="eastAsia"/>
          <w:sz w:val="30"/>
          <w:szCs w:val="30"/>
        </w:rPr>
        <w:lastRenderedPageBreak/>
        <w:t>附件2</w:t>
      </w:r>
    </w:p>
    <w:p w14:paraId="6EE7F448" w14:textId="77777777" w:rsidR="007271D1" w:rsidRDefault="007271D1" w:rsidP="007271D1">
      <w:pPr>
        <w:spacing w:beforeLines="50" w:before="156" w:afterLines="50" w:after="156" w:line="440" w:lineRule="exact"/>
        <w:jc w:val="center"/>
        <w:rPr>
          <w:rFonts w:ascii="宋体" w:eastAsia="宋体" w:hAnsi="宋体" w:cs="宋体" w:hint="eastAsia"/>
          <w:sz w:val="30"/>
          <w:szCs w:val="30"/>
        </w:rPr>
      </w:pPr>
      <w:r>
        <w:rPr>
          <w:rFonts w:ascii="宋体" w:eastAsia="宋体" w:hAnsi="宋体" w:cs="宋体" w:hint="eastAsia"/>
          <w:sz w:val="30"/>
          <w:szCs w:val="30"/>
        </w:rPr>
        <w:t>工程质量保修书</w:t>
      </w:r>
    </w:p>
    <w:p w14:paraId="539368E3" w14:textId="1AA36D6E" w:rsidR="007271D1" w:rsidRDefault="00BD2869" w:rsidP="007271D1">
      <w:pPr>
        <w:spacing w:line="440" w:lineRule="exact"/>
        <w:rPr>
          <w:rFonts w:ascii="宋体" w:eastAsia="宋体" w:hAnsi="宋体" w:cs="宋体" w:hint="eastAsia"/>
          <w:sz w:val="24"/>
          <w:u w:val="single"/>
        </w:rPr>
      </w:pPr>
      <w:r>
        <w:rPr>
          <w:rFonts w:ascii="宋体" w:eastAsia="宋体" w:hAnsi="宋体" w:cs="宋体" w:hint="eastAsia"/>
          <w:sz w:val="24"/>
        </w:rPr>
        <w:t>甲方</w:t>
      </w:r>
      <w:r w:rsidR="007271D1">
        <w:rPr>
          <w:rFonts w:ascii="宋体" w:eastAsia="宋体" w:hAnsi="宋体" w:cs="宋体" w:hint="eastAsia"/>
          <w:sz w:val="24"/>
        </w:rPr>
        <w:t>（全称）：</w:t>
      </w:r>
      <w:r w:rsidR="007271D1">
        <w:rPr>
          <w:rFonts w:ascii="宋体" w:eastAsia="宋体" w:hAnsi="宋体" w:cs="宋体" w:hint="eastAsia"/>
          <w:sz w:val="24"/>
          <w:u w:val="single"/>
        </w:rPr>
        <w:t xml:space="preserve">                    </w:t>
      </w:r>
    </w:p>
    <w:p w14:paraId="592BBAAF" w14:textId="0C1F01B5" w:rsidR="007271D1" w:rsidRDefault="00BD2869" w:rsidP="007271D1">
      <w:pPr>
        <w:spacing w:line="440" w:lineRule="exact"/>
        <w:rPr>
          <w:rFonts w:ascii="宋体" w:eastAsia="宋体" w:hAnsi="宋体" w:cs="宋体" w:hint="eastAsia"/>
          <w:sz w:val="24"/>
        </w:rPr>
      </w:pPr>
      <w:r>
        <w:rPr>
          <w:rFonts w:ascii="宋体" w:eastAsia="宋体" w:hAnsi="宋体" w:cs="宋体" w:hint="eastAsia"/>
          <w:sz w:val="24"/>
        </w:rPr>
        <w:t>乙方</w:t>
      </w:r>
      <w:r w:rsidR="007271D1">
        <w:rPr>
          <w:rFonts w:ascii="宋体" w:eastAsia="宋体" w:hAnsi="宋体" w:cs="宋体" w:hint="eastAsia"/>
          <w:sz w:val="24"/>
        </w:rPr>
        <w:t>（全称）：</w:t>
      </w:r>
      <w:r w:rsidR="007271D1">
        <w:rPr>
          <w:rFonts w:ascii="宋体" w:eastAsia="宋体" w:hAnsi="宋体" w:cs="宋体" w:hint="eastAsia"/>
          <w:sz w:val="24"/>
          <w:u w:val="single"/>
        </w:rPr>
        <w:t xml:space="preserve">                      </w:t>
      </w:r>
    </w:p>
    <w:p w14:paraId="7DA5ACD4" w14:textId="2D04A24D" w:rsidR="007271D1" w:rsidRDefault="007271D1" w:rsidP="007271D1">
      <w:pPr>
        <w:spacing w:line="360" w:lineRule="auto"/>
        <w:rPr>
          <w:rFonts w:ascii="宋体" w:eastAsia="宋体" w:hAnsi="宋体" w:cs="宋体" w:hint="eastAsia"/>
          <w:sz w:val="24"/>
        </w:rPr>
      </w:pPr>
      <w:r>
        <w:rPr>
          <w:rFonts w:ascii="宋体" w:eastAsia="宋体" w:hAnsi="宋体" w:cs="宋体" w:hint="eastAsia"/>
          <w:sz w:val="24"/>
        </w:rPr>
        <w:t xml:space="preserve">  </w:t>
      </w:r>
      <w:r w:rsidR="00BD2869">
        <w:rPr>
          <w:rFonts w:ascii="宋体" w:eastAsia="宋体" w:hAnsi="宋体" w:cs="宋体" w:hint="eastAsia"/>
          <w:sz w:val="24"/>
        </w:rPr>
        <w:t>甲方</w:t>
      </w:r>
      <w:r>
        <w:rPr>
          <w:rFonts w:ascii="宋体" w:eastAsia="宋体" w:hAnsi="宋体" w:cs="宋体" w:hint="eastAsia"/>
          <w:sz w:val="24"/>
        </w:rPr>
        <w:t>和</w:t>
      </w:r>
      <w:r w:rsidR="00BD2869">
        <w:rPr>
          <w:rFonts w:ascii="宋体" w:eastAsia="宋体" w:hAnsi="宋体" w:cs="宋体" w:hint="eastAsia"/>
          <w:sz w:val="24"/>
        </w:rPr>
        <w:t>乙方</w:t>
      </w:r>
      <w:r>
        <w:rPr>
          <w:rFonts w:ascii="宋体" w:eastAsia="宋体" w:hAnsi="宋体" w:cs="宋体" w:hint="eastAsia"/>
          <w:sz w:val="24"/>
        </w:rPr>
        <w:t>根据《中华人民共和国建筑法》和《建设工程质量管理条例》，</w:t>
      </w:r>
      <w:proofErr w:type="gramStart"/>
      <w:r>
        <w:rPr>
          <w:rFonts w:ascii="宋体" w:eastAsia="宋体" w:hAnsi="宋体" w:cs="宋体" w:hint="eastAsia"/>
          <w:sz w:val="24"/>
        </w:rPr>
        <w:t>经协商一致就</w:t>
      </w:r>
      <w:r>
        <w:rPr>
          <w:rFonts w:ascii="宋体" w:eastAsia="宋体" w:hAnsi="宋体" w:cs="宋体" w:hint="eastAsia"/>
          <w:sz w:val="24"/>
          <w:u w:val="single"/>
        </w:rPr>
        <w:t xml:space="preserve">  </w:t>
      </w:r>
      <w:r w:rsidR="00BD2869" w:rsidRPr="00BD2869">
        <w:rPr>
          <w:rFonts w:ascii="宋体" w:eastAsia="宋体" w:hAnsi="宋体" w:cs="宋体"/>
          <w:color w:val="EE0000"/>
          <w:sz w:val="24"/>
          <w:u w:val="single"/>
        </w:rPr>
        <w:t>骆岗徽风皖韵酒店</w:t>
      </w:r>
      <w:proofErr w:type="gramEnd"/>
      <w:r w:rsidR="00BD2869" w:rsidRPr="00BD2869">
        <w:rPr>
          <w:rFonts w:ascii="宋体" w:eastAsia="宋体" w:hAnsi="宋体" w:cs="宋体"/>
          <w:color w:val="EE0000"/>
          <w:sz w:val="24"/>
          <w:u w:val="single"/>
        </w:rPr>
        <w:t>2026年汤口酒店项目窗帘及软织物采购及安装</w:t>
      </w:r>
      <w:r w:rsidRPr="00BD2869">
        <w:rPr>
          <w:rFonts w:ascii="宋体" w:eastAsia="宋体" w:hAnsi="宋体" w:cs="宋体" w:hint="eastAsia"/>
          <w:color w:val="EE0000"/>
          <w:sz w:val="24"/>
        </w:rPr>
        <w:t>签订工程质量保修书</w:t>
      </w:r>
      <w:r>
        <w:rPr>
          <w:rFonts w:ascii="宋体" w:eastAsia="宋体" w:hAnsi="宋体" w:cs="宋体" w:hint="eastAsia"/>
          <w:sz w:val="24"/>
        </w:rPr>
        <w:t>。</w:t>
      </w:r>
    </w:p>
    <w:p w14:paraId="57E43860" w14:textId="77777777" w:rsidR="007271D1" w:rsidRDefault="007271D1" w:rsidP="007271D1">
      <w:pPr>
        <w:spacing w:line="360" w:lineRule="auto"/>
        <w:rPr>
          <w:rFonts w:ascii="宋体" w:eastAsia="宋体" w:hAnsi="宋体" w:cs="宋体" w:hint="eastAsia"/>
          <w:sz w:val="24"/>
        </w:rPr>
      </w:pPr>
      <w:r>
        <w:rPr>
          <w:rFonts w:ascii="宋体" w:eastAsia="宋体" w:hAnsi="宋体" w:cs="宋体" w:hint="eastAsia"/>
          <w:sz w:val="24"/>
        </w:rPr>
        <w:t xml:space="preserve"> 一、工程质量保修范围和内容</w:t>
      </w:r>
    </w:p>
    <w:p w14:paraId="6953A259" w14:textId="064E9760" w:rsidR="007271D1" w:rsidRDefault="00BD2869" w:rsidP="007271D1">
      <w:pPr>
        <w:spacing w:line="360" w:lineRule="auto"/>
        <w:ind w:firstLineChars="200" w:firstLine="480"/>
        <w:rPr>
          <w:rFonts w:ascii="宋体" w:eastAsia="宋体" w:hAnsi="宋体" w:cs="宋体" w:hint="eastAsia"/>
          <w:sz w:val="24"/>
          <w:u w:val="single"/>
        </w:rPr>
      </w:pPr>
      <w:r>
        <w:rPr>
          <w:rFonts w:ascii="宋体" w:eastAsia="宋体" w:hAnsi="宋体" w:cs="宋体" w:hint="eastAsia"/>
          <w:sz w:val="24"/>
        </w:rPr>
        <w:t>乙方</w:t>
      </w:r>
      <w:r w:rsidR="007271D1">
        <w:rPr>
          <w:rFonts w:ascii="宋体" w:eastAsia="宋体" w:hAnsi="宋体" w:cs="宋体" w:hint="eastAsia"/>
          <w:sz w:val="24"/>
        </w:rPr>
        <w:t>在质量保修期内，按照有关法律规定和合同约定，承担本工程质量保修责任。具体质量保修范围及内容如下：</w:t>
      </w:r>
      <w:r w:rsidR="007271D1">
        <w:rPr>
          <w:rFonts w:ascii="宋体" w:eastAsia="宋体" w:hAnsi="宋体" w:cs="宋体" w:hint="eastAsia"/>
          <w:sz w:val="24"/>
          <w:u w:val="single"/>
        </w:rPr>
        <w:t>【合同范围内全部内容】</w:t>
      </w:r>
    </w:p>
    <w:p w14:paraId="48882A9D" w14:textId="77777777" w:rsidR="007271D1" w:rsidRDefault="007271D1" w:rsidP="007271D1">
      <w:pPr>
        <w:spacing w:line="360" w:lineRule="auto"/>
        <w:rPr>
          <w:rFonts w:ascii="宋体" w:eastAsia="宋体" w:hAnsi="宋体" w:cs="宋体" w:hint="eastAsia"/>
          <w:sz w:val="24"/>
        </w:rPr>
      </w:pPr>
      <w:r>
        <w:rPr>
          <w:rFonts w:ascii="宋体" w:eastAsia="宋体" w:hAnsi="宋体" w:cs="宋体" w:hint="eastAsia"/>
          <w:b/>
          <w:bCs/>
          <w:sz w:val="24"/>
        </w:rPr>
        <w:t xml:space="preserve"> </w:t>
      </w:r>
      <w:r>
        <w:rPr>
          <w:rFonts w:ascii="宋体" w:eastAsia="宋体" w:hAnsi="宋体" w:cs="宋体" w:hint="eastAsia"/>
          <w:sz w:val="24"/>
        </w:rPr>
        <w:t>二、质量保修期</w:t>
      </w:r>
    </w:p>
    <w:p w14:paraId="2AD7B3A9" w14:textId="18CBA01B" w:rsidR="007271D1" w:rsidRDefault="007271D1" w:rsidP="007271D1">
      <w:pPr>
        <w:spacing w:line="360" w:lineRule="auto"/>
        <w:ind w:firstLineChars="200" w:firstLine="480"/>
        <w:rPr>
          <w:rFonts w:ascii="宋体" w:eastAsia="宋体" w:hAnsi="宋体" w:cs="宋体" w:hint="eastAsia"/>
          <w:sz w:val="24"/>
        </w:rPr>
      </w:pPr>
      <w:r>
        <w:rPr>
          <w:rFonts w:ascii="宋体" w:eastAsia="宋体" w:hAnsi="宋体" w:cs="宋体" w:hint="eastAsia"/>
          <w:sz w:val="24"/>
        </w:rPr>
        <w:t>根据《建设工程质量管理条例》的有关规定及双方约定，本工程质量保修期为24个月。质量保修期自工程竣工验收合格并移交</w:t>
      </w:r>
      <w:r w:rsidR="00BD2869">
        <w:rPr>
          <w:rFonts w:ascii="宋体" w:eastAsia="宋体" w:hAnsi="宋体" w:cs="宋体" w:hint="eastAsia"/>
          <w:sz w:val="24"/>
        </w:rPr>
        <w:t>甲方</w:t>
      </w:r>
      <w:r>
        <w:rPr>
          <w:rFonts w:ascii="宋体" w:eastAsia="宋体" w:hAnsi="宋体" w:cs="宋体" w:hint="eastAsia"/>
          <w:sz w:val="24"/>
        </w:rPr>
        <w:t>之日起计算。</w:t>
      </w:r>
    </w:p>
    <w:p w14:paraId="30142014" w14:textId="77777777" w:rsidR="007271D1" w:rsidRDefault="007271D1" w:rsidP="007271D1">
      <w:pPr>
        <w:spacing w:line="360" w:lineRule="auto"/>
        <w:rPr>
          <w:rFonts w:ascii="宋体" w:eastAsia="宋体" w:hAnsi="宋体" w:cs="宋体" w:hint="eastAsia"/>
          <w:sz w:val="24"/>
        </w:rPr>
      </w:pPr>
      <w:r>
        <w:rPr>
          <w:rFonts w:ascii="宋体" w:eastAsia="宋体" w:hAnsi="宋体" w:cs="宋体" w:hint="eastAsia"/>
          <w:sz w:val="24"/>
        </w:rPr>
        <w:t>三、缺陷责任期</w:t>
      </w:r>
    </w:p>
    <w:p w14:paraId="0F1F7643" w14:textId="232CDA6B" w:rsidR="007271D1" w:rsidRDefault="007271D1" w:rsidP="007271D1">
      <w:pPr>
        <w:spacing w:line="360" w:lineRule="auto"/>
        <w:ind w:firstLineChars="200" w:firstLine="480"/>
        <w:rPr>
          <w:rFonts w:ascii="宋体" w:eastAsia="宋体" w:hAnsi="宋体" w:cs="宋体" w:hint="eastAsia"/>
          <w:sz w:val="24"/>
        </w:rPr>
      </w:pPr>
      <w:r>
        <w:rPr>
          <w:rFonts w:ascii="宋体" w:eastAsia="宋体" w:hAnsi="宋体" w:cs="宋体" w:hint="eastAsia"/>
          <w:sz w:val="24"/>
        </w:rPr>
        <w:t>工程缺陷责任期为24个月，缺陷责任期自工程验收合格并移交</w:t>
      </w:r>
      <w:r w:rsidR="00BD2869">
        <w:rPr>
          <w:rFonts w:ascii="宋体" w:eastAsia="宋体" w:hAnsi="宋体" w:cs="宋体" w:hint="eastAsia"/>
          <w:sz w:val="24"/>
        </w:rPr>
        <w:t>甲方</w:t>
      </w:r>
      <w:r>
        <w:rPr>
          <w:rFonts w:ascii="宋体" w:eastAsia="宋体" w:hAnsi="宋体" w:cs="宋体" w:hint="eastAsia"/>
          <w:sz w:val="24"/>
        </w:rPr>
        <w:t>之日起计算。单位工程先于全部工程进行验收，单位工程缺陷责任期自单位工程验收合格并移交</w:t>
      </w:r>
      <w:r w:rsidR="00BD2869">
        <w:rPr>
          <w:rFonts w:ascii="宋体" w:eastAsia="宋体" w:hAnsi="宋体" w:cs="宋体" w:hint="eastAsia"/>
          <w:sz w:val="24"/>
        </w:rPr>
        <w:t>甲方</w:t>
      </w:r>
      <w:r>
        <w:rPr>
          <w:rFonts w:ascii="宋体" w:eastAsia="宋体" w:hAnsi="宋体" w:cs="宋体" w:hint="eastAsia"/>
          <w:sz w:val="24"/>
        </w:rPr>
        <w:t>之日起算。</w:t>
      </w:r>
    </w:p>
    <w:p w14:paraId="45089765" w14:textId="77777777" w:rsidR="007271D1" w:rsidRDefault="007271D1" w:rsidP="007271D1">
      <w:pPr>
        <w:spacing w:line="360" w:lineRule="auto"/>
        <w:rPr>
          <w:rFonts w:ascii="宋体" w:eastAsia="宋体" w:hAnsi="宋体" w:cs="宋体" w:hint="eastAsia"/>
          <w:sz w:val="24"/>
        </w:rPr>
      </w:pPr>
      <w:r>
        <w:rPr>
          <w:rFonts w:ascii="宋体" w:eastAsia="宋体" w:hAnsi="宋体" w:cs="宋体" w:hint="eastAsia"/>
          <w:sz w:val="24"/>
        </w:rPr>
        <w:t>四、质量保修责任</w:t>
      </w:r>
    </w:p>
    <w:p w14:paraId="75A4DA3A" w14:textId="63A52E9F" w:rsidR="007271D1" w:rsidRDefault="007271D1" w:rsidP="007271D1">
      <w:pPr>
        <w:spacing w:line="360" w:lineRule="auto"/>
        <w:ind w:leftChars="50" w:left="105" w:firstLineChars="205" w:firstLine="492"/>
        <w:rPr>
          <w:rFonts w:ascii="宋体" w:eastAsia="宋体" w:hAnsi="宋体" w:cs="宋体" w:hint="eastAsia"/>
          <w:sz w:val="24"/>
        </w:rPr>
      </w:pPr>
      <w:r>
        <w:rPr>
          <w:rFonts w:ascii="宋体" w:eastAsia="宋体" w:hAnsi="宋体" w:cs="宋体" w:hint="eastAsia"/>
          <w:sz w:val="24"/>
        </w:rPr>
        <w:t>1．属于保修范围、内容的项目，</w:t>
      </w:r>
      <w:r w:rsidR="00BD2869">
        <w:rPr>
          <w:rFonts w:ascii="宋体" w:eastAsia="宋体" w:hAnsi="宋体" w:cs="宋体" w:hint="eastAsia"/>
          <w:sz w:val="24"/>
        </w:rPr>
        <w:t>乙方</w:t>
      </w:r>
      <w:r>
        <w:rPr>
          <w:rFonts w:ascii="宋体" w:eastAsia="宋体" w:hAnsi="宋体" w:cs="宋体" w:hint="eastAsia"/>
          <w:sz w:val="24"/>
        </w:rPr>
        <w:t>应当在接到保修通知之日起</w:t>
      </w:r>
      <w:r>
        <w:rPr>
          <w:rFonts w:ascii="宋体" w:eastAsia="宋体" w:hAnsi="宋体" w:cs="宋体" w:hint="eastAsia"/>
          <w:sz w:val="24"/>
          <w:u w:val="single"/>
        </w:rPr>
        <w:t xml:space="preserve"> 1 </w:t>
      </w:r>
      <w:r>
        <w:rPr>
          <w:rFonts w:ascii="宋体" w:eastAsia="宋体" w:hAnsi="宋体" w:cs="宋体" w:hint="eastAsia"/>
          <w:sz w:val="24"/>
        </w:rPr>
        <w:t>天内派人保修。</w:t>
      </w:r>
      <w:r w:rsidR="00BD2869">
        <w:rPr>
          <w:rFonts w:ascii="宋体" w:eastAsia="宋体" w:hAnsi="宋体" w:cs="宋体" w:hint="eastAsia"/>
          <w:sz w:val="24"/>
        </w:rPr>
        <w:t>乙方</w:t>
      </w:r>
      <w:r>
        <w:rPr>
          <w:rFonts w:ascii="宋体" w:eastAsia="宋体" w:hAnsi="宋体" w:cs="宋体" w:hint="eastAsia"/>
          <w:sz w:val="24"/>
        </w:rPr>
        <w:t>不在约定期限内派人保修的，</w:t>
      </w:r>
      <w:r w:rsidR="00BD2869">
        <w:rPr>
          <w:rFonts w:ascii="宋体" w:eastAsia="宋体" w:hAnsi="宋体" w:cs="宋体" w:hint="eastAsia"/>
          <w:sz w:val="24"/>
        </w:rPr>
        <w:t>甲方</w:t>
      </w:r>
      <w:r>
        <w:rPr>
          <w:rFonts w:ascii="宋体" w:eastAsia="宋体" w:hAnsi="宋体" w:cs="宋体" w:hint="eastAsia"/>
          <w:sz w:val="24"/>
        </w:rPr>
        <w:t>可以委托他人修理，维修费用由</w:t>
      </w:r>
      <w:r w:rsidR="00BD2869">
        <w:rPr>
          <w:rFonts w:ascii="宋体" w:eastAsia="宋体" w:hAnsi="宋体" w:cs="宋体" w:hint="eastAsia"/>
          <w:sz w:val="24"/>
        </w:rPr>
        <w:t>乙方</w:t>
      </w:r>
      <w:r>
        <w:rPr>
          <w:rFonts w:ascii="宋体" w:eastAsia="宋体" w:hAnsi="宋体" w:cs="宋体" w:hint="eastAsia"/>
          <w:sz w:val="24"/>
        </w:rPr>
        <w:t>承担。</w:t>
      </w:r>
    </w:p>
    <w:p w14:paraId="5054C96C" w14:textId="14D7FDBA" w:rsidR="007271D1" w:rsidRDefault="007271D1" w:rsidP="007271D1">
      <w:pPr>
        <w:spacing w:line="360" w:lineRule="auto"/>
        <w:ind w:leftChars="50" w:left="105" w:firstLineChars="205" w:firstLine="492"/>
        <w:rPr>
          <w:rFonts w:ascii="宋体" w:eastAsia="宋体" w:hAnsi="宋体" w:cs="宋体" w:hint="eastAsia"/>
          <w:sz w:val="24"/>
        </w:rPr>
      </w:pPr>
      <w:r>
        <w:rPr>
          <w:rFonts w:ascii="宋体" w:eastAsia="宋体" w:hAnsi="宋体" w:cs="宋体" w:hint="eastAsia"/>
          <w:sz w:val="24"/>
        </w:rPr>
        <w:t>2．发生紧急事故需抢修的，</w:t>
      </w:r>
      <w:r w:rsidR="00BD2869">
        <w:rPr>
          <w:rFonts w:ascii="宋体" w:eastAsia="宋体" w:hAnsi="宋体" w:cs="宋体" w:hint="eastAsia"/>
          <w:sz w:val="24"/>
        </w:rPr>
        <w:t>乙方</w:t>
      </w:r>
      <w:r>
        <w:rPr>
          <w:rFonts w:ascii="宋体" w:eastAsia="宋体" w:hAnsi="宋体" w:cs="宋体" w:hint="eastAsia"/>
          <w:sz w:val="24"/>
        </w:rPr>
        <w:t>在接到事故通知后，应当立即到达事故现场抢修。</w:t>
      </w:r>
    </w:p>
    <w:p w14:paraId="5FC012DE" w14:textId="10972818" w:rsidR="007271D1" w:rsidRDefault="007271D1" w:rsidP="007271D1">
      <w:pPr>
        <w:spacing w:line="360" w:lineRule="auto"/>
        <w:ind w:leftChars="50" w:left="105" w:firstLineChars="205" w:firstLine="492"/>
        <w:rPr>
          <w:rFonts w:ascii="宋体" w:eastAsia="宋体" w:hAnsi="宋体" w:cs="宋体" w:hint="eastAsia"/>
          <w:sz w:val="24"/>
        </w:rPr>
      </w:pPr>
      <w:r>
        <w:rPr>
          <w:rFonts w:ascii="宋体" w:eastAsia="宋体" w:hAnsi="宋体" w:cs="宋体" w:hint="eastAsia"/>
          <w:sz w:val="24"/>
        </w:rPr>
        <w:t>3．对于涉及结构安全的质量问题，应当按照《建设工程质量管理条例》的</w:t>
      </w:r>
      <w:r>
        <w:rPr>
          <w:rFonts w:ascii="宋体" w:eastAsia="宋体" w:hAnsi="宋体" w:cs="宋体" w:hint="eastAsia"/>
          <w:sz w:val="24"/>
        </w:rPr>
        <w:lastRenderedPageBreak/>
        <w:t>规定，立即向当地建设行政主管部门和有关部门报告，采取安全防范措施，并由原设计人或者具有相应资质等级的设计人提出保修方案，</w:t>
      </w:r>
      <w:r w:rsidR="00BD2869">
        <w:rPr>
          <w:rFonts w:ascii="宋体" w:eastAsia="宋体" w:hAnsi="宋体" w:cs="宋体" w:hint="eastAsia"/>
          <w:sz w:val="24"/>
        </w:rPr>
        <w:t>乙方</w:t>
      </w:r>
      <w:r>
        <w:rPr>
          <w:rFonts w:ascii="宋体" w:eastAsia="宋体" w:hAnsi="宋体" w:cs="宋体" w:hint="eastAsia"/>
          <w:sz w:val="24"/>
        </w:rPr>
        <w:t>实施保修。</w:t>
      </w:r>
    </w:p>
    <w:p w14:paraId="66A0B84C" w14:textId="79113C79" w:rsidR="007271D1" w:rsidRDefault="007271D1" w:rsidP="007271D1">
      <w:pPr>
        <w:spacing w:line="360" w:lineRule="auto"/>
        <w:ind w:leftChars="200" w:left="420" w:firstLineChars="50" w:firstLine="120"/>
        <w:rPr>
          <w:rFonts w:ascii="宋体" w:eastAsia="宋体" w:hAnsi="宋体" w:cs="宋体" w:hint="eastAsia"/>
          <w:sz w:val="24"/>
        </w:rPr>
      </w:pPr>
      <w:r>
        <w:rPr>
          <w:rFonts w:ascii="宋体" w:eastAsia="宋体" w:hAnsi="宋体" w:cs="宋体" w:hint="eastAsia"/>
          <w:sz w:val="24"/>
        </w:rPr>
        <w:t>4．质量保修完成后，由</w:t>
      </w:r>
      <w:r w:rsidR="00BD2869">
        <w:rPr>
          <w:rFonts w:ascii="宋体" w:eastAsia="宋体" w:hAnsi="宋体" w:cs="宋体" w:hint="eastAsia"/>
          <w:sz w:val="24"/>
        </w:rPr>
        <w:t>甲方</w:t>
      </w:r>
      <w:r>
        <w:rPr>
          <w:rFonts w:ascii="宋体" w:eastAsia="宋体" w:hAnsi="宋体" w:cs="宋体" w:hint="eastAsia"/>
          <w:sz w:val="24"/>
        </w:rPr>
        <w:t>组织验收。</w:t>
      </w:r>
    </w:p>
    <w:p w14:paraId="3ECB19CB" w14:textId="77777777" w:rsidR="007271D1" w:rsidRDefault="007271D1" w:rsidP="007271D1">
      <w:pPr>
        <w:spacing w:line="360" w:lineRule="auto"/>
        <w:rPr>
          <w:rFonts w:ascii="宋体" w:eastAsia="宋体" w:hAnsi="宋体" w:cs="宋体" w:hint="eastAsia"/>
          <w:sz w:val="24"/>
        </w:rPr>
      </w:pPr>
      <w:r>
        <w:rPr>
          <w:rFonts w:ascii="宋体" w:eastAsia="宋体" w:hAnsi="宋体" w:cs="宋体" w:hint="eastAsia"/>
          <w:sz w:val="24"/>
        </w:rPr>
        <w:t xml:space="preserve"> 五、保修费用</w:t>
      </w:r>
    </w:p>
    <w:p w14:paraId="10A966F4" w14:textId="77777777" w:rsidR="007271D1" w:rsidRDefault="007271D1" w:rsidP="007271D1">
      <w:pPr>
        <w:spacing w:line="360" w:lineRule="auto"/>
        <w:rPr>
          <w:rFonts w:ascii="宋体" w:eastAsia="宋体" w:hAnsi="宋体" w:cs="宋体" w:hint="eastAsia"/>
          <w:sz w:val="24"/>
        </w:rPr>
      </w:pPr>
      <w:r>
        <w:rPr>
          <w:rFonts w:ascii="宋体" w:eastAsia="宋体" w:hAnsi="宋体" w:cs="宋体" w:hint="eastAsia"/>
          <w:sz w:val="24"/>
        </w:rPr>
        <w:t xml:space="preserve">  保修费用由造成质量缺陷的责任方承担。</w:t>
      </w:r>
    </w:p>
    <w:p w14:paraId="4DDF48D3" w14:textId="77777777" w:rsidR="007271D1" w:rsidRDefault="007271D1" w:rsidP="007271D1">
      <w:pPr>
        <w:spacing w:line="360" w:lineRule="auto"/>
        <w:jc w:val="left"/>
        <w:rPr>
          <w:rFonts w:ascii="宋体" w:eastAsia="宋体" w:hAnsi="宋体" w:cs="宋体" w:hint="eastAsia"/>
          <w:sz w:val="24"/>
          <w:u w:val="single"/>
        </w:rPr>
      </w:pPr>
      <w:r>
        <w:rPr>
          <w:rFonts w:ascii="宋体" w:eastAsia="宋体" w:hAnsi="宋体" w:cs="宋体" w:hint="eastAsia"/>
          <w:b/>
          <w:bCs/>
          <w:sz w:val="24"/>
        </w:rPr>
        <w:t>六</w:t>
      </w:r>
      <w:r>
        <w:rPr>
          <w:rFonts w:ascii="宋体" w:eastAsia="宋体" w:hAnsi="宋体" w:cs="宋体" w:hint="eastAsia"/>
          <w:sz w:val="24"/>
        </w:rPr>
        <w:t>、双方约定的其他工程质量保修事项：</w:t>
      </w:r>
    </w:p>
    <w:p w14:paraId="09F9AA9C" w14:textId="41670BAC" w:rsidR="007271D1" w:rsidRDefault="007271D1" w:rsidP="007271D1">
      <w:pPr>
        <w:spacing w:line="360" w:lineRule="auto"/>
        <w:ind w:firstLineChars="190" w:firstLine="456"/>
        <w:rPr>
          <w:rFonts w:ascii="宋体" w:eastAsia="宋体" w:hAnsi="宋体" w:cs="宋体" w:hint="eastAsia"/>
          <w:sz w:val="24"/>
        </w:rPr>
      </w:pPr>
      <w:r>
        <w:rPr>
          <w:rFonts w:ascii="宋体" w:eastAsia="宋体" w:hAnsi="宋体" w:cs="宋体" w:hint="eastAsia"/>
          <w:sz w:val="24"/>
        </w:rPr>
        <w:t>工程质量保修书由</w:t>
      </w:r>
      <w:r w:rsidR="00BD2869">
        <w:rPr>
          <w:rFonts w:ascii="宋体" w:eastAsia="宋体" w:hAnsi="宋体" w:cs="宋体" w:hint="eastAsia"/>
          <w:sz w:val="24"/>
        </w:rPr>
        <w:t>甲方</w:t>
      </w:r>
      <w:r>
        <w:rPr>
          <w:rFonts w:ascii="宋体" w:eastAsia="宋体" w:hAnsi="宋体" w:cs="宋体" w:hint="eastAsia"/>
          <w:sz w:val="24"/>
        </w:rPr>
        <w:t>、</w:t>
      </w:r>
      <w:r w:rsidR="00BD2869">
        <w:rPr>
          <w:rFonts w:ascii="宋体" w:eastAsia="宋体" w:hAnsi="宋体" w:cs="宋体" w:hint="eastAsia"/>
          <w:sz w:val="24"/>
        </w:rPr>
        <w:t>乙方</w:t>
      </w:r>
      <w:r>
        <w:rPr>
          <w:rFonts w:ascii="宋体" w:eastAsia="宋体" w:hAnsi="宋体" w:cs="宋体" w:hint="eastAsia"/>
          <w:sz w:val="24"/>
        </w:rPr>
        <w:t>在工程竣工验收前共同签署，作为施工合同附件，其有效期限至保修期满。</w:t>
      </w:r>
    </w:p>
    <w:p w14:paraId="4A12E1FC" w14:textId="77777777" w:rsidR="007271D1" w:rsidRDefault="007271D1" w:rsidP="007271D1">
      <w:pPr>
        <w:spacing w:line="360" w:lineRule="auto"/>
        <w:rPr>
          <w:rFonts w:ascii="宋体" w:eastAsia="宋体" w:hAnsi="宋体" w:cs="宋体" w:hint="eastAsia"/>
          <w:sz w:val="30"/>
          <w:szCs w:val="30"/>
        </w:rPr>
      </w:pPr>
    </w:p>
    <w:p w14:paraId="51746D0B" w14:textId="01817AD9" w:rsidR="007271D1" w:rsidRDefault="00BD2869" w:rsidP="007271D1">
      <w:pPr>
        <w:spacing w:line="360" w:lineRule="auto"/>
        <w:rPr>
          <w:rFonts w:ascii="宋体" w:eastAsia="宋体" w:hAnsi="宋体" w:cs="宋体" w:hint="eastAsia"/>
          <w:sz w:val="24"/>
          <w:u w:val="single"/>
        </w:rPr>
      </w:pPr>
      <w:r>
        <w:rPr>
          <w:rFonts w:ascii="宋体" w:eastAsia="宋体" w:hAnsi="宋体" w:cs="宋体" w:hint="eastAsia"/>
          <w:sz w:val="24"/>
        </w:rPr>
        <w:t>甲方</w:t>
      </w:r>
      <w:proofErr w:type="gramStart"/>
      <w:r w:rsidR="007271D1">
        <w:rPr>
          <w:rFonts w:ascii="宋体" w:eastAsia="宋体" w:hAnsi="宋体" w:cs="宋体" w:hint="eastAsia"/>
          <w:sz w:val="24"/>
        </w:rPr>
        <w:t>(盖章)</w:t>
      </w:r>
      <w:proofErr w:type="gramEnd"/>
      <w:r w:rsidR="007271D1">
        <w:rPr>
          <w:rFonts w:ascii="宋体" w:eastAsia="宋体" w:hAnsi="宋体" w:cs="宋体" w:hint="eastAsia"/>
          <w:sz w:val="24"/>
        </w:rPr>
        <w:t>：</w:t>
      </w:r>
      <w:r w:rsidR="007271D1">
        <w:rPr>
          <w:rFonts w:ascii="宋体" w:eastAsia="宋体" w:hAnsi="宋体" w:cs="宋体" w:hint="eastAsia"/>
          <w:sz w:val="24"/>
          <w:u w:val="single"/>
        </w:rPr>
        <w:t xml:space="preserve">              </w:t>
      </w:r>
      <w:r w:rsidR="007271D1">
        <w:rPr>
          <w:rFonts w:ascii="宋体" w:eastAsia="宋体" w:hAnsi="宋体" w:cs="宋体" w:hint="eastAsia"/>
          <w:sz w:val="24"/>
        </w:rPr>
        <w:t xml:space="preserve">   </w:t>
      </w:r>
      <w:r>
        <w:rPr>
          <w:rFonts w:ascii="宋体" w:eastAsia="宋体" w:hAnsi="宋体" w:cs="宋体" w:hint="eastAsia"/>
          <w:sz w:val="24"/>
        </w:rPr>
        <w:t>乙方</w:t>
      </w:r>
      <w:proofErr w:type="gramStart"/>
      <w:r w:rsidR="007271D1">
        <w:rPr>
          <w:rFonts w:ascii="宋体" w:eastAsia="宋体" w:hAnsi="宋体" w:cs="宋体" w:hint="eastAsia"/>
          <w:sz w:val="24"/>
        </w:rPr>
        <w:t>(盖章)</w:t>
      </w:r>
      <w:proofErr w:type="gramEnd"/>
      <w:r w:rsidR="007271D1">
        <w:rPr>
          <w:rFonts w:ascii="宋体" w:eastAsia="宋体" w:hAnsi="宋体" w:cs="宋体" w:hint="eastAsia"/>
          <w:sz w:val="24"/>
        </w:rPr>
        <w:t>：</w:t>
      </w:r>
      <w:r w:rsidR="007271D1">
        <w:rPr>
          <w:rFonts w:ascii="宋体" w:eastAsia="宋体" w:hAnsi="宋体" w:cs="宋体" w:hint="eastAsia"/>
          <w:sz w:val="24"/>
          <w:u w:val="single"/>
        </w:rPr>
        <w:t xml:space="preserve">                </w:t>
      </w:r>
    </w:p>
    <w:p w14:paraId="7A88196E" w14:textId="77777777" w:rsidR="007271D1" w:rsidRDefault="007271D1" w:rsidP="007271D1">
      <w:pPr>
        <w:spacing w:line="360" w:lineRule="auto"/>
        <w:rPr>
          <w:rFonts w:ascii="宋体" w:eastAsia="宋体" w:hAnsi="宋体" w:cs="宋体" w:hint="eastAsia"/>
          <w:sz w:val="24"/>
          <w:u w:val="single"/>
        </w:rPr>
      </w:pPr>
      <w:r>
        <w:rPr>
          <w:rFonts w:ascii="宋体" w:eastAsia="宋体" w:hAnsi="宋体" w:cs="宋体" w:hint="eastAsia"/>
          <w:sz w:val="24"/>
        </w:rPr>
        <w:t>地址：</w:t>
      </w:r>
      <w:r>
        <w:rPr>
          <w:rFonts w:ascii="宋体" w:eastAsia="宋体" w:hAnsi="宋体" w:cs="宋体" w:hint="eastAsia"/>
          <w:sz w:val="24"/>
          <w:u w:val="single"/>
        </w:rPr>
        <w:t xml:space="preserve">                        </w:t>
      </w:r>
      <w:r>
        <w:rPr>
          <w:rFonts w:ascii="宋体" w:eastAsia="宋体" w:hAnsi="宋体" w:cs="宋体" w:hint="eastAsia"/>
          <w:sz w:val="24"/>
        </w:rPr>
        <w:t xml:space="preserve">   地址：</w:t>
      </w:r>
      <w:r>
        <w:rPr>
          <w:rFonts w:ascii="宋体" w:eastAsia="宋体" w:hAnsi="宋体" w:cs="宋体" w:hint="eastAsia"/>
          <w:sz w:val="24"/>
          <w:u w:val="single"/>
        </w:rPr>
        <w:t xml:space="preserve">                        </w:t>
      </w:r>
    </w:p>
    <w:p w14:paraId="52449A61" w14:textId="77777777" w:rsidR="007271D1" w:rsidRDefault="007271D1" w:rsidP="007271D1">
      <w:pPr>
        <w:spacing w:line="360" w:lineRule="auto"/>
        <w:rPr>
          <w:rFonts w:ascii="宋体" w:eastAsia="宋体" w:hAnsi="宋体" w:cs="宋体" w:hint="eastAsia"/>
          <w:sz w:val="24"/>
        </w:rPr>
      </w:pPr>
      <w:r>
        <w:rPr>
          <w:rFonts w:ascii="宋体" w:eastAsia="宋体" w:hAnsi="宋体" w:cs="宋体" w:hint="eastAsia"/>
          <w:sz w:val="24"/>
        </w:rPr>
        <w:t>法定代表人</w:t>
      </w:r>
      <w:proofErr w:type="gramStart"/>
      <w:r>
        <w:rPr>
          <w:rFonts w:ascii="宋体" w:eastAsia="宋体" w:hAnsi="宋体" w:cs="宋体" w:hint="eastAsia"/>
          <w:sz w:val="24"/>
        </w:rPr>
        <w:t>(签字)</w:t>
      </w:r>
      <w:proofErr w:type="gramEnd"/>
      <w:r>
        <w:rPr>
          <w:rFonts w:ascii="宋体" w:eastAsia="宋体" w:hAnsi="宋体" w:cs="宋体" w:hint="eastAsia"/>
          <w:sz w:val="24"/>
        </w:rPr>
        <w:t>：</w:t>
      </w:r>
      <w:r>
        <w:rPr>
          <w:rFonts w:ascii="宋体" w:eastAsia="宋体" w:hAnsi="宋体" w:cs="宋体" w:hint="eastAsia"/>
          <w:sz w:val="24"/>
          <w:u w:val="single"/>
        </w:rPr>
        <w:t xml:space="preserve">            </w:t>
      </w:r>
      <w:r>
        <w:rPr>
          <w:rFonts w:ascii="宋体" w:eastAsia="宋体" w:hAnsi="宋体" w:cs="宋体" w:hint="eastAsia"/>
          <w:sz w:val="24"/>
        </w:rPr>
        <w:t xml:space="preserve">   法定代表人</w:t>
      </w:r>
      <w:proofErr w:type="gramStart"/>
      <w:r>
        <w:rPr>
          <w:rFonts w:ascii="宋体" w:eastAsia="宋体" w:hAnsi="宋体" w:cs="宋体" w:hint="eastAsia"/>
          <w:sz w:val="24"/>
        </w:rPr>
        <w:t>(签字)</w:t>
      </w:r>
      <w:proofErr w:type="gramEnd"/>
      <w:r>
        <w:rPr>
          <w:rFonts w:ascii="宋体" w:eastAsia="宋体" w:hAnsi="宋体" w:cs="宋体" w:hint="eastAsia"/>
          <w:sz w:val="24"/>
        </w:rPr>
        <w:t>：</w:t>
      </w:r>
      <w:r>
        <w:rPr>
          <w:rFonts w:ascii="宋体" w:eastAsia="宋体" w:hAnsi="宋体" w:cs="宋体" w:hint="eastAsia"/>
          <w:sz w:val="24"/>
          <w:u w:val="single"/>
        </w:rPr>
        <w:t xml:space="preserve">            </w:t>
      </w:r>
    </w:p>
    <w:p w14:paraId="2CE35A2D" w14:textId="77777777" w:rsidR="007271D1" w:rsidRDefault="007271D1" w:rsidP="007271D1">
      <w:pPr>
        <w:spacing w:line="360" w:lineRule="auto"/>
        <w:rPr>
          <w:rFonts w:ascii="宋体" w:eastAsia="宋体" w:hAnsi="宋体" w:cs="宋体" w:hint="eastAsia"/>
          <w:sz w:val="24"/>
        </w:rPr>
      </w:pPr>
      <w:r>
        <w:rPr>
          <w:rFonts w:ascii="宋体" w:eastAsia="宋体" w:hAnsi="宋体" w:cs="宋体" w:hint="eastAsia"/>
          <w:sz w:val="24"/>
        </w:rPr>
        <w:t>或委托代理人</w:t>
      </w:r>
      <w:proofErr w:type="gramStart"/>
      <w:r>
        <w:rPr>
          <w:rFonts w:ascii="宋体" w:eastAsia="宋体" w:hAnsi="宋体" w:cs="宋体" w:hint="eastAsia"/>
          <w:sz w:val="24"/>
        </w:rPr>
        <w:t>(签字)</w:t>
      </w:r>
      <w:proofErr w:type="gramEnd"/>
      <w:r>
        <w:rPr>
          <w:rFonts w:ascii="宋体" w:eastAsia="宋体" w:hAnsi="宋体" w:cs="宋体" w:hint="eastAsia"/>
          <w:sz w:val="24"/>
        </w:rPr>
        <w:t>：</w:t>
      </w:r>
      <w:r>
        <w:rPr>
          <w:rFonts w:ascii="宋体" w:eastAsia="宋体" w:hAnsi="宋体" w:cs="宋体" w:hint="eastAsia"/>
          <w:sz w:val="24"/>
          <w:u w:val="single"/>
        </w:rPr>
        <w:t xml:space="preserve">          </w:t>
      </w:r>
      <w:r>
        <w:rPr>
          <w:rFonts w:ascii="宋体" w:eastAsia="宋体" w:hAnsi="宋体" w:cs="宋体" w:hint="eastAsia"/>
          <w:sz w:val="24"/>
        </w:rPr>
        <w:t xml:space="preserve">   或委托代理人</w:t>
      </w:r>
      <w:proofErr w:type="gramStart"/>
      <w:r>
        <w:rPr>
          <w:rFonts w:ascii="宋体" w:eastAsia="宋体" w:hAnsi="宋体" w:cs="宋体" w:hint="eastAsia"/>
          <w:sz w:val="24"/>
        </w:rPr>
        <w:t>(签字)</w:t>
      </w:r>
      <w:proofErr w:type="gramEnd"/>
      <w:r>
        <w:rPr>
          <w:rFonts w:ascii="宋体" w:eastAsia="宋体" w:hAnsi="宋体" w:cs="宋体" w:hint="eastAsia"/>
          <w:sz w:val="24"/>
        </w:rPr>
        <w:t>：</w:t>
      </w:r>
      <w:r>
        <w:rPr>
          <w:rFonts w:ascii="宋体" w:eastAsia="宋体" w:hAnsi="宋体" w:cs="宋体" w:hint="eastAsia"/>
          <w:sz w:val="24"/>
          <w:u w:val="single"/>
        </w:rPr>
        <w:t xml:space="preserve">            </w:t>
      </w:r>
    </w:p>
    <w:p w14:paraId="29072925" w14:textId="77777777" w:rsidR="007271D1" w:rsidRDefault="007271D1" w:rsidP="007271D1">
      <w:pPr>
        <w:spacing w:line="360" w:lineRule="auto"/>
        <w:rPr>
          <w:rFonts w:ascii="宋体" w:eastAsia="宋体" w:hAnsi="宋体" w:cs="宋体" w:hint="eastAsia"/>
          <w:sz w:val="24"/>
        </w:rPr>
      </w:pPr>
      <w:r>
        <w:rPr>
          <w:rFonts w:ascii="宋体" w:eastAsia="宋体" w:hAnsi="宋体" w:cs="宋体" w:hint="eastAsia"/>
          <w:sz w:val="24"/>
        </w:rPr>
        <w:t>电话：</w:t>
      </w:r>
      <w:r>
        <w:rPr>
          <w:rFonts w:ascii="宋体" w:eastAsia="宋体" w:hAnsi="宋体" w:cs="宋体" w:hint="eastAsia"/>
          <w:sz w:val="24"/>
          <w:u w:val="single"/>
        </w:rPr>
        <w:t xml:space="preserve">                       </w:t>
      </w:r>
      <w:r>
        <w:rPr>
          <w:rFonts w:ascii="宋体" w:eastAsia="宋体" w:hAnsi="宋体" w:cs="宋体" w:hint="eastAsia"/>
          <w:sz w:val="24"/>
        </w:rPr>
        <w:t xml:space="preserve">    电话：</w:t>
      </w:r>
      <w:r>
        <w:rPr>
          <w:rFonts w:ascii="宋体" w:eastAsia="宋体" w:hAnsi="宋体" w:cs="宋体" w:hint="eastAsia"/>
          <w:sz w:val="24"/>
          <w:u w:val="single"/>
        </w:rPr>
        <w:t xml:space="preserve">                        </w:t>
      </w:r>
    </w:p>
    <w:p w14:paraId="40D6D2C7" w14:textId="77777777" w:rsidR="007271D1" w:rsidRDefault="007271D1" w:rsidP="007271D1">
      <w:pPr>
        <w:spacing w:line="360" w:lineRule="auto"/>
        <w:rPr>
          <w:rFonts w:ascii="宋体" w:eastAsia="宋体" w:hAnsi="宋体" w:cs="宋体" w:hint="eastAsia"/>
          <w:sz w:val="24"/>
        </w:rPr>
      </w:pPr>
      <w:r>
        <w:rPr>
          <w:rFonts w:ascii="宋体" w:eastAsia="宋体" w:hAnsi="宋体" w:cs="宋体" w:hint="eastAsia"/>
          <w:sz w:val="24"/>
        </w:rPr>
        <w:t>开户银行：</w:t>
      </w:r>
      <w:r>
        <w:rPr>
          <w:rFonts w:ascii="宋体" w:eastAsia="宋体" w:hAnsi="宋体" w:cs="宋体" w:hint="eastAsia"/>
          <w:sz w:val="24"/>
          <w:u w:val="single"/>
        </w:rPr>
        <w:t xml:space="preserve">                   </w:t>
      </w:r>
      <w:r>
        <w:rPr>
          <w:rFonts w:ascii="宋体" w:eastAsia="宋体" w:hAnsi="宋体" w:cs="宋体" w:hint="eastAsia"/>
          <w:sz w:val="24"/>
        </w:rPr>
        <w:t xml:space="preserve">    开户银行：</w:t>
      </w:r>
      <w:r>
        <w:rPr>
          <w:rFonts w:ascii="宋体" w:eastAsia="宋体" w:hAnsi="宋体" w:cs="宋体" w:hint="eastAsia"/>
          <w:sz w:val="24"/>
          <w:u w:val="single"/>
        </w:rPr>
        <w:t xml:space="preserve">                    </w:t>
      </w:r>
    </w:p>
    <w:p w14:paraId="0C61051F" w14:textId="77777777" w:rsidR="007271D1" w:rsidRDefault="007271D1" w:rsidP="007271D1">
      <w:pPr>
        <w:spacing w:line="360" w:lineRule="auto"/>
        <w:rPr>
          <w:rFonts w:ascii="宋体" w:eastAsia="宋体" w:hAnsi="宋体" w:cs="宋体" w:hint="eastAsia"/>
          <w:sz w:val="24"/>
        </w:rPr>
      </w:pPr>
      <w:r>
        <w:rPr>
          <w:rFonts w:ascii="宋体" w:eastAsia="宋体" w:hAnsi="宋体" w:cs="宋体" w:hint="eastAsia"/>
          <w:sz w:val="24"/>
        </w:rPr>
        <w:t>账号：</w:t>
      </w:r>
      <w:r>
        <w:rPr>
          <w:rFonts w:ascii="宋体" w:eastAsia="宋体" w:hAnsi="宋体" w:cs="宋体" w:hint="eastAsia"/>
          <w:sz w:val="24"/>
          <w:u w:val="single"/>
        </w:rPr>
        <w:t xml:space="preserve">                      </w:t>
      </w:r>
      <w:r>
        <w:rPr>
          <w:rFonts w:ascii="宋体" w:eastAsia="宋体" w:hAnsi="宋体" w:cs="宋体" w:hint="eastAsia"/>
          <w:sz w:val="24"/>
        </w:rPr>
        <w:t xml:space="preserve">     账号：</w:t>
      </w:r>
      <w:r>
        <w:rPr>
          <w:rFonts w:ascii="宋体" w:eastAsia="宋体" w:hAnsi="宋体" w:cs="宋体" w:hint="eastAsia"/>
          <w:sz w:val="24"/>
          <w:u w:val="single"/>
        </w:rPr>
        <w:t xml:space="preserve">                        </w:t>
      </w:r>
    </w:p>
    <w:p w14:paraId="180DA1B4" w14:textId="77777777" w:rsidR="007271D1" w:rsidRDefault="007271D1" w:rsidP="007271D1">
      <w:pPr>
        <w:spacing w:line="220" w:lineRule="atLeast"/>
        <w:rPr>
          <w:rFonts w:ascii="宋体" w:eastAsia="宋体" w:hAnsi="宋体" w:cs="宋体" w:hint="eastAsia"/>
          <w:sz w:val="30"/>
          <w:szCs w:val="30"/>
        </w:rPr>
        <w:sectPr w:rsidR="007271D1" w:rsidSect="007271D1">
          <w:pgSz w:w="11906" w:h="16838"/>
          <w:pgMar w:top="1440" w:right="1800" w:bottom="1440" w:left="1800" w:header="851" w:footer="992" w:gutter="0"/>
          <w:cols w:space="720"/>
          <w:docGrid w:type="lines" w:linePitch="312"/>
        </w:sectPr>
      </w:pPr>
    </w:p>
    <w:p w14:paraId="5E0142D1" w14:textId="77777777" w:rsidR="007271D1" w:rsidRDefault="007271D1" w:rsidP="007271D1">
      <w:pPr>
        <w:spacing w:line="220" w:lineRule="atLeast"/>
        <w:rPr>
          <w:rFonts w:ascii="宋体" w:eastAsia="宋体" w:hAnsi="宋体" w:cs="宋体" w:hint="eastAsia"/>
          <w:sz w:val="30"/>
          <w:szCs w:val="30"/>
        </w:rPr>
      </w:pPr>
      <w:r>
        <w:rPr>
          <w:rFonts w:ascii="宋体" w:eastAsia="宋体" w:hAnsi="宋体" w:cs="宋体" w:hint="eastAsia"/>
          <w:sz w:val="30"/>
          <w:szCs w:val="30"/>
        </w:rPr>
        <w:lastRenderedPageBreak/>
        <w:t>附件3：</w:t>
      </w:r>
    </w:p>
    <w:p w14:paraId="716D3BC1" w14:textId="77777777" w:rsidR="007271D1" w:rsidRDefault="007271D1" w:rsidP="00BD2869">
      <w:pPr>
        <w:spacing w:line="276" w:lineRule="auto"/>
        <w:jc w:val="center"/>
        <w:rPr>
          <w:rFonts w:ascii="宋体" w:eastAsia="宋体" w:hAnsi="宋体" w:cs="宋体" w:hint="eastAsia"/>
          <w:b/>
          <w:sz w:val="32"/>
          <w:szCs w:val="32"/>
        </w:rPr>
      </w:pPr>
      <w:r>
        <w:rPr>
          <w:rFonts w:ascii="宋体" w:eastAsia="宋体" w:hAnsi="宋体" w:cs="宋体" w:hint="eastAsia"/>
          <w:b/>
          <w:sz w:val="32"/>
          <w:szCs w:val="32"/>
        </w:rPr>
        <w:t>见索即付履约保函</w:t>
      </w:r>
    </w:p>
    <w:p w14:paraId="069A4BF6" w14:textId="77777777" w:rsidR="007271D1" w:rsidRDefault="007271D1" w:rsidP="00BD2869">
      <w:pPr>
        <w:tabs>
          <w:tab w:val="left" w:pos="1740"/>
        </w:tabs>
        <w:spacing w:after="0" w:line="276" w:lineRule="auto"/>
        <w:ind w:firstLine="480"/>
        <w:jc w:val="center"/>
        <w:rPr>
          <w:rFonts w:ascii="宋体" w:eastAsia="宋体" w:hAnsi="宋体" w:cs="宋体" w:hint="eastAsia"/>
          <w:sz w:val="24"/>
        </w:rPr>
      </w:pPr>
      <w:r>
        <w:rPr>
          <w:rFonts w:ascii="宋体" w:eastAsia="宋体" w:hAnsi="宋体" w:cs="宋体" w:hint="eastAsia"/>
          <w:sz w:val="24"/>
        </w:rPr>
        <w:t xml:space="preserve">                           保函编号：</w:t>
      </w:r>
    </w:p>
    <w:p w14:paraId="6860BEC2" w14:textId="77777777" w:rsidR="007271D1" w:rsidRDefault="007271D1" w:rsidP="00BD2869">
      <w:pPr>
        <w:tabs>
          <w:tab w:val="left" w:pos="1740"/>
        </w:tabs>
        <w:spacing w:after="0" w:line="276" w:lineRule="auto"/>
        <w:ind w:firstLine="480"/>
        <w:jc w:val="center"/>
        <w:rPr>
          <w:rFonts w:ascii="宋体" w:eastAsia="宋体" w:hAnsi="宋体" w:cs="宋体" w:hint="eastAsia"/>
          <w:sz w:val="24"/>
        </w:rPr>
      </w:pPr>
      <w:r>
        <w:rPr>
          <w:rFonts w:ascii="宋体" w:eastAsia="宋体" w:hAnsi="宋体" w:cs="宋体" w:hint="eastAsia"/>
          <w:sz w:val="24"/>
        </w:rPr>
        <w:t xml:space="preserve">                           查询编码：</w:t>
      </w:r>
    </w:p>
    <w:p w14:paraId="628300A0" w14:textId="77777777" w:rsidR="007271D1" w:rsidRDefault="007271D1" w:rsidP="00BD2869">
      <w:pPr>
        <w:tabs>
          <w:tab w:val="left" w:pos="1740"/>
        </w:tabs>
        <w:spacing w:after="0" w:line="276" w:lineRule="auto"/>
        <w:rPr>
          <w:rFonts w:ascii="宋体" w:eastAsia="宋体" w:hAnsi="宋体" w:cs="宋体" w:hint="eastAsia"/>
          <w:sz w:val="24"/>
        </w:rPr>
      </w:pPr>
      <w:r>
        <w:rPr>
          <w:rFonts w:ascii="宋体" w:eastAsia="宋体" w:hAnsi="宋体" w:cs="宋体" w:hint="eastAsia"/>
          <w:sz w:val="24"/>
        </w:rPr>
        <w:t>致：</w:t>
      </w:r>
      <w:r>
        <w:rPr>
          <w:rFonts w:ascii="宋体" w:eastAsia="宋体" w:hAnsi="宋体" w:cs="宋体" w:hint="eastAsia"/>
          <w:sz w:val="24"/>
          <w:u w:val="single"/>
        </w:rPr>
        <w:t xml:space="preserve">               </w:t>
      </w:r>
      <w:r>
        <w:rPr>
          <w:rFonts w:ascii="宋体" w:eastAsia="宋体" w:hAnsi="宋体" w:cs="宋体" w:hint="eastAsia"/>
          <w:sz w:val="24"/>
        </w:rPr>
        <w:t xml:space="preserve"> </w:t>
      </w:r>
    </w:p>
    <w:p w14:paraId="56BBE665" w14:textId="631066DA" w:rsidR="007271D1" w:rsidRDefault="007271D1" w:rsidP="00BD2869">
      <w:pPr>
        <w:tabs>
          <w:tab w:val="left" w:pos="1740"/>
        </w:tabs>
        <w:spacing w:beforeLines="20" w:before="62" w:afterLines="20" w:after="62" w:line="276" w:lineRule="auto"/>
        <w:ind w:firstLine="480"/>
        <w:rPr>
          <w:rFonts w:ascii="宋体" w:eastAsia="宋体" w:hAnsi="宋体" w:cs="宋体" w:hint="eastAsia"/>
          <w:sz w:val="24"/>
        </w:rPr>
      </w:pPr>
      <w:r>
        <w:rPr>
          <w:rFonts w:ascii="宋体" w:eastAsia="宋体" w:hAnsi="宋体" w:cs="宋体" w:hint="eastAsia"/>
          <w:sz w:val="24"/>
        </w:rPr>
        <w:t>鉴于</w:t>
      </w:r>
      <w:r>
        <w:rPr>
          <w:rFonts w:ascii="宋体" w:eastAsia="宋体" w:hAnsi="宋体" w:cs="宋体" w:hint="eastAsia"/>
          <w:sz w:val="24"/>
          <w:u w:val="single"/>
        </w:rPr>
        <w:t xml:space="preserve">        </w:t>
      </w:r>
      <w:r>
        <w:rPr>
          <w:rFonts w:ascii="宋体" w:eastAsia="宋体" w:hAnsi="宋体" w:cs="宋体" w:hint="eastAsia"/>
          <w:sz w:val="24"/>
        </w:rPr>
        <w:t>[</w:t>
      </w:r>
      <w:r w:rsidR="00BD2869">
        <w:rPr>
          <w:rFonts w:ascii="宋体" w:eastAsia="宋体" w:hAnsi="宋体" w:cs="宋体" w:hint="eastAsia"/>
          <w:sz w:val="24"/>
        </w:rPr>
        <w:t>乙方</w:t>
      </w:r>
      <w:r>
        <w:rPr>
          <w:rFonts w:ascii="宋体" w:eastAsia="宋体" w:hAnsi="宋体" w:cs="宋体" w:hint="eastAsia"/>
          <w:sz w:val="24"/>
        </w:rPr>
        <w:t>的名称]，地址：</w:t>
      </w:r>
      <w:r>
        <w:rPr>
          <w:rFonts w:ascii="宋体" w:eastAsia="宋体" w:hAnsi="宋体" w:cs="宋体" w:hint="eastAsia"/>
          <w:sz w:val="24"/>
          <w:u w:val="single"/>
        </w:rPr>
        <w:t xml:space="preserve">              </w:t>
      </w:r>
      <w:r>
        <w:rPr>
          <w:rFonts w:ascii="宋体" w:eastAsia="宋体" w:hAnsi="宋体" w:cs="宋体" w:hint="eastAsia"/>
          <w:sz w:val="24"/>
        </w:rPr>
        <w:t>（以下称“</w:t>
      </w:r>
      <w:r w:rsidR="00BD2869">
        <w:rPr>
          <w:rFonts w:ascii="宋体" w:eastAsia="宋体" w:hAnsi="宋体" w:cs="宋体" w:hint="eastAsia"/>
          <w:sz w:val="24"/>
        </w:rPr>
        <w:t>乙方</w:t>
      </w:r>
      <w:r>
        <w:rPr>
          <w:rFonts w:ascii="宋体" w:eastAsia="宋体" w:hAnsi="宋体" w:cs="宋体" w:hint="eastAsia"/>
          <w:sz w:val="24"/>
        </w:rPr>
        <w:t>”）已保证签署</w:t>
      </w:r>
      <w:r>
        <w:rPr>
          <w:rFonts w:ascii="宋体" w:eastAsia="宋体" w:hAnsi="宋体" w:cs="宋体" w:hint="eastAsia"/>
          <w:sz w:val="24"/>
          <w:u w:val="single"/>
        </w:rPr>
        <w:t xml:space="preserve">          </w:t>
      </w:r>
      <w:r>
        <w:rPr>
          <w:rFonts w:ascii="宋体" w:eastAsia="宋体" w:hAnsi="宋体" w:cs="宋体" w:hint="eastAsia"/>
          <w:sz w:val="24"/>
        </w:rPr>
        <w:t>（具体中标项目的位置和名称）合同（以下称“合同”），并按签署的合同履行，且贵司在上述拟签署的合同中，要求</w:t>
      </w:r>
      <w:r w:rsidR="00BD2869">
        <w:rPr>
          <w:rFonts w:ascii="宋体" w:eastAsia="宋体" w:hAnsi="宋体" w:cs="宋体" w:hint="eastAsia"/>
          <w:sz w:val="24"/>
        </w:rPr>
        <w:t>乙方</w:t>
      </w:r>
      <w:r>
        <w:rPr>
          <w:rFonts w:ascii="宋体" w:eastAsia="宋体" w:hAnsi="宋体" w:cs="宋体" w:hint="eastAsia"/>
          <w:sz w:val="24"/>
        </w:rPr>
        <w:t>通过经认可的银行向贵司提交合同规定金额的保证金，作为履行合同义务、责任的担保。</w:t>
      </w:r>
    </w:p>
    <w:p w14:paraId="01829C98" w14:textId="3CFBFC5B" w:rsidR="007271D1" w:rsidRDefault="007271D1" w:rsidP="00BD2869">
      <w:pPr>
        <w:tabs>
          <w:tab w:val="left" w:pos="1740"/>
        </w:tabs>
        <w:spacing w:beforeLines="20" w:before="62" w:afterLines="20" w:after="62" w:line="276" w:lineRule="auto"/>
        <w:ind w:firstLine="480"/>
        <w:rPr>
          <w:rFonts w:ascii="宋体" w:eastAsia="宋体" w:hAnsi="宋体" w:cs="宋体" w:hint="eastAsia"/>
          <w:sz w:val="24"/>
        </w:rPr>
      </w:pPr>
      <w:r>
        <w:rPr>
          <w:rFonts w:ascii="宋体" w:eastAsia="宋体" w:hAnsi="宋体" w:cs="宋体" w:hint="eastAsia"/>
          <w:sz w:val="24"/>
        </w:rPr>
        <w:t>现本行同意为</w:t>
      </w:r>
      <w:r w:rsidR="00BD2869">
        <w:rPr>
          <w:rFonts w:ascii="宋体" w:eastAsia="宋体" w:hAnsi="宋体" w:cs="宋体" w:hint="eastAsia"/>
          <w:sz w:val="24"/>
        </w:rPr>
        <w:t>乙方</w:t>
      </w:r>
      <w:r>
        <w:rPr>
          <w:rFonts w:ascii="宋体" w:eastAsia="宋体" w:hAnsi="宋体" w:cs="宋体" w:hint="eastAsia"/>
          <w:sz w:val="24"/>
        </w:rPr>
        <w:t>出具见索即付履约保函，担保金额为人民币（大写）:</w:t>
      </w:r>
      <w:r>
        <w:rPr>
          <w:rFonts w:ascii="宋体" w:eastAsia="宋体" w:hAnsi="宋体" w:cs="宋体" w:hint="eastAsia"/>
          <w:sz w:val="24"/>
          <w:u w:val="single"/>
        </w:rPr>
        <w:t xml:space="preserve">          </w:t>
      </w:r>
      <w:r>
        <w:rPr>
          <w:rFonts w:ascii="宋体" w:eastAsia="宋体" w:hAnsi="宋体" w:cs="宋体" w:hint="eastAsia"/>
          <w:sz w:val="24"/>
        </w:rPr>
        <w:t>，（小写）￥</w:t>
      </w:r>
      <w:r>
        <w:rPr>
          <w:rFonts w:ascii="宋体" w:eastAsia="宋体" w:hAnsi="宋体" w:cs="宋体" w:hint="eastAsia"/>
          <w:sz w:val="24"/>
          <w:u w:val="single"/>
        </w:rPr>
        <w:t xml:space="preserve">        </w:t>
      </w:r>
      <w:r>
        <w:rPr>
          <w:rFonts w:ascii="宋体" w:eastAsia="宋体" w:hAnsi="宋体" w:cs="宋体" w:hint="eastAsia"/>
          <w:sz w:val="24"/>
        </w:rPr>
        <w:t>元。</w:t>
      </w:r>
    </w:p>
    <w:p w14:paraId="0ABE15EA" w14:textId="62CC382C" w:rsidR="007271D1" w:rsidRDefault="007271D1" w:rsidP="00BD2869">
      <w:pPr>
        <w:tabs>
          <w:tab w:val="left" w:pos="1740"/>
        </w:tabs>
        <w:spacing w:beforeLines="20" w:before="62" w:afterLines="20" w:after="62" w:line="276" w:lineRule="auto"/>
        <w:ind w:firstLine="480"/>
        <w:rPr>
          <w:rFonts w:ascii="宋体" w:eastAsia="宋体" w:hAnsi="宋体" w:cs="宋体" w:hint="eastAsia"/>
          <w:sz w:val="24"/>
        </w:rPr>
      </w:pPr>
      <w:r>
        <w:rPr>
          <w:rFonts w:ascii="宋体" w:eastAsia="宋体" w:hAnsi="宋体" w:cs="宋体" w:hint="eastAsia"/>
          <w:sz w:val="24"/>
        </w:rPr>
        <w:t>本行作为担保人，在此代表</w:t>
      </w:r>
      <w:r w:rsidR="00BD2869">
        <w:rPr>
          <w:rFonts w:ascii="宋体" w:eastAsia="宋体" w:hAnsi="宋体" w:cs="宋体" w:hint="eastAsia"/>
          <w:sz w:val="24"/>
        </w:rPr>
        <w:t>乙方</w:t>
      </w:r>
      <w:r>
        <w:rPr>
          <w:rFonts w:ascii="宋体" w:eastAsia="宋体" w:hAnsi="宋体" w:cs="宋体" w:hint="eastAsia"/>
          <w:sz w:val="24"/>
        </w:rPr>
        <w:t>向贵司确认：本行在履约担保金额范围内承担</w:t>
      </w:r>
      <w:r w:rsidR="00BD2869">
        <w:rPr>
          <w:rFonts w:ascii="宋体" w:eastAsia="宋体" w:hAnsi="宋体" w:cs="宋体" w:hint="eastAsia"/>
          <w:sz w:val="24"/>
        </w:rPr>
        <w:t>乙方</w:t>
      </w:r>
      <w:r>
        <w:rPr>
          <w:rFonts w:ascii="宋体" w:eastAsia="宋体" w:hAnsi="宋体" w:cs="宋体" w:hint="eastAsia"/>
          <w:sz w:val="24"/>
        </w:rPr>
        <w:t>合同履行过程中的全部责任，在贵司书面提出要求本行承担担保责任时，本行即无条件支付，也不要求贵司出具证明、说明背景或理由等材料。</w:t>
      </w:r>
    </w:p>
    <w:p w14:paraId="395B694F" w14:textId="39FD02D9" w:rsidR="007271D1" w:rsidRDefault="007271D1" w:rsidP="00BD2869">
      <w:pPr>
        <w:tabs>
          <w:tab w:val="left" w:pos="1740"/>
        </w:tabs>
        <w:spacing w:beforeLines="20" w:before="62" w:afterLines="20" w:after="62" w:line="276" w:lineRule="auto"/>
        <w:ind w:firstLine="480"/>
        <w:rPr>
          <w:rFonts w:ascii="宋体" w:eastAsia="宋体" w:hAnsi="宋体" w:cs="宋体" w:hint="eastAsia"/>
          <w:sz w:val="24"/>
        </w:rPr>
      </w:pPr>
      <w:r>
        <w:rPr>
          <w:rFonts w:ascii="宋体" w:eastAsia="宋体" w:hAnsi="宋体" w:cs="宋体" w:hint="eastAsia"/>
          <w:sz w:val="24"/>
        </w:rPr>
        <w:t>本行放弃贵司应先向</w:t>
      </w:r>
      <w:r w:rsidR="00BD2869">
        <w:rPr>
          <w:rFonts w:ascii="宋体" w:eastAsia="宋体" w:hAnsi="宋体" w:cs="宋体" w:hint="eastAsia"/>
          <w:sz w:val="24"/>
        </w:rPr>
        <w:t>乙方</w:t>
      </w:r>
      <w:r>
        <w:rPr>
          <w:rFonts w:ascii="宋体" w:eastAsia="宋体" w:hAnsi="宋体" w:cs="宋体" w:hint="eastAsia"/>
          <w:sz w:val="24"/>
        </w:rPr>
        <w:t>要求赔偿上述金额，然后再向本行提出要求的权利。</w:t>
      </w:r>
    </w:p>
    <w:p w14:paraId="02E3BCA1" w14:textId="55214C83" w:rsidR="007271D1" w:rsidRDefault="007271D1" w:rsidP="00BD2869">
      <w:pPr>
        <w:tabs>
          <w:tab w:val="left" w:pos="1740"/>
        </w:tabs>
        <w:spacing w:beforeLines="20" w:before="62" w:afterLines="20" w:after="62" w:line="276" w:lineRule="auto"/>
        <w:ind w:firstLine="480"/>
        <w:rPr>
          <w:rFonts w:ascii="宋体" w:eastAsia="宋体" w:hAnsi="宋体" w:cs="宋体" w:hint="eastAsia"/>
          <w:sz w:val="24"/>
        </w:rPr>
      </w:pPr>
      <w:r>
        <w:rPr>
          <w:rFonts w:ascii="宋体" w:eastAsia="宋体" w:hAnsi="宋体" w:cs="宋体" w:hint="eastAsia"/>
          <w:sz w:val="24"/>
        </w:rPr>
        <w:t>本行同意，对贵司和</w:t>
      </w:r>
      <w:r w:rsidR="00BD2869">
        <w:rPr>
          <w:rFonts w:ascii="宋体" w:eastAsia="宋体" w:hAnsi="宋体" w:cs="宋体" w:hint="eastAsia"/>
          <w:sz w:val="24"/>
        </w:rPr>
        <w:t>乙方</w:t>
      </w:r>
      <w:r>
        <w:rPr>
          <w:rFonts w:ascii="宋体" w:eastAsia="宋体" w:hAnsi="宋体" w:cs="宋体" w:hint="eastAsia"/>
          <w:sz w:val="24"/>
        </w:rPr>
        <w:t>之间签定的合同条款的任何变动、补充及其他修改，都不免除本行按本保函应负的责任，上述变动、补充和修改无须通知本行。</w:t>
      </w:r>
    </w:p>
    <w:p w14:paraId="75C81BD7" w14:textId="77777777" w:rsidR="007271D1" w:rsidRDefault="007271D1" w:rsidP="00BD2869">
      <w:pPr>
        <w:tabs>
          <w:tab w:val="left" w:pos="1740"/>
        </w:tabs>
        <w:spacing w:beforeLines="20" w:before="62" w:afterLines="20" w:after="62" w:line="276" w:lineRule="auto"/>
        <w:jc w:val="left"/>
        <w:rPr>
          <w:rFonts w:ascii="宋体" w:eastAsia="宋体" w:hAnsi="宋体" w:cs="宋体" w:hint="eastAsia"/>
          <w:sz w:val="24"/>
        </w:rPr>
      </w:pPr>
      <w:r>
        <w:rPr>
          <w:rFonts w:ascii="宋体" w:eastAsia="宋体" w:hAnsi="宋体" w:cs="宋体" w:hint="eastAsia"/>
          <w:sz w:val="24"/>
        </w:rPr>
        <w:t>本保函从保函开具且合同生效之日起生效，有效期最迟至</w:t>
      </w:r>
      <w:r>
        <w:rPr>
          <w:rFonts w:ascii="宋体" w:eastAsia="宋体" w:hAnsi="宋体" w:cs="宋体" w:hint="eastAsia"/>
          <w:sz w:val="24"/>
          <w:u w:val="single"/>
        </w:rPr>
        <w:t xml:space="preserve">    </w:t>
      </w:r>
      <w:r>
        <w:rPr>
          <w:rFonts w:ascii="宋体" w:eastAsia="宋体" w:hAnsi="宋体" w:cs="宋体" w:hint="eastAsia"/>
          <w:sz w:val="24"/>
        </w:rPr>
        <w:t>年</w:t>
      </w:r>
      <w:r>
        <w:rPr>
          <w:rFonts w:ascii="宋体" w:eastAsia="宋体" w:hAnsi="宋体" w:cs="宋体" w:hint="eastAsia"/>
          <w:sz w:val="24"/>
          <w:u w:val="single"/>
        </w:rPr>
        <w:t xml:space="preserve">    </w:t>
      </w:r>
      <w:r>
        <w:rPr>
          <w:rFonts w:ascii="宋体" w:eastAsia="宋体" w:hAnsi="宋体" w:cs="宋体" w:hint="eastAsia"/>
          <w:sz w:val="24"/>
        </w:rPr>
        <w:t>月</w:t>
      </w:r>
      <w:r>
        <w:rPr>
          <w:rFonts w:ascii="宋体" w:eastAsia="宋体" w:hAnsi="宋体" w:cs="宋体" w:hint="eastAsia"/>
          <w:sz w:val="24"/>
          <w:u w:val="single"/>
        </w:rPr>
        <w:t xml:space="preserve">    </w:t>
      </w:r>
      <w:r>
        <w:rPr>
          <w:rFonts w:ascii="宋体" w:eastAsia="宋体" w:hAnsi="宋体" w:cs="宋体" w:hint="eastAsia"/>
          <w:sz w:val="24"/>
        </w:rPr>
        <w:t>日止（填写说明：本有效期估算不早于计划竣工日期后的第365个日历日），在有效期内，本保函不可撤销。</w:t>
      </w:r>
    </w:p>
    <w:p w14:paraId="18E0FF85" w14:textId="77777777" w:rsidR="007271D1" w:rsidRDefault="007271D1" w:rsidP="00BD2869">
      <w:pPr>
        <w:tabs>
          <w:tab w:val="left" w:pos="1740"/>
        </w:tabs>
        <w:spacing w:beforeLines="20" w:before="62" w:afterLines="20" w:after="62" w:line="276" w:lineRule="auto"/>
        <w:ind w:firstLine="480"/>
        <w:rPr>
          <w:rFonts w:ascii="宋体" w:eastAsia="宋体" w:hAnsi="宋体" w:cs="宋体" w:hint="eastAsia"/>
          <w:sz w:val="24"/>
        </w:rPr>
      </w:pPr>
      <w:r>
        <w:rPr>
          <w:rFonts w:ascii="宋体" w:eastAsia="宋体" w:hAnsi="宋体" w:cs="宋体" w:hint="eastAsia"/>
          <w:sz w:val="24"/>
        </w:rPr>
        <w:t>若因本保函发生纠纷，协商不成时，任何一方可提交贵司所在地人民法院诉讼。 </w:t>
      </w:r>
    </w:p>
    <w:p w14:paraId="0AB757D4" w14:textId="77777777" w:rsidR="007271D1" w:rsidRDefault="007271D1" w:rsidP="00BD2869">
      <w:pPr>
        <w:tabs>
          <w:tab w:val="left" w:pos="1740"/>
        </w:tabs>
        <w:spacing w:beforeLines="20" w:before="62" w:afterLines="20" w:after="62" w:line="276" w:lineRule="auto"/>
        <w:ind w:firstLine="480"/>
        <w:rPr>
          <w:rFonts w:ascii="宋体" w:eastAsia="宋体" w:hAnsi="宋体" w:cs="宋体" w:hint="eastAsia"/>
          <w:sz w:val="24"/>
        </w:rPr>
      </w:pPr>
      <w:r>
        <w:rPr>
          <w:rFonts w:ascii="宋体" w:eastAsia="宋体" w:hAnsi="宋体" w:cs="宋体" w:hint="eastAsia"/>
          <w:sz w:val="24"/>
        </w:rPr>
        <w:t>签字并盖章：                   </w:t>
      </w:r>
    </w:p>
    <w:p w14:paraId="36B11092" w14:textId="77777777" w:rsidR="007271D1" w:rsidRDefault="007271D1" w:rsidP="00BD2869">
      <w:pPr>
        <w:tabs>
          <w:tab w:val="left" w:pos="1740"/>
        </w:tabs>
        <w:spacing w:beforeLines="20" w:before="62" w:afterLines="20" w:after="62" w:line="276" w:lineRule="auto"/>
        <w:ind w:firstLine="480"/>
        <w:rPr>
          <w:rFonts w:ascii="宋体" w:eastAsia="宋体" w:hAnsi="宋体" w:cs="宋体" w:hint="eastAsia"/>
          <w:sz w:val="24"/>
        </w:rPr>
      </w:pPr>
      <w:r>
        <w:rPr>
          <w:rFonts w:ascii="宋体" w:eastAsia="宋体" w:hAnsi="宋体" w:cs="宋体" w:hint="eastAsia"/>
          <w:sz w:val="24"/>
        </w:rPr>
        <w:t xml:space="preserve">银行/金融机构名称：               </w:t>
      </w:r>
    </w:p>
    <w:p w14:paraId="41D57F7D" w14:textId="77777777" w:rsidR="007271D1" w:rsidRDefault="007271D1" w:rsidP="00BD2869">
      <w:pPr>
        <w:tabs>
          <w:tab w:val="left" w:pos="1740"/>
        </w:tabs>
        <w:spacing w:beforeLines="20" w:before="62" w:afterLines="20" w:after="62" w:line="276" w:lineRule="auto"/>
        <w:ind w:firstLine="480"/>
        <w:rPr>
          <w:rFonts w:ascii="宋体" w:eastAsia="宋体" w:hAnsi="宋体" w:cs="宋体" w:hint="eastAsia"/>
          <w:sz w:val="24"/>
        </w:rPr>
      </w:pPr>
      <w:r>
        <w:rPr>
          <w:rFonts w:ascii="宋体" w:eastAsia="宋体" w:hAnsi="宋体" w:cs="宋体" w:hint="eastAsia"/>
          <w:sz w:val="24"/>
        </w:rPr>
        <w:t xml:space="preserve">地址：                   </w:t>
      </w:r>
    </w:p>
    <w:p w14:paraId="3688BF12" w14:textId="77777777" w:rsidR="007271D1" w:rsidRDefault="007271D1" w:rsidP="00BD2869">
      <w:pPr>
        <w:spacing w:line="276" w:lineRule="auto"/>
        <w:ind w:firstLineChars="200" w:firstLine="480"/>
        <w:rPr>
          <w:rFonts w:ascii="宋体" w:eastAsia="宋体" w:hAnsi="宋体" w:cs="宋体" w:hint="eastAsia"/>
          <w:sz w:val="30"/>
          <w:szCs w:val="30"/>
        </w:rPr>
        <w:sectPr w:rsidR="007271D1" w:rsidSect="007271D1">
          <w:pgSz w:w="11906" w:h="16838"/>
          <w:pgMar w:top="1440" w:right="1800" w:bottom="1440" w:left="1800" w:header="851" w:footer="992" w:gutter="0"/>
          <w:cols w:space="720"/>
          <w:docGrid w:type="lines" w:linePitch="312"/>
        </w:sectPr>
      </w:pPr>
      <w:r>
        <w:rPr>
          <w:rFonts w:ascii="宋体" w:eastAsia="宋体" w:hAnsi="宋体" w:cs="宋体" w:hint="eastAsia"/>
          <w:sz w:val="24"/>
        </w:rPr>
        <w:t>日期：</w:t>
      </w:r>
      <w:r>
        <w:rPr>
          <w:rFonts w:ascii="宋体" w:eastAsia="宋体" w:hAnsi="宋体" w:cs="宋体" w:hint="eastAsia"/>
          <w:sz w:val="28"/>
          <w:szCs w:val="28"/>
        </w:rPr>
        <w:t>                     </w:t>
      </w:r>
    </w:p>
    <w:p w14:paraId="3716D527" w14:textId="77777777" w:rsidR="007271D1" w:rsidRDefault="007271D1" w:rsidP="007271D1">
      <w:pPr>
        <w:spacing w:line="360" w:lineRule="auto"/>
        <w:rPr>
          <w:rFonts w:ascii="宋体" w:eastAsia="宋体" w:hAnsi="宋体" w:cs="宋体" w:hint="eastAsia"/>
          <w:sz w:val="30"/>
          <w:szCs w:val="30"/>
        </w:rPr>
      </w:pPr>
      <w:r>
        <w:rPr>
          <w:rFonts w:ascii="宋体" w:eastAsia="宋体" w:hAnsi="宋体" w:cs="宋体" w:hint="eastAsia"/>
          <w:sz w:val="30"/>
          <w:szCs w:val="30"/>
        </w:rPr>
        <w:lastRenderedPageBreak/>
        <w:t>附件4</w:t>
      </w:r>
    </w:p>
    <w:p w14:paraId="01FC1B2E" w14:textId="77777777" w:rsidR="007271D1" w:rsidRDefault="007271D1" w:rsidP="00812251">
      <w:pPr>
        <w:spacing w:line="276" w:lineRule="auto"/>
        <w:jc w:val="center"/>
        <w:rPr>
          <w:rFonts w:ascii="宋体" w:eastAsia="宋体" w:hAnsi="宋体" w:cs="宋体" w:hint="eastAsia"/>
          <w:b/>
          <w:sz w:val="30"/>
          <w:szCs w:val="30"/>
        </w:rPr>
      </w:pPr>
      <w:r>
        <w:rPr>
          <w:rFonts w:ascii="宋体" w:eastAsia="宋体" w:hAnsi="宋体" w:cs="宋体" w:hint="eastAsia"/>
          <w:b/>
          <w:sz w:val="30"/>
          <w:szCs w:val="30"/>
        </w:rPr>
        <w:t>见索即付工程质量保函</w:t>
      </w:r>
    </w:p>
    <w:p w14:paraId="3FAB574D" w14:textId="77777777" w:rsidR="007271D1" w:rsidRDefault="007271D1" w:rsidP="00812251">
      <w:pPr>
        <w:spacing w:line="276" w:lineRule="auto"/>
        <w:ind w:firstLineChars="1150" w:firstLine="2424"/>
        <w:rPr>
          <w:rFonts w:ascii="宋体" w:eastAsia="宋体" w:hAnsi="宋体" w:cs="宋体" w:hint="eastAsia"/>
          <w:b/>
          <w:szCs w:val="21"/>
        </w:rPr>
      </w:pPr>
      <w:r>
        <w:rPr>
          <w:rFonts w:ascii="宋体" w:eastAsia="宋体" w:hAnsi="宋体" w:cs="宋体" w:hint="eastAsia"/>
          <w:b/>
          <w:szCs w:val="21"/>
        </w:rPr>
        <w:t xml:space="preserve">              </w:t>
      </w:r>
    </w:p>
    <w:p w14:paraId="2B410988" w14:textId="77777777" w:rsidR="007271D1" w:rsidRDefault="007271D1" w:rsidP="00812251">
      <w:pPr>
        <w:spacing w:line="276" w:lineRule="auto"/>
        <w:ind w:firstLineChars="3007" w:firstLine="6315"/>
        <w:rPr>
          <w:rFonts w:ascii="宋体" w:eastAsia="宋体" w:hAnsi="宋体" w:cs="宋体" w:hint="eastAsia"/>
          <w:szCs w:val="21"/>
        </w:rPr>
      </w:pPr>
      <w:r>
        <w:rPr>
          <w:rFonts w:ascii="宋体" w:eastAsia="宋体" w:hAnsi="宋体" w:cs="宋体" w:hint="eastAsia"/>
          <w:szCs w:val="21"/>
        </w:rPr>
        <w:t>保函编号：</w:t>
      </w:r>
    </w:p>
    <w:p w14:paraId="791767BE" w14:textId="77777777" w:rsidR="007271D1" w:rsidRDefault="007271D1" w:rsidP="00812251">
      <w:pPr>
        <w:spacing w:line="276" w:lineRule="auto"/>
        <w:ind w:firstLineChars="1150" w:firstLine="2415"/>
        <w:rPr>
          <w:rFonts w:ascii="宋体" w:eastAsia="宋体" w:hAnsi="宋体" w:cs="宋体" w:hint="eastAsia"/>
          <w:szCs w:val="21"/>
        </w:rPr>
      </w:pPr>
      <w:r>
        <w:rPr>
          <w:rFonts w:ascii="宋体" w:eastAsia="宋体" w:hAnsi="宋体" w:cs="宋体" w:hint="eastAsia"/>
          <w:szCs w:val="21"/>
        </w:rPr>
        <w:t xml:space="preserve">                                      查询编码：</w:t>
      </w:r>
    </w:p>
    <w:p w14:paraId="11F3CCDA" w14:textId="77777777" w:rsidR="007271D1" w:rsidRDefault="007271D1" w:rsidP="00812251">
      <w:pPr>
        <w:spacing w:line="276" w:lineRule="auto"/>
        <w:rPr>
          <w:rFonts w:ascii="宋体" w:eastAsia="宋体" w:hAnsi="宋体" w:cs="宋体" w:hint="eastAsia"/>
          <w:szCs w:val="21"/>
          <w:u w:val="single"/>
        </w:rPr>
      </w:pPr>
      <w:r>
        <w:rPr>
          <w:rFonts w:ascii="宋体" w:eastAsia="宋体" w:hAnsi="宋体" w:cs="宋体" w:hint="eastAsia"/>
          <w:szCs w:val="21"/>
        </w:rPr>
        <w:t> 致：</w:t>
      </w:r>
      <w:r>
        <w:rPr>
          <w:rFonts w:ascii="宋体" w:eastAsia="宋体" w:hAnsi="宋体" w:cs="宋体" w:hint="eastAsia"/>
          <w:szCs w:val="21"/>
          <w:u w:val="single"/>
        </w:rPr>
        <w:t xml:space="preserve">                </w:t>
      </w:r>
    </w:p>
    <w:p w14:paraId="51067F2B" w14:textId="408A394E" w:rsidR="007271D1" w:rsidRDefault="007271D1" w:rsidP="00812251">
      <w:pPr>
        <w:spacing w:line="276" w:lineRule="auto"/>
        <w:ind w:firstLineChars="200" w:firstLine="420"/>
        <w:rPr>
          <w:rFonts w:ascii="宋体" w:eastAsia="宋体" w:hAnsi="宋体" w:cs="宋体" w:hint="eastAsia"/>
          <w:szCs w:val="21"/>
        </w:rPr>
      </w:pPr>
      <w:r>
        <w:rPr>
          <w:rFonts w:ascii="宋体" w:eastAsia="宋体" w:hAnsi="宋体" w:cs="宋体" w:hint="eastAsia"/>
          <w:szCs w:val="21"/>
        </w:rPr>
        <w:t>鉴于</w:t>
      </w:r>
      <w:r>
        <w:rPr>
          <w:rFonts w:ascii="宋体" w:eastAsia="宋体" w:hAnsi="宋体" w:cs="宋体" w:hint="eastAsia"/>
          <w:szCs w:val="21"/>
          <w:u w:val="single"/>
        </w:rPr>
        <w:t xml:space="preserve">        </w:t>
      </w:r>
      <w:r>
        <w:rPr>
          <w:rFonts w:ascii="宋体" w:eastAsia="宋体" w:hAnsi="宋体" w:cs="宋体" w:hint="eastAsia"/>
          <w:szCs w:val="21"/>
        </w:rPr>
        <w:t>[</w:t>
      </w:r>
      <w:r w:rsidR="00BD2869">
        <w:rPr>
          <w:rFonts w:ascii="宋体" w:eastAsia="宋体" w:hAnsi="宋体" w:cs="宋体" w:hint="eastAsia"/>
          <w:szCs w:val="21"/>
        </w:rPr>
        <w:t>乙方</w:t>
      </w:r>
      <w:r>
        <w:rPr>
          <w:rFonts w:ascii="宋体" w:eastAsia="宋体" w:hAnsi="宋体" w:cs="宋体" w:hint="eastAsia"/>
          <w:szCs w:val="21"/>
        </w:rPr>
        <w:t>的名称]，地址：</w:t>
      </w:r>
      <w:r>
        <w:rPr>
          <w:rFonts w:ascii="宋体" w:eastAsia="宋体" w:hAnsi="宋体" w:cs="宋体" w:hint="eastAsia"/>
          <w:szCs w:val="21"/>
          <w:u w:val="single"/>
        </w:rPr>
        <w:t xml:space="preserve">              </w:t>
      </w:r>
      <w:r>
        <w:rPr>
          <w:rFonts w:ascii="宋体" w:eastAsia="宋体" w:hAnsi="宋体" w:cs="宋体" w:hint="eastAsia"/>
          <w:szCs w:val="21"/>
        </w:rPr>
        <w:t>（以下称“</w:t>
      </w:r>
      <w:r w:rsidR="00BD2869">
        <w:rPr>
          <w:rFonts w:ascii="宋体" w:eastAsia="宋体" w:hAnsi="宋体" w:cs="宋体" w:hint="eastAsia"/>
          <w:szCs w:val="21"/>
        </w:rPr>
        <w:t>乙方</w:t>
      </w:r>
      <w:r>
        <w:rPr>
          <w:rFonts w:ascii="宋体" w:eastAsia="宋体" w:hAnsi="宋体" w:cs="宋体" w:hint="eastAsia"/>
          <w:szCs w:val="21"/>
        </w:rPr>
        <w:t>”）已与贵司签署</w:t>
      </w:r>
      <w:r>
        <w:rPr>
          <w:rFonts w:ascii="宋体" w:eastAsia="宋体" w:hAnsi="宋体" w:cs="宋体" w:hint="eastAsia"/>
          <w:szCs w:val="21"/>
          <w:u w:val="single"/>
        </w:rPr>
        <w:t xml:space="preserve">          </w:t>
      </w:r>
      <w:r>
        <w:rPr>
          <w:rFonts w:ascii="宋体" w:eastAsia="宋体" w:hAnsi="宋体" w:cs="宋体" w:hint="eastAsia"/>
          <w:szCs w:val="21"/>
        </w:rPr>
        <w:t>（具体中标项目的名称）合同（以下称“合同”），并按签署的合同及《工程质量保修书》等附件协议履行，且贵司在上述已签署的合同中，要求</w:t>
      </w:r>
      <w:r w:rsidR="00BD2869">
        <w:rPr>
          <w:rFonts w:ascii="宋体" w:eastAsia="宋体" w:hAnsi="宋体" w:cs="宋体" w:hint="eastAsia"/>
          <w:szCs w:val="21"/>
        </w:rPr>
        <w:t>乙方</w:t>
      </w:r>
      <w:r>
        <w:rPr>
          <w:rFonts w:ascii="宋体" w:eastAsia="宋体" w:hAnsi="宋体" w:cs="宋体" w:hint="eastAsia"/>
          <w:szCs w:val="21"/>
        </w:rPr>
        <w:t>通过经认可的银行向贵司提交合同规定金额的工程质量保证金，作为履行合同及附件协议约定的工程质量保修义务、责任的担保。</w:t>
      </w:r>
    </w:p>
    <w:p w14:paraId="01496267" w14:textId="36B76EF2" w:rsidR="007271D1" w:rsidRDefault="007271D1" w:rsidP="00812251">
      <w:pPr>
        <w:spacing w:line="276" w:lineRule="auto"/>
        <w:ind w:firstLineChars="257" w:firstLine="540"/>
        <w:rPr>
          <w:rFonts w:ascii="宋体" w:eastAsia="宋体" w:hAnsi="宋体" w:cs="宋体" w:hint="eastAsia"/>
          <w:szCs w:val="21"/>
        </w:rPr>
      </w:pPr>
      <w:r>
        <w:rPr>
          <w:rFonts w:ascii="宋体" w:eastAsia="宋体" w:hAnsi="宋体" w:cs="宋体" w:hint="eastAsia"/>
          <w:szCs w:val="21"/>
        </w:rPr>
        <w:t>现本行同意为</w:t>
      </w:r>
      <w:r w:rsidR="00BD2869">
        <w:rPr>
          <w:rFonts w:ascii="宋体" w:eastAsia="宋体" w:hAnsi="宋体" w:cs="宋体" w:hint="eastAsia"/>
          <w:szCs w:val="21"/>
        </w:rPr>
        <w:t>乙方</w:t>
      </w:r>
      <w:r>
        <w:rPr>
          <w:rFonts w:ascii="宋体" w:eastAsia="宋体" w:hAnsi="宋体" w:cs="宋体" w:hint="eastAsia"/>
          <w:szCs w:val="21"/>
        </w:rPr>
        <w:t>出具见索即付工程质量保函，担保金额为人民币（大写）:</w:t>
      </w:r>
      <w:r>
        <w:rPr>
          <w:rFonts w:ascii="宋体" w:eastAsia="宋体" w:hAnsi="宋体" w:cs="宋体" w:hint="eastAsia"/>
          <w:szCs w:val="21"/>
          <w:u w:val="single"/>
        </w:rPr>
        <w:t xml:space="preserve">          </w:t>
      </w:r>
      <w:r>
        <w:rPr>
          <w:rFonts w:ascii="宋体" w:eastAsia="宋体" w:hAnsi="宋体" w:cs="宋体" w:hint="eastAsia"/>
          <w:szCs w:val="21"/>
        </w:rPr>
        <w:t>，（小写）</w:t>
      </w:r>
      <w:r>
        <w:rPr>
          <w:rFonts w:ascii="宋体" w:eastAsia="宋体" w:hAnsi="宋体" w:cs="宋体" w:hint="eastAsia"/>
          <w:szCs w:val="21"/>
          <w:u w:val="single"/>
        </w:rPr>
        <w:t>￥        元</w:t>
      </w:r>
      <w:r>
        <w:rPr>
          <w:rFonts w:ascii="宋体" w:eastAsia="宋体" w:hAnsi="宋体" w:cs="宋体" w:hint="eastAsia"/>
          <w:szCs w:val="21"/>
        </w:rPr>
        <w:t>。</w:t>
      </w:r>
    </w:p>
    <w:p w14:paraId="7750AB5C" w14:textId="5E31E629" w:rsidR="007271D1" w:rsidRDefault="007271D1" w:rsidP="00812251">
      <w:pPr>
        <w:spacing w:line="276" w:lineRule="auto"/>
        <w:ind w:firstLineChars="257" w:firstLine="540"/>
        <w:rPr>
          <w:rFonts w:ascii="宋体" w:eastAsia="宋体" w:hAnsi="宋体" w:cs="宋体" w:hint="eastAsia"/>
          <w:szCs w:val="21"/>
        </w:rPr>
      </w:pPr>
      <w:r>
        <w:rPr>
          <w:rFonts w:ascii="宋体" w:eastAsia="宋体" w:hAnsi="宋体" w:cs="宋体" w:hint="eastAsia"/>
          <w:szCs w:val="21"/>
        </w:rPr>
        <w:t>本行作为担保人，在此代表</w:t>
      </w:r>
      <w:r w:rsidR="00812251">
        <w:rPr>
          <w:rFonts w:ascii="宋体" w:eastAsia="宋体" w:hAnsi="宋体" w:cs="宋体" w:hint="eastAsia"/>
          <w:szCs w:val="21"/>
        </w:rPr>
        <w:t>乙方</w:t>
      </w:r>
      <w:r>
        <w:rPr>
          <w:rFonts w:ascii="宋体" w:eastAsia="宋体" w:hAnsi="宋体" w:cs="宋体" w:hint="eastAsia"/>
          <w:szCs w:val="21"/>
        </w:rPr>
        <w:t>向贵司确认：本行在担保金额范围内承担</w:t>
      </w:r>
      <w:r w:rsidR="00812251">
        <w:rPr>
          <w:rFonts w:ascii="宋体" w:eastAsia="宋体" w:hAnsi="宋体" w:cs="宋体" w:hint="eastAsia"/>
          <w:szCs w:val="21"/>
        </w:rPr>
        <w:t>乙方</w:t>
      </w:r>
      <w:r>
        <w:rPr>
          <w:rFonts w:ascii="宋体" w:eastAsia="宋体" w:hAnsi="宋体" w:cs="宋体" w:hint="eastAsia"/>
          <w:szCs w:val="21"/>
        </w:rPr>
        <w:t>工程质量保修期内的全部责任，在贵司书面提出要求本行承担担保责任时，本行即无条件支付，也不要求贵司出具证明、说明背景或理由等材料。</w:t>
      </w:r>
    </w:p>
    <w:p w14:paraId="6CCACD20" w14:textId="4799A442" w:rsidR="007271D1" w:rsidRDefault="007271D1" w:rsidP="00812251">
      <w:pPr>
        <w:spacing w:line="276" w:lineRule="auto"/>
        <w:ind w:firstLineChars="257" w:firstLine="540"/>
        <w:rPr>
          <w:rFonts w:ascii="宋体" w:eastAsia="宋体" w:hAnsi="宋体" w:cs="宋体" w:hint="eastAsia"/>
          <w:szCs w:val="21"/>
        </w:rPr>
      </w:pPr>
      <w:r>
        <w:rPr>
          <w:rFonts w:ascii="宋体" w:eastAsia="宋体" w:hAnsi="宋体" w:cs="宋体" w:hint="eastAsia"/>
          <w:szCs w:val="21"/>
        </w:rPr>
        <w:t>本行放弃贵司应先向</w:t>
      </w:r>
      <w:r w:rsidR="00812251">
        <w:rPr>
          <w:rFonts w:ascii="宋体" w:eastAsia="宋体" w:hAnsi="宋体" w:cs="宋体" w:hint="eastAsia"/>
          <w:szCs w:val="21"/>
        </w:rPr>
        <w:t>乙方</w:t>
      </w:r>
      <w:r>
        <w:rPr>
          <w:rFonts w:ascii="宋体" w:eastAsia="宋体" w:hAnsi="宋体" w:cs="宋体" w:hint="eastAsia"/>
          <w:szCs w:val="21"/>
        </w:rPr>
        <w:t>要求赔偿上述金额，然后再向本行提出要求的权利。</w:t>
      </w:r>
    </w:p>
    <w:p w14:paraId="3B2C2ECD" w14:textId="1CB699FC" w:rsidR="007271D1" w:rsidRDefault="007271D1" w:rsidP="00812251">
      <w:pPr>
        <w:spacing w:line="276" w:lineRule="auto"/>
        <w:ind w:firstLineChars="257" w:firstLine="540"/>
        <w:rPr>
          <w:rFonts w:ascii="宋体" w:eastAsia="宋体" w:hAnsi="宋体" w:cs="宋体" w:hint="eastAsia"/>
          <w:szCs w:val="21"/>
        </w:rPr>
      </w:pPr>
      <w:r>
        <w:rPr>
          <w:rFonts w:ascii="宋体" w:eastAsia="宋体" w:hAnsi="宋体" w:cs="宋体" w:hint="eastAsia"/>
          <w:szCs w:val="21"/>
        </w:rPr>
        <w:t>本行同意，对贵司和</w:t>
      </w:r>
      <w:r w:rsidR="00812251">
        <w:rPr>
          <w:rFonts w:ascii="宋体" w:eastAsia="宋体" w:hAnsi="宋体" w:cs="宋体" w:hint="eastAsia"/>
          <w:szCs w:val="21"/>
        </w:rPr>
        <w:t>乙方</w:t>
      </w:r>
      <w:r>
        <w:rPr>
          <w:rFonts w:ascii="宋体" w:eastAsia="宋体" w:hAnsi="宋体" w:cs="宋体" w:hint="eastAsia"/>
          <w:szCs w:val="21"/>
        </w:rPr>
        <w:t>之间签定的合同条款的任何变动、补充及其他修改，都不免除本行按本保函应负的责任，上述变动、补充和修改无须通知本行。</w:t>
      </w:r>
    </w:p>
    <w:p w14:paraId="290C30C9" w14:textId="445181A0" w:rsidR="007271D1" w:rsidRDefault="007271D1" w:rsidP="00812251">
      <w:pPr>
        <w:spacing w:line="276" w:lineRule="auto"/>
        <w:ind w:firstLineChars="257" w:firstLine="540"/>
        <w:rPr>
          <w:rFonts w:ascii="宋体" w:eastAsia="宋体" w:hAnsi="宋体" w:cs="宋体" w:hint="eastAsia"/>
          <w:szCs w:val="21"/>
        </w:rPr>
      </w:pPr>
      <w:r>
        <w:rPr>
          <w:rFonts w:ascii="宋体" w:eastAsia="宋体" w:hAnsi="宋体" w:cs="宋体" w:hint="eastAsia"/>
          <w:szCs w:val="21"/>
        </w:rPr>
        <w:t>本保函从保函开具且工程竣工验收合格并移交</w:t>
      </w:r>
      <w:r w:rsidR="00812251">
        <w:rPr>
          <w:rFonts w:ascii="宋体" w:eastAsia="宋体" w:hAnsi="宋体" w:cs="宋体" w:hint="eastAsia"/>
          <w:szCs w:val="21"/>
        </w:rPr>
        <w:t>乙方</w:t>
      </w:r>
      <w:r>
        <w:rPr>
          <w:rFonts w:ascii="宋体" w:eastAsia="宋体" w:hAnsi="宋体" w:cs="宋体" w:hint="eastAsia"/>
          <w:szCs w:val="21"/>
        </w:rPr>
        <w:t>之日起生效，有效期最迟至</w:t>
      </w:r>
      <w:r>
        <w:rPr>
          <w:rFonts w:ascii="宋体" w:eastAsia="宋体" w:hAnsi="宋体" w:cs="宋体" w:hint="eastAsia"/>
          <w:szCs w:val="21"/>
          <w:u w:val="single"/>
        </w:rPr>
        <w:t xml:space="preserve">    </w:t>
      </w:r>
      <w:r>
        <w:rPr>
          <w:rFonts w:ascii="宋体" w:eastAsia="宋体" w:hAnsi="宋体" w:cs="宋体" w:hint="eastAsia"/>
          <w:szCs w:val="21"/>
        </w:rPr>
        <w:t>年</w:t>
      </w:r>
      <w:r>
        <w:rPr>
          <w:rFonts w:ascii="宋体" w:eastAsia="宋体" w:hAnsi="宋体" w:cs="宋体" w:hint="eastAsia"/>
          <w:szCs w:val="21"/>
          <w:u w:val="single"/>
        </w:rPr>
        <w:t xml:space="preserve">    </w:t>
      </w:r>
      <w:r>
        <w:rPr>
          <w:rFonts w:ascii="宋体" w:eastAsia="宋体" w:hAnsi="宋体" w:cs="宋体" w:hint="eastAsia"/>
          <w:szCs w:val="21"/>
        </w:rPr>
        <w:t>月</w:t>
      </w:r>
      <w:r>
        <w:rPr>
          <w:rFonts w:ascii="宋体" w:eastAsia="宋体" w:hAnsi="宋体" w:cs="宋体" w:hint="eastAsia"/>
          <w:szCs w:val="21"/>
          <w:u w:val="single"/>
        </w:rPr>
        <w:t xml:space="preserve">    </w:t>
      </w:r>
      <w:r>
        <w:rPr>
          <w:rFonts w:ascii="宋体" w:eastAsia="宋体" w:hAnsi="宋体" w:cs="宋体" w:hint="eastAsia"/>
          <w:szCs w:val="21"/>
        </w:rPr>
        <w:t>日止（</w:t>
      </w:r>
      <w:r>
        <w:rPr>
          <w:rFonts w:ascii="宋体" w:eastAsia="宋体" w:hAnsi="宋体" w:cs="宋体" w:hint="eastAsia"/>
          <w:b/>
          <w:bCs/>
          <w:iCs/>
          <w:szCs w:val="21"/>
        </w:rPr>
        <w:t>填写说明：本有效期估算不早于质保期到期日期后的第X个日历日。X是指为确保保函有效期限能覆盖全部质保期，经项目公司估算后累加的天数</w:t>
      </w:r>
      <w:r>
        <w:rPr>
          <w:rFonts w:ascii="宋体" w:eastAsia="宋体" w:hAnsi="宋体" w:cs="宋体" w:hint="eastAsia"/>
          <w:bCs/>
          <w:iCs/>
          <w:szCs w:val="21"/>
        </w:rPr>
        <w:t>）</w:t>
      </w:r>
      <w:r>
        <w:rPr>
          <w:rFonts w:ascii="宋体" w:eastAsia="宋体" w:hAnsi="宋体" w:cs="宋体" w:hint="eastAsia"/>
          <w:szCs w:val="21"/>
        </w:rPr>
        <w:t>，在有效期内，本保函不可撤销。</w:t>
      </w:r>
    </w:p>
    <w:p w14:paraId="53B85F57" w14:textId="77777777" w:rsidR="007271D1" w:rsidRDefault="007271D1" w:rsidP="00812251">
      <w:pPr>
        <w:spacing w:line="276" w:lineRule="auto"/>
        <w:ind w:firstLineChars="257" w:firstLine="540"/>
        <w:rPr>
          <w:rFonts w:ascii="宋体" w:eastAsia="宋体" w:hAnsi="宋体" w:cs="宋体" w:hint="eastAsia"/>
          <w:szCs w:val="21"/>
        </w:rPr>
      </w:pPr>
      <w:r>
        <w:rPr>
          <w:rFonts w:ascii="宋体" w:eastAsia="宋体" w:hAnsi="宋体" w:cs="宋体" w:hint="eastAsia"/>
          <w:szCs w:val="21"/>
        </w:rPr>
        <w:t>若因本保函发生纠纷，协商不成时，任何一方可提交贵司所在地人民法院诉讼。</w:t>
      </w:r>
    </w:p>
    <w:p w14:paraId="632E8204" w14:textId="77777777" w:rsidR="007271D1" w:rsidRDefault="007271D1" w:rsidP="00812251">
      <w:pPr>
        <w:spacing w:line="276" w:lineRule="auto"/>
        <w:rPr>
          <w:rFonts w:ascii="宋体" w:eastAsia="宋体" w:hAnsi="宋体" w:cs="宋体" w:hint="eastAsia"/>
          <w:szCs w:val="21"/>
        </w:rPr>
      </w:pPr>
      <w:r>
        <w:rPr>
          <w:rFonts w:ascii="宋体" w:eastAsia="宋体" w:hAnsi="宋体" w:cs="宋体" w:hint="eastAsia"/>
          <w:szCs w:val="21"/>
        </w:rPr>
        <w:t>签字并盖章：</w:t>
      </w:r>
      <w:r>
        <w:rPr>
          <w:rFonts w:ascii="宋体" w:eastAsia="宋体" w:hAnsi="宋体" w:cs="宋体" w:hint="eastAsia"/>
          <w:szCs w:val="21"/>
          <w:u w:val="single"/>
        </w:rPr>
        <w:t>                   </w:t>
      </w:r>
    </w:p>
    <w:p w14:paraId="0A3EC57F" w14:textId="77777777" w:rsidR="007271D1" w:rsidRDefault="007271D1" w:rsidP="00812251">
      <w:pPr>
        <w:spacing w:line="276" w:lineRule="auto"/>
        <w:rPr>
          <w:rFonts w:ascii="宋体" w:eastAsia="宋体" w:hAnsi="宋体" w:cs="宋体" w:hint="eastAsia"/>
          <w:szCs w:val="21"/>
        </w:rPr>
      </w:pPr>
      <w:r>
        <w:rPr>
          <w:rFonts w:ascii="宋体" w:eastAsia="宋体" w:hAnsi="宋体" w:cs="宋体" w:hint="eastAsia"/>
          <w:szCs w:val="21"/>
        </w:rPr>
        <w:t>银行名称：</w:t>
      </w:r>
      <w:r>
        <w:rPr>
          <w:rFonts w:ascii="宋体" w:eastAsia="宋体" w:hAnsi="宋体" w:cs="宋体" w:hint="eastAsia"/>
          <w:szCs w:val="21"/>
          <w:u w:val="single"/>
        </w:rPr>
        <w:t xml:space="preserve">               </w:t>
      </w:r>
    </w:p>
    <w:p w14:paraId="252B5E26" w14:textId="77777777" w:rsidR="007271D1" w:rsidRDefault="007271D1" w:rsidP="00812251">
      <w:pPr>
        <w:spacing w:line="276" w:lineRule="auto"/>
        <w:rPr>
          <w:rFonts w:ascii="宋体" w:eastAsia="宋体" w:hAnsi="宋体" w:cs="宋体" w:hint="eastAsia"/>
          <w:szCs w:val="21"/>
          <w:u w:val="single"/>
        </w:rPr>
      </w:pPr>
      <w:r>
        <w:rPr>
          <w:rFonts w:ascii="宋体" w:eastAsia="宋体" w:hAnsi="宋体" w:cs="宋体" w:hint="eastAsia"/>
          <w:szCs w:val="21"/>
        </w:rPr>
        <w:t>地址：</w:t>
      </w:r>
      <w:r>
        <w:rPr>
          <w:rFonts w:ascii="宋体" w:eastAsia="宋体" w:hAnsi="宋体" w:cs="宋体" w:hint="eastAsia"/>
          <w:szCs w:val="21"/>
          <w:u w:val="single"/>
        </w:rPr>
        <w:t xml:space="preserve">                    </w:t>
      </w:r>
    </w:p>
    <w:p w14:paraId="49520922" w14:textId="58C53CA7" w:rsidR="00E026C5" w:rsidRPr="00812251" w:rsidRDefault="007271D1" w:rsidP="00812251">
      <w:pPr>
        <w:spacing w:line="276" w:lineRule="auto"/>
        <w:jc w:val="left"/>
        <w:rPr>
          <w:rFonts w:ascii="Calibri" w:eastAsia="宋体" w:hAnsi="Calibri" w:cs="Times New Roman"/>
          <w:szCs w:val="22"/>
        </w:rPr>
      </w:pPr>
      <w:r>
        <w:rPr>
          <w:rFonts w:ascii="宋体" w:eastAsia="宋体" w:hAnsi="宋体" w:cs="宋体" w:hint="eastAsia"/>
          <w:szCs w:val="21"/>
        </w:rPr>
        <w:t>日期：</w:t>
      </w:r>
      <w:r>
        <w:rPr>
          <w:rFonts w:ascii="宋体" w:eastAsia="宋体" w:hAnsi="宋体" w:cs="宋体" w:hint="eastAsia"/>
          <w:szCs w:val="21"/>
          <w:u w:val="single"/>
        </w:rPr>
        <w:t>                      </w:t>
      </w:r>
    </w:p>
    <w:p w14:paraId="4F2F2274" w14:textId="2C2DDEAF" w:rsidR="00E026C5" w:rsidRDefault="00E026C5" w:rsidP="00E026C5">
      <w:pPr>
        <w:spacing w:after="0" w:line="240" w:lineRule="auto"/>
        <w:rPr>
          <w:rFonts w:ascii="Times New Roman" w:hAnsi="Times New Roman" w:cs="Times New Roman"/>
          <w:b/>
          <w:bCs/>
          <w:sz w:val="30"/>
          <w:szCs w:val="30"/>
        </w:rPr>
      </w:pPr>
      <w:r>
        <w:rPr>
          <w:rFonts w:ascii="Times New Roman" w:hAnsi="Times New Roman" w:cs="Times New Roman" w:hint="eastAsia"/>
          <w:b/>
          <w:bCs/>
          <w:sz w:val="30"/>
          <w:szCs w:val="30"/>
        </w:rPr>
        <w:lastRenderedPageBreak/>
        <w:t>附件</w:t>
      </w:r>
      <w:r w:rsidR="00812251">
        <w:rPr>
          <w:rFonts w:ascii="Times New Roman" w:hAnsi="Times New Roman" w:cs="Times New Roman" w:hint="eastAsia"/>
          <w:b/>
          <w:bCs/>
          <w:sz w:val="30"/>
          <w:szCs w:val="30"/>
        </w:rPr>
        <w:t>5</w:t>
      </w:r>
      <w:r>
        <w:rPr>
          <w:rFonts w:ascii="Times New Roman" w:hAnsi="Times New Roman" w:cs="Times New Roman" w:hint="eastAsia"/>
          <w:b/>
          <w:bCs/>
          <w:sz w:val="30"/>
          <w:szCs w:val="30"/>
        </w:rPr>
        <w:t>：</w:t>
      </w:r>
    </w:p>
    <w:p w14:paraId="5E499381" w14:textId="77777777" w:rsidR="00E026C5" w:rsidRDefault="00E026C5" w:rsidP="00E026C5">
      <w:pPr>
        <w:spacing w:after="0" w:line="240" w:lineRule="auto"/>
        <w:jc w:val="center"/>
        <w:rPr>
          <w:rFonts w:ascii="Times New Roman" w:hAnsi="Times New Roman" w:cs="Times New Roman"/>
          <w:b/>
          <w:bCs/>
          <w:sz w:val="30"/>
          <w:szCs w:val="30"/>
        </w:rPr>
      </w:pPr>
      <w:r>
        <w:rPr>
          <w:rFonts w:ascii="Times New Roman" w:hAnsi="Times New Roman" w:cs="Times New Roman" w:hint="eastAsia"/>
          <w:b/>
          <w:bCs/>
          <w:sz w:val="30"/>
          <w:szCs w:val="30"/>
        </w:rPr>
        <w:t>廉政合同</w:t>
      </w:r>
    </w:p>
    <w:p w14:paraId="47ACB41F"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为抓好采购供应中的党风廉政建设，规范、约束双方行为，确保双方工作人员廉洁从业，特订立如下合同。</w:t>
      </w:r>
    </w:p>
    <w:p w14:paraId="4786F78E"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1.甲乙双方的权利和义务</w:t>
      </w:r>
    </w:p>
    <w:p w14:paraId="1FD3EAD0"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（1）严格遵守党的政策和国家有关法律法规的有关规定。</w:t>
      </w:r>
    </w:p>
    <w:p w14:paraId="1FE3FA71" w14:textId="3B2D5A38"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（2）严格执</w:t>
      </w:r>
      <w:r>
        <w:rPr>
          <w:rFonts w:asciiTheme="minorEastAsia" w:hAnsiTheme="minorEastAsia" w:cs="Times New Roman" w:hint="eastAsia"/>
          <w:szCs w:val="21"/>
        </w:rPr>
        <w:t>行</w:t>
      </w:r>
      <w:r w:rsidR="00FA0B2C">
        <w:rPr>
          <w:rFonts w:asciiTheme="minorEastAsia" w:hAnsiTheme="minorEastAsia" w:hint="eastAsia"/>
          <w:color w:val="EE0000"/>
          <w:kern w:val="0"/>
          <w:szCs w:val="21"/>
        </w:rPr>
        <w:t>骆岗徽风皖韵酒店2026年汤口酒店项目窗帘及软织物采购及安装</w:t>
      </w:r>
      <w:r>
        <w:rPr>
          <w:rFonts w:asciiTheme="minorEastAsia" w:hAnsiTheme="minorEastAsia" w:cs="Times New Roman" w:hint="eastAsia"/>
          <w:szCs w:val="21"/>
          <w:u w:val="single"/>
        </w:rPr>
        <w:t>采购</w:t>
      </w:r>
      <w:r>
        <w:rPr>
          <w:rFonts w:asciiTheme="minorEastAsia" w:hAnsiTheme="minorEastAsia" w:cs="Times New Roman" w:hint="eastAsia"/>
          <w:color w:val="000000"/>
          <w:szCs w:val="21"/>
        </w:rPr>
        <w:t>合同文件，自觉按合同办事。</w:t>
      </w:r>
    </w:p>
    <w:p w14:paraId="080B8278"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（3）双方的业务活动坚持公开、公正、诚信、透明的原则（法律认定的商业秘密和合同文件另有规定除外），不得损害国家和集体利益。</w:t>
      </w:r>
    </w:p>
    <w:p w14:paraId="3C98D8A9"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（4）建立健全廉政制度，开展廉政教育和廉洁文化建设，公布举报电话，监督并认真查处违规违纪违法行为。</w:t>
      </w:r>
    </w:p>
    <w:p w14:paraId="4EBCA588"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（5）发现对方在业务活动中有违反廉政规定的行为，有及时提醒对方纠正的权利和义务。</w:t>
      </w:r>
    </w:p>
    <w:p w14:paraId="36273FF4"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（6）发现对方严重违反本合同义务条款的行为，有向有关部门举报、建议给予处理并要求告知处理结果的权利。</w:t>
      </w:r>
    </w:p>
    <w:p w14:paraId="1ACD3C8C"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2.甲方的义务</w:t>
      </w:r>
    </w:p>
    <w:p w14:paraId="4E989695"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（1）甲方及其工作人员不得利用职务之便索要或接受乙方的礼品、礼金、消费卡和有价证券、股权、其他金融产品等财物。</w:t>
      </w:r>
    </w:p>
    <w:p w14:paraId="4ED5B628"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（2）甲方及其工作人员不得在利用职务之便为乙方谋取利益之前或之后，约定在其离职后收受乙方财物，并在离职后收受。</w:t>
      </w:r>
    </w:p>
    <w:p w14:paraId="77BA092D"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（3）甲方及其工作人员不得在乙方报销应由甲方或个人支付的费用等。</w:t>
      </w:r>
    </w:p>
    <w:p w14:paraId="36FEEBB9"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（4）甲方及其工作人员不得要求或者接受乙方可能影响公正执行公务的宴请以及旅游、健身、娱乐等活动安排，不得要求和接受乙方提供的交通工具、通讯工具、高档办公用品等。</w:t>
      </w:r>
    </w:p>
    <w:p w14:paraId="6CA5F318"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5）甲方及其工作人员不得要求或者接受乙方为其住房装修、婚丧嫁娶、特定关系人的工作安排以及出国、旅游提供方便等；不得要求乙方及其工作人员为自己的特定关系人以安排工作为名，使其不实际工作却获取薪酬。</w:t>
      </w:r>
    </w:p>
    <w:p w14:paraId="356BC639"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 xml:space="preserve">（6）甲方及其工作人员不得要求乙方购买合同规定外的材料和设备采购、服务等。    </w:t>
      </w:r>
    </w:p>
    <w:p w14:paraId="02A03EC5"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lastRenderedPageBreak/>
        <w:t>（7）甲方及其工作人员不得有其他可能影响廉洁从业的行为。</w:t>
      </w:r>
    </w:p>
    <w:p w14:paraId="79A711BC" w14:textId="7693E047" w:rsidR="00763A4B" w:rsidRPr="00763A4B" w:rsidRDefault="00763A4B" w:rsidP="00763A4B">
      <w:pPr>
        <w:spacing w:line="360" w:lineRule="auto"/>
        <w:ind w:firstLineChars="200" w:firstLine="420"/>
        <w:rPr>
          <w:rFonts w:ascii="宋体" w:eastAsia="宋体" w:hAnsi="宋体" w:cs="Times New Roman" w:hint="eastAsia"/>
          <w:color w:val="000000"/>
          <w:szCs w:val="21"/>
          <w:highlight w:val="yellow"/>
        </w:rPr>
      </w:pPr>
      <w:r>
        <w:rPr>
          <w:rFonts w:ascii="宋体" w:hAnsi="宋体" w:hint="eastAsia"/>
          <w:color w:val="000000"/>
          <w:szCs w:val="21"/>
          <w:highlight w:val="yellow"/>
        </w:rPr>
        <w:t>（8）严禁违规借用管理服务对象钱款。</w:t>
      </w:r>
    </w:p>
    <w:p w14:paraId="5894B8AC"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3.乙方义务</w:t>
      </w:r>
    </w:p>
    <w:p w14:paraId="5C7D85A9"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（1）乙方及其工作人员不得以任何形式向甲方及其工作人员行贿或馈赠礼品、礼金、消费卡和有价证券、股权、其他金融产品等财物，以及回扣、好处费、感谢费等。</w:t>
      </w:r>
    </w:p>
    <w:p w14:paraId="567D99CE"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（2）乙方及其工作人员不得与甲方及其工作人员约定，甲方及其工作人员利用职务之便为乙方谋取利益，乙方在其离职后给予财物。</w:t>
      </w:r>
    </w:p>
    <w:p w14:paraId="2B8265E1"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（3）乙方不得以任何名义为甲方及其工作人员报销由甲方单位或个人支付的任何费用。</w:t>
      </w:r>
    </w:p>
    <w:p w14:paraId="448B2DBF"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（4）乙方及其工作人员不得以任何理由邀请甲方工作人员参与可能影响公正执行公务的宴请以及旅游、健身、娱乐等活动。不得为甲方单位和个人购置或提供通讯工具、交通工具和高档办公用品等。</w:t>
      </w:r>
    </w:p>
    <w:p w14:paraId="2A66DD64"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（5）乙方及其工作人员不得为甲方工作人员住房装修、婚丧嫁娶、出国出境、旅游等提供方便；不得为甲方工作人员的特定关系人以安排工作为名，使其不实际工作却获取薪酬。</w:t>
      </w:r>
    </w:p>
    <w:p w14:paraId="3406101F"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4.违约责任</w:t>
      </w:r>
    </w:p>
    <w:p w14:paraId="67A554F1"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（1）甲方及其工作人员违反本合同第1、2条，按管理权限，依据有关规定给予党纪政务处分和组织处理；涉嫌犯罪的，移交司法机关追究刑事责任；给乙方单位造成经济损失的，应予以赔偿。</w:t>
      </w:r>
    </w:p>
    <w:p w14:paraId="4CB8A007"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（2）乙方及其工作人员违反本合同第1、3条，按管理权限，依据有关规定，给予相关处理；给甲方单位造成经济损失的，应予以赔偿。</w:t>
      </w:r>
    </w:p>
    <w:p w14:paraId="61E01DC2"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5.本合同有效期为甲乙双方签署之日起至该供货/服务合同履行完毕后止。</w:t>
      </w:r>
    </w:p>
    <w:p w14:paraId="6DE286EC" w14:textId="2E134F05"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6.本合同作</w:t>
      </w:r>
      <w:r>
        <w:rPr>
          <w:rFonts w:asciiTheme="minorEastAsia" w:hAnsiTheme="minorEastAsia" w:cs="Times New Roman" w:hint="eastAsia"/>
          <w:szCs w:val="21"/>
        </w:rPr>
        <w:t>为</w:t>
      </w:r>
      <w:r w:rsidR="00FA0B2C">
        <w:rPr>
          <w:rFonts w:asciiTheme="minorEastAsia" w:hAnsiTheme="minorEastAsia" w:hint="eastAsia"/>
          <w:color w:val="EE0000"/>
          <w:kern w:val="0"/>
          <w:szCs w:val="21"/>
        </w:rPr>
        <w:t>骆岗徽风皖韵酒店2026年汤口酒店项目窗帘及软织物采购及安装</w:t>
      </w:r>
      <w:r>
        <w:rPr>
          <w:rFonts w:asciiTheme="minorEastAsia" w:hAnsiTheme="minorEastAsia" w:cs="Times New Roman" w:hint="eastAsia"/>
          <w:szCs w:val="21"/>
        </w:rPr>
        <w:t>的附件</w:t>
      </w:r>
      <w:r>
        <w:rPr>
          <w:rFonts w:asciiTheme="minorEastAsia" w:hAnsiTheme="minorEastAsia" w:cs="Times New Roman" w:hint="eastAsia"/>
          <w:color w:val="000000"/>
          <w:szCs w:val="21"/>
        </w:rPr>
        <w:t>，与其具有同等的法律效力，经合同双方签署立即生效。</w:t>
      </w:r>
    </w:p>
    <w:p w14:paraId="265EF7B5" w14:textId="11729367" w:rsidR="00E026C5" w:rsidRDefault="00E026C5" w:rsidP="00E026C5">
      <w:pPr>
        <w:spacing w:after="0" w:line="360" w:lineRule="auto"/>
        <w:ind w:firstLineChars="200" w:firstLine="420"/>
        <w:rPr>
          <w:rFonts w:asciiTheme="minorEastAsia" w:hAnsiTheme="minorEastAsia" w:cs="Times New Roman" w:hint="eastAsia"/>
          <w:color w:val="000000"/>
          <w:szCs w:val="21"/>
          <w:lang w:bidi="ar"/>
        </w:rPr>
      </w:pPr>
      <w:r>
        <w:rPr>
          <w:rFonts w:asciiTheme="minorEastAsia" w:hAnsiTheme="minorEastAsia" w:cs="Times New Roman" w:hint="eastAsia"/>
          <w:color w:val="000000"/>
          <w:szCs w:val="21"/>
        </w:rPr>
        <w:t>7.</w:t>
      </w:r>
      <w:proofErr w:type="gramStart"/>
      <w:r>
        <w:rPr>
          <w:rFonts w:asciiTheme="minorEastAsia" w:hAnsiTheme="minorEastAsia" w:cs="Times New Roman" w:hint="eastAsia"/>
          <w:color w:val="000000"/>
          <w:szCs w:val="21"/>
        </w:rPr>
        <w:t>本合同一式</w:t>
      </w:r>
      <w:r>
        <w:rPr>
          <w:rFonts w:asciiTheme="minorEastAsia" w:hAnsiTheme="minorEastAsia" w:cs="Times New Roman" w:hint="eastAsia"/>
          <w:color w:val="000000"/>
          <w:szCs w:val="21"/>
          <w:u w:val="single"/>
        </w:rPr>
        <w:t xml:space="preserve">  </w:t>
      </w:r>
      <w:r w:rsidR="00E17B82">
        <w:rPr>
          <w:rFonts w:asciiTheme="minorEastAsia" w:hAnsiTheme="minorEastAsia" w:cs="Times New Roman" w:hint="eastAsia"/>
          <w:color w:val="000000"/>
          <w:szCs w:val="21"/>
          <w:u w:val="single"/>
        </w:rPr>
        <w:t>陆</w:t>
      </w:r>
      <w:proofErr w:type="gramEnd"/>
      <w:r>
        <w:rPr>
          <w:rFonts w:asciiTheme="minorEastAsia" w:hAnsiTheme="minorEastAsia" w:cs="Times New Roman" w:hint="eastAsia"/>
          <w:color w:val="000000"/>
          <w:szCs w:val="21"/>
          <w:u w:val="single"/>
        </w:rPr>
        <w:t xml:space="preserve">  </w:t>
      </w:r>
      <w:r>
        <w:rPr>
          <w:rFonts w:asciiTheme="minorEastAsia" w:hAnsiTheme="minorEastAsia" w:cs="Times New Roman" w:hint="eastAsia"/>
          <w:color w:val="000000"/>
          <w:szCs w:val="21"/>
        </w:rPr>
        <w:t>份，甲方执</w:t>
      </w:r>
      <w:r>
        <w:rPr>
          <w:rFonts w:asciiTheme="minorEastAsia" w:hAnsiTheme="minorEastAsia" w:cs="Times New Roman" w:hint="eastAsia"/>
          <w:color w:val="000000"/>
          <w:szCs w:val="21"/>
          <w:u w:val="single"/>
        </w:rPr>
        <w:t xml:space="preserve"> </w:t>
      </w:r>
      <w:r w:rsidR="00E17B82">
        <w:rPr>
          <w:rFonts w:asciiTheme="minorEastAsia" w:hAnsiTheme="minorEastAsia" w:cs="Times New Roman" w:hint="eastAsia"/>
          <w:color w:val="000000"/>
          <w:szCs w:val="21"/>
          <w:u w:val="single"/>
        </w:rPr>
        <w:t>肆</w:t>
      </w:r>
      <w:r>
        <w:rPr>
          <w:rFonts w:asciiTheme="minorEastAsia" w:hAnsiTheme="minorEastAsia" w:cs="Times New Roman" w:hint="eastAsia"/>
          <w:color w:val="000000"/>
          <w:szCs w:val="21"/>
          <w:u w:val="single"/>
        </w:rPr>
        <w:t xml:space="preserve"> </w:t>
      </w:r>
      <w:r>
        <w:rPr>
          <w:rFonts w:asciiTheme="minorEastAsia" w:hAnsiTheme="minorEastAsia" w:cs="Times New Roman" w:hint="eastAsia"/>
          <w:color w:val="000000"/>
          <w:szCs w:val="21"/>
        </w:rPr>
        <w:t>份，乙方执贰份，具同等法律效力。</w:t>
      </w:r>
    </w:p>
    <w:p w14:paraId="2451AADB"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甲方单位：（盖章）                        乙方单位：（盖章）</w:t>
      </w:r>
    </w:p>
    <w:p w14:paraId="6C144DB3"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法定代表人：                            法定代表人：</w:t>
      </w:r>
    </w:p>
    <w:p w14:paraId="61F5CA6E"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或                                      或</w:t>
      </w:r>
    </w:p>
    <w:p w14:paraId="2D63C849"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 xml:space="preserve">其授权的代理人：                        其授权的代理人：          </w:t>
      </w:r>
    </w:p>
    <w:p w14:paraId="680768B1" w14:textId="77777777" w:rsidR="00E026C5" w:rsidRDefault="00E026C5" w:rsidP="00E026C5">
      <w:pPr>
        <w:spacing w:after="0" w:line="240" w:lineRule="auto"/>
        <w:rPr>
          <w:rFonts w:asciiTheme="minorEastAsia" w:hAnsiTheme="minorEastAsia" w:cs="Times New Roman" w:hint="eastAsia"/>
          <w:szCs w:val="22"/>
        </w:rPr>
      </w:pPr>
      <w:r>
        <w:rPr>
          <w:rFonts w:asciiTheme="minorEastAsia" w:hAnsiTheme="minorEastAsia" w:cs="Times New Roman" w:hint="eastAsia"/>
          <w:color w:val="000000"/>
          <w:szCs w:val="21"/>
        </w:rPr>
        <w:t>年   月   日                           年   月   日</w:t>
      </w:r>
    </w:p>
    <w:p w14:paraId="535AED19" w14:textId="77777777" w:rsidR="00812251" w:rsidRDefault="00812251" w:rsidP="00812251">
      <w:pPr>
        <w:spacing w:line="360" w:lineRule="auto"/>
        <w:rPr>
          <w:rFonts w:ascii="Times New Roman" w:hAnsi="Times New Roman" w:cs="Times New Roman"/>
          <w:b/>
          <w:bCs/>
          <w:sz w:val="30"/>
          <w:szCs w:val="30"/>
        </w:rPr>
      </w:pPr>
    </w:p>
    <w:p w14:paraId="173A540E" w14:textId="7BCA0483" w:rsidR="00812251" w:rsidRPr="00866509" w:rsidRDefault="00F9238C" w:rsidP="00866509">
      <w:pPr>
        <w:spacing w:line="276" w:lineRule="auto"/>
        <w:jc w:val="left"/>
        <w:rPr>
          <w:rFonts w:ascii="等线" w:eastAsia="等线" w:hAnsi="等线" w:cs="Times New Roman" w:hint="eastAsia"/>
          <w:b/>
          <w:bCs/>
          <w:sz w:val="28"/>
          <w:szCs w:val="28"/>
          <w14:ligatures w14:val="standardContextual"/>
        </w:rPr>
      </w:pPr>
      <w:r w:rsidRPr="00F9238C">
        <w:rPr>
          <w:rFonts w:ascii="等线" w:eastAsia="等线" w:hAnsi="等线" w:cs="Times New Roman"/>
          <w:b/>
          <w:bCs/>
          <w:sz w:val="28"/>
          <w:szCs w:val="28"/>
          <w14:ligatures w14:val="standardContextual"/>
        </w:rPr>
        <w:t>附件</w:t>
      </w:r>
      <w:r>
        <w:rPr>
          <w:rFonts w:ascii="等线" w:eastAsia="等线" w:hAnsi="等线" w:cs="Times New Roman" w:hint="eastAsia"/>
          <w:b/>
          <w:bCs/>
          <w:sz w:val="28"/>
          <w:szCs w:val="28"/>
          <w14:ligatures w14:val="standardContextual"/>
        </w:rPr>
        <w:t>6</w:t>
      </w:r>
      <w:r w:rsidRPr="00F9238C">
        <w:rPr>
          <w:rFonts w:ascii="等线" w:eastAsia="等线" w:hAnsi="等线" w:cs="Times New Roman"/>
          <w:b/>
          <w:bCs/>
          <w:sz w:val="28"/>
          <w:szCs w:val="28"/>
          <w14:ligatures w14:val="standardContextual"/>
        </w:rPr>
        <w:t>：</w:t>
      </w:r>
      <w:r w:rsidR="00812251" w:rsidRPr="00812251">
        <w:rPr>
          <w:rFonts w:ascii="Times New Roman" w:hAnsi="Times New Roman" w:cs="Times New Roman" w:hint="eastAsia"/>
          <w:b/>
          <w:bCs/>
          <w:sz w:val="30"/>
          <w:szCs w:val="30"/>
        </w:rPr>
        <w:t>清单明细表</w:t>
      </w:r>
    </w:p>
    <w:p w14:paraId="283E6EBF" w14:textId="77777777" w:rsidR="00267D47" w:rsidRDefault="00267D47" w:rsidP="00855CD4">
      <w:pPr>
        <w:spacing w:line="360" w:lineRule="auto"/>
        <w:rPr>
          <w:rFonts w:ascii="Times New Roman" w:eastAsia="宋体" w:hAnsi="Times New Roman" w:cs="Times New Roman"/>
          <w:b/>
        </w:rPr>
      </w:pPr>
    </w:p>
    <w:p w14:paraId="43EC2AA9" w14:textId="162B9F3A" w:rsidR="00C34C48" w:rsidRDefault="00C34C48" w:rsidP="004236BE">
      <w:pPr>
        <w:spacing w:line="360" w:lineRule="auto"/>
        <w:ind w:right="150"/>
        <w:jc w:val="left"/>
        <w:rPr>
          <w:rFonts w:ascii="Times New Roman" w:hAnsi="Times New Roman" w:cs="Times New Roman"/>
          <w:b/>
          <w:bCs/>
          <w:sz w:val="30"/>
          <w:szCs w:val="30"/>
        </w:rPr>
      </w:pPr>
    </w:p>
    <w:p w14:paraId="5B3CC4B9" w14:textId="77777777" w:rsidR="00812251" w:rsidRDefault="00812251" w:rsidP="004236BE">
      <w:pPr>
        <w:spacing w:line="360" w:lineRule="auto"/>
        <w:ind w:right="150"/>
        <w:jc w:val="left"/>
        <w:rPr>
          <w:rFonts w:ascii="Times New Roman" w:hAnsi="Times New Roman" w:cs="Times New Roman"/>
          <w:b/>
          <w:bCs/>
          <w:sz w:val="30"/>
          <w:szCs w:val="30"/>
        </w:rPr>
      </w:pPr>
    </w:p>
    <w:p w14:paraId="4AF5B21D" w14:textId="77777777" w:rsidR="00812251" w:rsidRDefault="00812251" w:rsidP="004236BE">
      <w:pPr>
        <w:spacing w:line="360" w:lineRule="auto"/>
        <w:ind w:right="150"/>
        <w:jc w:val="left"/>
        <w:rPr>
          <w:rFonts w:ascii="Times New Roman" w:hAnsi="Times New Roman" w:cs="Times New Roman"/>
          <w:b/>
          <w:bCs/>
          <w:sz w:val="30"/>
          <w:szCs w:val="30"/>
        </w:rPr>
      </w:pPr>
    </w:p>
    <w:p w14:paraId="0CA0F5A3" w14:textId="77777777" w:rsidR="00812251" w:rsidRDefault="00812251" w:rsidP="004236BE">
      <w:pPr>
        <w:spacing w:line="360" w:lineRule="auto"/>
        <w:ind w:right="150"/>
        <w:jc w:val="left"/>
        <w:rPr>
          <w:rFonts w:ascii="Times New Roman" w:hAnsi="Times New Roman" w:cs="Times New Roman"/>
          <w:b/>
          <w:bCs/>
          <w:sz w:val="30"/>
          <w:szCs w:val="30"/>
        </w:rPr>
      </w:pPr>
    </w:p>
    <w:p w14:paraId="268A30D8" w14:textId="77777777" w:rsidR="00812251" w:rsidRDefault="00812251" w:rsidP="004236BE">
      <w:pPr>
        <w:spacing w:line="360" w:lineRule="auto"/>
        <w:ind w:right="150"/>
        <w:jc w:val="left"/>
        <w:rPr>
          <w:rFonts w:ascii="Times New Roman" w:hAnsi="Times New Roman" w:cs="Times New Roman"/>
          <w:b/>
          <w:bCs/>
          <w:sz w:val="30"/>
          <w:szCs w:val="30"/>
        </w:rPr>
      </w:pPr>
    </w:p>
    <w:p w14:paraId="2706D914" w14:textId="77777777" w:rsidR="00812251" w:rsidRDefault="00812251" w:rsidP="004236BE">
      <w:pPr>
        <w:spacing w:line="360" w:lineRule="auto"/>
        <w:ind w:right="150"/>
        <w:jc w:val="left"/>
        <w:rPr>
          <w:rFonts w:ascii="Times New Roman" w:hAnsi="Times New Roman" w:cs="Times New Roman"/>
          <w:b/>
          <w:bCs/>
          <w:sz w:val="30"/>
          <w:szCs w:val="30"/>
        </w:rPr>
      </w:pPr>
    </w:p>
    <w:p w14:paraId="588A0964" w14:textId="77777777" w:rsidR="00812251" w:rsidRDefault="00812251" w:rsidP="004236BE">
      <w:pPr>
        <w:spacing w:line="360" w:lineRule="auto"/>
        <w:ind w:right="150"/>
        <w:jc w:val="left"/>
        <w:rPr>
          <w:rFonts w:ascii="Times New Roman" w:hAnsi="Times New Roman" w:cs="Times New Roman"/>
          <w:b/>
          <w:bCs/>
          <w:sz w:val="30"/>
          <w:szCs w:val="30"/>
        </w:rPr>
      </w:pPr>
    </w:p>
    <w:p w14:paraId="5C0059AC" w14:textId="77777777" w:rsidR="00812251" w:rsidRDefault="00812251" w:rsidP="004236BE">
      <w:pPr>
        <w:spacing w:line="360" w:lineRule="auto"/>
        <w:ind w:right="150"/>
        <w:jc w:val="left"/>
        <w:rPr>
          <w:rFonts w:ascii="Times New Roman" w:hAnsi="Times New Roman" w:cs="Times New Roman"/>
          <w:b/>
          <w:bCs/>
          <w:sz w:val="30"/>
          <w:szCs w:val="30"/>
        </w:rPr>
      </w:pPr>
    </w:p>
    <w:p w14:paraId="5F4743C9" w14:textId="77777777" w:rsidR="00812251" w:rsidRDefault="00812251" w:rsidP="004236BE">
      <w:pPr>
        <w:spacing w:line="360" w:lineRule="auto"/>
        <w:ind w:right="150"/>
        <w:jc w:val="left"/>
        <w:rPr>
          <w:rFonts w:ascii="Times New Roman" w:hAnsi="Times New Roman" w:cs="Times New Roman"/>
          <w:b/>
          <w:bCs/>
          <w:sz w:val="30"/>
          <w:szCs w:val="30"/>
        </w:rPr>
      </w:pPr>
    </w:p>
    <w:p w14:paraId="2D89365D" w14:textId="77777777" w:rsidR="00812251" w:rsidRDefault="00812251" w:rsidP="004236BE">
      <w:pPr>
        <w:spacing w:line="360" w:lineRule="auto"/>
        <w:ind w:right="150"/>
        <w:jc w:val="left"/>
        <w:rPr>
          <w:rFonts w:ascii="Times New Roman" w:hAnsi="Times New Roman" w:cs="Times New Roman"/>
          <w:b/>
          <w:bCs/>
          <w:sz w:val="30"/>
          <w:szCs w:val="30"/>
        </w:rPr>
      </w:pPr>
    </w:p>
    <w:p w14:paraId="510F8F46" w14:textId="77777777" w:rsidR="00812251" w:rsidRDefault="00812251" w:rsidP="004236BE">
      <w:pPr>
        <w:spacing w:line="360" w:lineRule="auto"/>
        <w:ind w:right="150"/>
        <w:jc w:val="left"/>
        <w:rPr>
          <w:rFonts w:ascii="Times New Roman" w:hAnsi="Times New Roman" w:cs="Times New Roman"/>
          <w:b/>
          <w:bCs/>
          <w:sz w:val="30"/>
          <w:szCs w:val="30"/>
        </w:rPr>
      </w:pPr>
    </w:p>
    <w:p w14:paraId="7FF485CE" w14:textId="77777777" w:rsidR="00812251" w:rsidRDefault="00812251" w:rsidP="004236BE">
      <w:pPr>
        <w:spacing w:line="360" w:lineRule="auto"/>
        <w:ind w:right="150"/>
        <w:jc w:val="left"/>
        <w:rPr>
          <w:rFonts w:ascii="Times New Roman" w:hAnsi="Times New Roman" w:cs="Times New Roman"/>
          <w:b/>
          <w:bCs/>
          <w:sz w:val="30"/>
          <w:szCs w:val="30"/>
        </w:rPr>
      </w:pPr>
    </w:p>
    <w:p w14:paraId="58EE61D5" w14:textId="77777777" w:rsidR="00812251" w:rsidRDefault="00812251" w:rsidP="004236BE">
      <w:pPr>
        <w:spacing w:line="360" w:lineRule="auto"/>
        <w:ind w:right="150"/>
        <w:jc w:val="left"/>
        <w:rPr>
          <w:rFonts w:ascii="Times New Roman" w:hAnsi="Times New Roman" w:cs="Times New Roman"/>
          <w:b/>
          <w:bCs/>
          <w:sz w:val="30"/>
          <w:szCs w:val="30"/>
        </w:rPr>
      </w:pPr>
    </w:p>
    <w:p w14:paraId="5CA4648A" w14:textId="77777777" w:rsidR="00812251" w:rsidRDefault="00812251" w:rsidP="004236BE">
      <w:pPr>
        <w:spacing w:line="360" w:lineRule="auto"/>
        <w:ind w:right="150"/>
        <w:jc w:val="left"/>
        <w:rPr>
          <w:rFonts w:ascii="Times New Roman" w:hAnsi="Times New Roman" w:cs="Times New Roman"/>
          <w:b/>
          <w:bCs/>
          <w:sz w:val="30"/>
          <w:szCs w:val="30"/>
        </w:rPr>
      </w:pPr>
    </w:p>
    <w:p w14:paraId="68165507" w14:textId="77777777" w:rsidR="00812251" w:rsidRPr="004236BE" w:rsidRDefault="00812251" w:rsidP="004236BE">
      <w:pPr>
        <w:spacing w:line="360" w:lineRule="auto"/>
        <w:ind w:right="150"/>
        <w:jc w:val="left"/>
        <w:rPr>
          <w:rFonts w:asciiTheme="minorEastAsia" w:hAnsiTheme="minorEastAsia" w:cs="宋体" w:hint="eastAsia"/>
          <w:szCs w:val="21"/>
          <w:u w:val="single"/>
        </w:rPr>
      </w:pPr>
    </w:p>
    <w:p w14:paraId="562D6BB6" w14:textId="77777777" w:rsidR="00C34C48" w:rsidRDefault="00000000">
      <w:pPr>
        <w:pStyle w:val="1"/>
        <w:numPr>
          <w:ilvl w:val="0"/>
          <w:numId w:val="3"/>
        </w:numPr>
        <w:spacing w:before="312" w:after="312"/>
        <w:rPr>
          <w:rFonts w:ascii="Times New Roman" w:eastAsia="宋体" w:hAnsi="Times New Roman" w:cs="Times New Roman"/>
        </w:rPr>
      </w:pPr>
      <w:bookmarkStart w:id="217" w:name="_bookmark259"/>
      <w:bookmarkStart w:id="218" w:name="_Toc17834_WPSOffice_Level1"/>
      <w:bookmarkEnd w:id="143"/>
      <w:bookmarkEnd w:id="144"/>
      <w:bookmarkEnd w:id="145"/>
      <w:bookmarkEnd w:id="217"/>
      <w:r>
        <w:rPr>
          <w:rFonts w:ascii="Times New Roman" w:eastAsia="宋体" w:hAnsi="Times New Roman" w:cs="Times New Roman"/>
        </w:rPr>
        <w:lastRenderedPageBreak/>
        <w:t>采购需求及清单</w:t>
      </w:r>
      <w:bookmarkEnd w:id="218"/>
    </w:p>
    <w:p w14:paraId="1497A01D" w14:textId="147D39E2" w:rsidR="00812251" w:rsidRPr="005F0E53" w:rsidRDefault="00812251" w:rsidP="005F0E53">
      <w:pPr>
        <w:spacing w:after="0" w:line="360" w:lineRule="auto"/>
        <w:outlineLvl w:val="0"/>
        <w:rPr>
          <w:rFonts w:ascii="宋体" w:eastAsia="宋体" w:hAnsi="宋体" w:cs="宋体" w:hint="eastAsia"/>
          <w:kern w:val="0"/>
          <w:szCs w:val="21"/>
        </w:rPr>
      </w:pPr>
      <w:bookmarkStart w:id="219" w:name="_Toc16847"/>
      <w:r>
        <w:rPr>
          <w:rFonts w:ascii="宋体" w:eastAsia="宋体" w:hAnsi="宋体" w:cs="宋体" w:hint="eastAsia"/>
          <w:kern w:val="0"/>
          <w:szCs w:val="21"/>
        </w:rPr>
        <w:t>一、</w:t>
      </w:r>
      <w:r w:rsidRPr="005F0E53">
        <w:rPr>
          <w:rFonts w:ascii="宋体" w:eastAsia="宋体" w:hAnsi="宋体" w:cs="宋体"/>
          <w:kern w:val="0"/>
          <w:szCs w:val="21"/>
        </w:rPr>
        <w:t>清单说明</w:t>
      </w:r>
    </w:p>
    <w:p w14:paraId="17E63EE5" w14:textId="77777777" w:rsidR="00812251" w:rsidRPr="005F0E53" w:rsidRDefault="00812251" w:rsidP="005F0E53">
      <w:pPr>
        <w:spacing w:after="0" w:line="360" w:lineRule="auto"/>
        <w:outlineLvl w:val="0"/>
        <w:rPr>
          <w:rFonts w:ascii="宋体" w:eastAsia="宋体" w:hAnsi="宋体" w:cs="宋体" w:hint="eastAsia"/>
          <w:kern w:val="0"/>
          <w:szCs w:val="21"/>
        </w:rPr>
      </w:pPr>
      <w:bookmarkStart w:id="220" w:name="_Toc18321"/>
      <w:r w:rsidRPr="005F0E53">
        <w:rPr>
          <w:rFonts w:ascii="宋体" w:eastAsia="宋体" w:hAnsi="宋体" w:cs="宋体"/>
          <w:kern w:val="0"/>
          <w:szCs w:val="21"/>
        </w:rPr>
        <w:t>（1）本项目综合单价包括为了实施和完成合同内容所需的劳务、材料、机械、质检（自检）、安装、缺陷修复、过路过桥费、管理、保险、税费、利润。</w:t>
      </w:r>
      <w:bookmarkEnd w:id="220"/>
    </w:p>
    <w:p w14:paraId="7707A02B" w14:textId="77777777" w:rsidR="00812251" w:rsidRPr="005F0E53" w:rsidRDefault="00812251" w:rsidP="005F0E53">
      <w:pPr>
        <w:spacing w:after="0" w:line="360" w:lineRule="auto"/>
        <w:outlineLvl w:val="0"/>
        <w:rPr>
          <w:rFonts w:ascii="宋体" w:eastAsia="宋体" w:hAnsi="宋体" w:cs="宋体" w:hint="eastAsia"/>
          <w:kern w:val="0"/>
          <w:szCs w:val="21"/>
        </w:rPr>
      </w:pPr>
      <w:bookmarkStart w:id="221" w:name="_Toc10505"/>
      <w:r w:rsidRPr="005F0E53">
        <w:rPr>
          <w:rFonts w:ascii="宋体" w:eastAsia="宋体" w:hAnsi="宋体" w:cs="宋体"/>
          <w:kern w:val="0"/>
          <w:szCs w:val="21"/>
        </w:rPr>
        <w:t>（2）第三方责任险及保险费以及所投其他保险的保险费均包含在所报的单价和总额中，由</w:t>
      </w:r>
      <w:r>
        <w:rPr>
          <w:rFonts w:ascii="宋体" w:eastAsia="宋体" w:hAnsi="宋体" w:cs="宋体"/>
          <w:kern w:val="0"/>
          <w:szCs w:val="21"/>
        </w:rPr>
        <w:t>乙方</w:t>
      </w:r>
      <w:r w:rsidRPr="005F0E53">
        <w:rPr>
          <w:rFonts w:ascii="宋体" w:eastAsia="宋体" w:hAnsi="宋体" w:cs="宋体"/>
          <w:kern w:val="0"/>
          <w:szCs w:val="21"/>
        </w:rPr>
        <w:t>承担支付，不单独报价。</w:t>
      </w:r>
      <w:bookmarkEnd w:id="221"/>
    </w:p>
    <w:p w14:paraId="7A988EAC" w14:textId="77777777" w:rsidR="00812251" w:rsidRPr="005F0E53" w:rsidRDefault="00812251" w:rsidP="005F0E53">
      <w:pPr>
        <w:spacing w:after="0" w:line="360" w:lineRule="auto"/>
        <w:outlineLvl w:val="0"/>
        <w:rPr>
          <w:rFonts w:ascii="宋体" w:eastAsia="宋体" w:hAnsi="宋体" w:cs="宋体" w:hint="eastAsia"/>
          <w:kern w:val="0"/>
          <w:szCs w:val="21"/>
        </w:rPr>
      </w:pPr>
      <w:bookmarkStart w:id="222" w:name="_Toc27273"/>
      <w:r w:rsidRPr="005F0E53">
        <w:rPr>
          <w:rFonts w:ascii="宋体" w:eastAsia="宋体" w:hAnsi="宋体" w:cs="宋体"/>
          <w:kern w:val="0"/>
          <w:szCs w:val="21"/>
        </w:rPr>
        <w:t>（3）对于合同实施期间发生的材料差价、政策性文件所规定的调整项目均不予调整。</w:t>
      </w:r>
      <w:bookmarkEnd w:id="222"/>
    </w:p>
    <w:p w14:paraId="49A662D5" w14:textId="77777777" w:rsidR="00812251" w:rsidRPr="005F0E53" w:rsidRDefault="00812251" w:rsidP="005F0E53">
      <w:pPr>
        <w:spacing w:after="0" w:line="360" w:lineRule="auto"/>
        <w:outlineLvl w:val="0"/>
        <w:rPr>
          <w:rFonts w:ascii="宋体" w:eastAsia="宋体" w:hAnsi="宋体" w:cs="宋体" w:hint="eastAsia"/>
          <w:kern w:val="0"/>
          <w:szCs w:val="21"/>
        </w:rPr>
      </w:pPr>
      <w:bookmarkStart w:id="223" w:name="_Toc1857"/>
      <w:r w:rsidRPr="005F0E53">
        <w:rPr>
          <w:rFonts w:ascii="宋体" w:eastAsia="宋体" w:hAnsi="宋体" w:cs="宋体"/>
          <w:kern w:val="0"/>
          <w:szCs w:val="21"/>
        </w:rPr>
        <w:t>（4）竞价人应根据相关的报价编制依据资料进行报价，报价在合同实施期间不因市场变化、工程数量变化等因素而变动。</w:t>
      </w:r>
      <w:bookmarkEnd w:id="223"/>
    </w:p>
    <w:p w14:paraId="0F2A5315" w14:textId="77777777" w:rsidR="00812251" w:rsidRPr="005F0E53" w:rsidRDefault="00812251" w:rsidP="005F0E53">
      <w:pPr>
        <w:spacing w:after="0" w:line="360" w:lineRule="auto"/>
        <w:outlineLvl w:val="0"/>
        <w:rPr>
          <w:rFonts w:ascii="宋体" w:eastAsia="宋体" w:hAnsi="宋体" w:cs="宋体" w:hint="eastAsia"/>
          <w:kern w:val="0"/>
          <w:szCs w:val="21"/>
        </w:rPr>
      </w:pPr>
      <w:bookmarkStart w:id="224" w:name="_Toc5280"/>
      <w:r w:rsidRPr="005F0E53">
        <w:rPr>
          <w:rFonts w:ascii="宋体" w:eastAsia="宋体" w:hAnsi="宋体" w:cs="宋体"/>
          <w:kern w:val="0"/>
          <w:szCs w:val="21"/>
        </w:rPr>
        <w:t>（5）清单中所列采购数量，仅作为投标的共同基础，不能作为最终结算与支付的依据。实际支付应按实际发生数量，及清单的单价计算支付金额。</w:t>
      </w:r>
      <w:bookmarkEnd w:id="224"/>
    </w:p>
    <w:p w14:paraId="65C20DF7" w14:textId="77777777" w:rsidR="00812251" w:rsidRPr="005F0E53" w:rsidRDefault="00812251" w:rsidP="005F0E53">
      <w:pPr>
        <w:spacing w:after="0" w:line="360" w:lineRule="auto"/>
        <w:outlineLvl w:val="0"/>
        <w:rPr>
          <w:rFonts w:ascii="宋体" w:eastAsia="宋体" w:hAnsi="宋体" w:cs="宋体" w:hint="eastAsia"/>
          <w:kern w:val="0"/>
          <w:szCs w:val="21"/>
        </w:rPr>
      </w:pPr>
      <w:bookmarkStart w:id="225" w:name="_Toc27739"/>
      <w:r w:rsidRPr="005F0E53">
        <w:rPr>
          <w:rFonts w:ascii="宋体" w:eastAsia="宋体" w:hAnsi="宋体" w:cs="宋体"/>
          <w:kern w:val="0"/>
          <w:szCs w:val="21"/>
        </w:rPr>
        <w:t>（6）清单中的每一个细目，都需填入单价；对于没有填入单价或总额价的细目，其费用应视为已包括在清单的其他单价或总额价中。</w:t>
      </w:r>
      <w:bookmarkEnd w:id="225"/>
    </w:p>
    <w:p w14:paraId="609EA58E" w14:textId="77777777" w:rsidR="00812251" w:rsidRPr="005F0E53" w:rsidRDefault="00812251" w:rsidP="005F0E53">
      <w:pPr>
        <w:spacing w:after="0" w:line="360" w:lineRule="auto"/>
        <w:outlineLvl w:val="0"/>
        <w:rPr>
          <w:rFonts w:ascii="宋体" w:eastAsia="宋体" w:hAnsi="宋体" w:cs="宋体" w:hint="eastAsia"/>
          <w:kern w:val="0"/>
          <w:szCs w:val="21"/>
        </w:rPr>
      </w:pPr>
      <w:bookmarkStart w:id="226" w:name="_Toc13031"/>
      <w:r w:rsidRPr="005F0E53">
        <w:rPr>
          <w:rFonts w:ascii="宋体" w:eastAsia="宋体" w:hAnsi="宋体" w:cs="宋体"/>
          <w:kern w:val="0"/>
          <w:szCs w:val="21"/>
        </w:rPr>
        <w:t>（7）下列费用包含在报价中，不重新计价：</w:t>
      </w:r>
      <w:bookmarkEnd w:id="226"/>
    </w:p>
    <w:p w14:paraId="414216D9" w14:textId="77777777" w:rsidR="00812251" w:rsidRPr="005F0E53" w:rsidRDefault="00812251" w:rsidP="005F0E53">
      <w:pPr>
        <w:spacing w:after="0" w:line="360" w:lineRule="auto"/>
        <w:outlineLvl w:val="0"/>
        <w:rPr>
          <w:rFonts w:ascii="宋体" w:eastAsia="宋体" w:hAnsi="宋体" w:cs="宋体" w:hint="eastAsia"/>
          <w:kern w:val="0"/>
          <w:szCs w:val="21"/>
        </w:rPr>
      </w:pPr>
      <w:r w:rsidRPr="005F0E53">
        <w:rPr>
          <w:rFonts w:ascii="宋体" w:eastAsia="宋体" w:hAnsi="宋体" w:cs="宋体"/>
          <w:kern w:val="0"/>
          <w:szCs w:val="21"/>
        </w:rPr>
        <w:t>合同期内因市场材料价格变化或政策性调整影响合同价款的风险费；</w:t>
      </w:r>
    </w:p>
    <w:p w14:paraId="1F7349A4" w14:textId="77777777" w:rsidR="00812251" w:rsidRPr="005F0E53" w:rsidRDefault="00812251" w:rsidP="005F0E53">
      <w:pPr>
        <w:spacing w:after="0" w:line="360" w:lineRule="auto"/>
        <w:outlineLvl w:val="0"/>
        <w:rPr>
          <w:rFonts w:ascii="宋体" w:eastAsia="宋体" w:hAnsi="宋体" w:cs="宋体" w:hint="eastAsia"/>
          <w:bCs/>
          <w:kern w:val="0"/>
          <w:szCs w:val="21"/>
        </w:rPr>
      </w:pPr>
      <w:bookmarkStart w:id="227" w:name="_Toc2094"/>
      <w:r w:rsidRPr="005F0E53">
        <w:rPr>
          <w:rFonts w:ascii="宋体" w:eastAsia="宋体" w:hAnsi="宋体" w:cs="宋体"/>
          <w:kern w:val="0"/>
          <w:szCs w:val="21"/>
        </w:rPr>
        <w:t>(8)报价书中的单价和合价全部采用人民币表示。</w:t>
      </w:r>
      <w:bookmarkEnd w:id="227"/>
    </w:p>
    <w:p w14:paraId="24DCE502" w14:textId="27C0A24F" w:rsidR="00812251" w:rsidRPr="00812251" w:rsidRDefault="00812251" w:rsidP="00812251">
      <w:pPr>
        <w:spacing w:after="0" w:line="360" w:lineRule="auto"/>
        <w:outlineLvl w:val="0"/>
        <w:rPr>
          <w:rFonts w:ascii="宋体" w:eastAsia="宋体" w:hAnsi="宋体" w:cs="宋体" w:hint="eastAsia"/>
          <w:b/>
          <w:bCs/>
          <w:kern w:val="0"/>
          <w:szCs w:val="21"/>
        </w:rPr>
      </w:pPr>
      <w:r>
        <w:rPr>
          <w:rFonts w:ascii="宋体" w:eastAsia="宋体" w:hAnsi="宋体" w:cs="宋体" w:hint="eastAsia"/>
          <w:b/>
          <w:bCs/>
          <w:kern w:val="0"/>
          <w:szCs w:val="21"/>
        </w:rPr>
        <w:t>二、</w:t>
      </w:r>
      <w:r w:rsidRPr="00812251">
        <w:rPr>
          <w:rFonts w:ascii="宋体" w:eastAsia="宋体" w:hAnsi="宋体" w:cs="宋体" w:hint="eastAsia"/>
          <w:b/>
          <w:bCs/>
          <w:kern w:val="0"/>
          <w:szCs w:val="21"/>
        </w:rPr>
        <w:t>窗帘及软品织物进场验收要求及品质管控要求</w:t>
      </w:r>
    </w:p>
    <w:p w14:paraId="494A3BB1" w14:textId="12C985AD" w:rsidR="00812251" w:rsidRPr="004C11CA" w:rsidRDefault="00812251" w:rsidP="00812251">
      <w:pPr>
        <w:spacing w:after="0" w:line="360" w:lineRule="auto"/>
        <w:outlineLvl w:val="0"/>
        <w:rPr>
          <w:rFonts w:ascii="宋体" w:eastAsia="宋体" w:hAnsi="宋体" w:cs="宋体" w:hint="eastAsia"/>
          <w:kern w:val="0"/>
          <w:szCs w:val="21"/>
        </w:rPr>
      </w:pPr>
      <w:r w:rsidRPr="004C11CA">
        <w:rPr>
          <w:rFonts w:ascii="宋体" w:eastAsia="宋体" w:hAnsi="宋体" w:cs="宋体" w:hint="eastAsia"/>
          <w:kern w:val="0"/>
          <w:szCs w:val="21"/>
        </w:rPr>
        <w:t>1、进场验收要求</w:t>
      </w:r>
    </w:p>
    <w:p w14:paraId="3FE0D775" w14:textId="7CAA5F7E" w:rsidR="00812251" w:rsidRPr="004C11CA" w:rsidRDefault="00812251" w:rsidP="00812251">
      <w:pPr>
        <w:spacing w:after="0" w:line="360" w:lineRule="auto"/>
        <w:outlineLvl w:val="0"/>
        <w:rPr>
          <w:rFonts w:ascii="宋体" w:eastAsia="宋体" w:hAnsi="宋体" w:cs="宋体" w:hint="eastAsia"/>
          <w:kern w:val="0"/>
          <w:szCs w:val="21"/>
        </w:rPr>
      </w:pPr>
      <w:r w:rsidRPr="004C11CA">
        <w:rPr>
          <w:rFonts w:ascii="宋体" w:eastAsia="宋体" w:hAnsi="宋体" w:cs="宋体" w:hint="eastAsia"/>
          <w:kern w:val="0"/>
          <w:szCs w:val="21"/>
        </w:rPr>
        <w:t>（1）物品</w:t>
      </w:r>
      <w:proofErr w:type="gramStart"/>
      <w:r w:rsidRPr="004C11CA">
        <w:rPr>
          <w:rFonts w:ascii="宋体" w:eastAsia="宋体" w:hAnsi="宋体" w:cs="宋体" w:hint="eastAsia"/>
          <w:kern w:val="0"/>
          <w:szCs w:val="21"/>
        </w:rPr>
        <w:t>检查:</w:t>
      </w:r>
      <w:proofErr w:type="gramEnd"/>
      <w:r w:rsidRPr="004C11CA">
        <w:rPr>
          <w:rFonts w:ascii="宋体" w:eastAsia="宋体" w:hAnsi="宋体" w:cs="宋体" w:hint="eastAsia"/>
          <w:kern w:val="0"/>
          <w:szCs w:val="21"/>
        </w:rPr>
        <w:t>验收的第一步是对物品进行检查，包括窗帘、软品织物（地毯、抱枕、床屏软包等）全品类。需要检查这些物品的数量、尺寸、颜色、材质等是否与设计方案一致，同时检查是否有损坏或</w:t>
      </w:r>
      <w:proofErr w:type="gramStart"/>
      <w:r w:rsidRPr="004C11CA">
        <w:rPr>
          <w:rFonts w:ascii="宋体" w:eastAsia="宋体" w:hAnsi="宋体" w:cs="宋体" w:hint="eastAsia"/>
          <w:kern w:val="0"/>
          <w:szCs w:val="21"/>
        </w:rPr>
        <w:t>瑕疵;</w:t>
      </w:r>
      <w:proofErr w:type="gramEnd"/>
    </w:p>
    <w:p w14:paraId="2FB67B65" w14:textId="11E5F5C6" w:rsidR="00812251" w:rsidRPr="004C11CA" w:rsidRDefault="00812251" w:rsidP="00812251">
      <w:pPr>
        <w:spacing w:after="0" w:line="360" w:lineRule="auto"/>
        <w:outlineLvl w:val="0"/>
        <w:rPr>
          <w:rFonts w:ascii="宋体" w:eastAsia="宋体" w:hAnsi="宋体" w:cs="宋体" w:hint="eastAsia"/>
          <w:kern w:val="0"/>
          <w:szCs w:val="21"/>
        </w:rPr>
      </w:pPr>
      <w:r w:rsidRPr="004C11CA">
        <w:rPr>
          <w:rFonts w:ascii="宋体" w:eastAsia="宋体" w:hAnsi="宋体" w:cs="宋体" w:hint="eastAsia"/>
          <w:kern w:val="0"/>
          <w:szCs w:val="21"/>
        </w:rPr>
        <w:t>（2）材质</w:t>
      </w:r>
      <w:proofErr w:type="gramStart"/>
      <w:r w:rsidRPr="004C11CA">
        <w:rPr>
          <w:rFonts w:ascii="宋体" w:eastAsia="宋体" w:hAnsi="宋体" w:cs="宋体" w:hint="eastAsia"/>
          <w:kern w:val="0"/>
          <w:szCs w:val="21"/>
        </w:rPr>
        <w:t>检验:</w:t>
      </w:r>
      <w:proofErr w:type="gramEnd"/>
      <w:r w:rsidRPr="004C11CA">
        <w:rPr>
          <w:rFonts w:ascii="宋体" w:eastAsia="宋体" w:hAnsi="宋体" w:cs="宋体" w:hint="eastAsia"/>
          <w:kern w:val="0"/>
          <w:szCs w:val="21"/>
        </w:rPr>
        <w:t>对进场的物品，如窗帘、软品织物（地毯、抱枕、床屏软包等），进行主材检验，确保其材质符合设计描述及主材封样</w:t>
      </w:r>
      <w:proofErr w:type="gramStart"/>
      <w:r w:rsidRPr="004C11CA">
        <w:rPr>
          <w:rFonts w:ascii="宋体" w:eastAsia="宋体" w:hAnsi="宋体" w:cs="宋体" w:hint="eastAsia"/>
          <w:kern w:val="0"/>
          <w:szCs w:val="21"/>
        </w:rPr>
        <w:t>要求;</w:t>
      </w:r>
      <w:proofErr w:type="gramEnd"/>
    </w:p>
    <w:p w14:paraId="06A8AE02" w14:textId="229EBBB2" w:rsidR="00812251" w:rsidRPr="004C11CA" w:rsidRDefault="00812251" w:rsidP="00812251">
      <w:pPr>
        <w:spacing w:after="0" w:line="360" w:lineRule="auto"/>
        <w:outlineLvl w:val="0"/>
        <w:rPr>
          <w:rFonts w:ascii="宋体" w:eastAsia="宋体" w:hAnsi="宋体" w:cs="宋体" w:hint="eastAsia"/>
          <w:kern w:val="0"/>
          <w:szCs w:val="21"/>
        </w:rPr>
      </w:pPr>
      <w:r w:rsidRPr="004C11CA">
        <w:rPr>
          <w:rFonts w:ascii="宋体" w:eastAsia="宋体" w:hAnsi="宋体" w:cs="宋体" w:hint="eastAsia"/>
          <w:kern w:val="0"/>
          <w:szCs w:val="21"/>
        </w:rPr>
        <w:t>（3）尺寸</w:t>
      </w:r>
      <w:proofErr w:type="gramStart"/>
      <w:r w:rsidRPr="004C11CA">
        <w:rPr>
          <w:rFonts w:ascii="宋体" w:eastAsia="宋体" w:hAnsi="宋体" w:cs="宋体" w:hint="eastAsia"/>
          <w:kern w:val="0"/>
          <w:szCs w:val="21"/>
        </w:rPr>
        <w:t>检验:</w:t>
      </w:r>
      <w:proofErr w:type="gramEnd"/>
      <w:r w:rsidRPr="004C11CA">
        <w:rPr>
          <w:rFonts w:ascii="宋体" w:eastAsia="宋体" w:hAnsi="宋体" w:cs="宋体" w:hint="eastAsia"/>
          <w:kern w:val="0"/>
          <w:szCs w:val="21"/>
        </w:rPr>
        <w:t>对进场的大件类物品窗帘、软品织物（地毯、抱枕、床屏软包）等进行尺寸检验，确保其尺寸符合设计要求，避免尺寸误差给安装、体验及展示效果带来</w:t>
      </w:r>
      <w:proofErr w:type="gramStart"/>
      <w:r w:rsidRPr="004C11CA">
        <w:rPr>
          <w:rFonts w:ascii="宋体" w:eastAsia="宋体" w:hAnsi="宋体" w:cs="宋体" w:hint="eastAsia"/>
          <w:kern w:val="0"/>
          <w:szCs w:val="21"/>
        </w:rPr>
        <w:t>影响;</w:t>
      </w:r>
      <w:proofErr w:type="gramEnd"/>
    </w:p>
    <w:p w14:paraId="10282DD0" w14:textId="2BFC27CE" w:rsidR="00812251" w:rsidRPr="004C11CA" w:rsidRDefault="00812251" w:rsidP="00812251">
      <w:pPr>
        <w:spacing w:after="0" w:line="360" w:lineRule="auto"/>
        <w:outlineLvl w:val="0"/>
        <w:rPr>
          <w:rFonts w:ascii="宋体" w:eastAsia="宋体" w:hAnsi="宋体" w:cs="宋体" w:hint="eastAsia"/>
          <w:kern w:val="0"/>
          <w:szCs w:val="21"/>
        </w:rPr>
      </w:pPr>
      <w:r w:rsidRPr="004C11CA">
        <w:rPr>
          <w:rFonts w:ascii="宋体" w:eastAsia="宋体" w:hAnsi="宋体" w:cs="宋体" w:hint="eastAsia"/>
          <w:kern w:val="0"/>
          <w:szCs w:val="21"/>
        </w:rPr>
        <w:t>（4）完整性和安全性</w:t>
      </w:r>
      <w:proofErr w:type="gramStart"/>
      <w:r w:rsidRPr="004C11CA">
        <w:rPr>
          <w:rFonts w:ascii="宋体" w:eastAsia="宋体" w:hAnsi="宋体" w:cs="宋体" w:hint="eastAsia"/>
          <w:kern w:val="0"/>
          <w:szCs w:val="21"/>
        </w:rPr>
        <w:t>检验:</w:t>
      </w:r>
      <w:proofErr w:type="gramEnd"/>
      <w:r w:rsidRPr="004C11CA">
        <w:rPr>
          <w:rFonts w:ascii="宋体" w:eastAsia="宋体" w:hAnsi="宋体" w:cs="宋体" w:hint="eastAsia"/>
          <w:kern w:val="0"/>
          <w:szCs w:val="21"/>
        </w:rPr>
        <w:t>对进场的物品进行完整性和安全性检验，如窗帘的牢固性等，确保品类的完整、安全、可靠，消除使用过程中的不良体验</w:t>
      </w:r>
      <w:proofErr w:type="gramStart"/>
      <w:r w:rsidRPr="004C11CA">
        <w:rPr>
          <w:rFonts w:ascii="宋体" w:eastAsia="宋体" w:hAnsi="宋体" w:cs="宋体" w:hint="eastAsia"/>
          <w:kern w:val="0"/>
          <w:szCs w:val="21"/>
        </w:rPr>
        <w:t>感;</w:t>
      </w:r>
      <w:proofErr w:type="gramEnd"/>
    </w:p>
    <w:p w14:paraId="7072490B" w14:textId="4392B1C1" w:rsidR="00812251" w:rsidRPr="004C11CA" w:rsidRDefault="00812251" w:rsidP="00812251">
      <w:pPr>
        <w:spacing w:after="0" w:line="360" w:lineRule="auto"/>
        <w:outlineLvl w:val="0"/>
        <w:rPr>
          <w:rFonts w:ascii="宋体" w:eastAsia="宋体" w:hAnsi="宋体" w:cs="宋体" w:hint="eastAsia"/>
          <w:kern w:val="0"/>
          <w:szCs w:val="21"/>
        </w:rPr>
      </w:pPr>
      <w:r w:rsidRPr="004C11CA">
        <w:rPr>
          <w:rFonts w:ascii="宋体" w:eastAsia="宋体" w:hAnsi="宋体" w:cs="宋体" w:hint="eastAsia"/>
          <w:kern w:val="0"/>
          <w:szCs w:val="21"/>
        </w:rPr>
        <w:t>（5）安装</w:t>
      </w:r>
      <w:proofErr w:type="gramStart"/>
      <w:r w:rsidRPr="004C11CA">
        <w:rPr>
          <w:rFonts w:ascii="宋体" w:eastAsia="宋体" w:hAnsi="宋体" w:cs="宋体" w:hint="eastAsia"/>
          <w:kern w:val="0"/>
          <w:szCs w:val="21"/>
        </w:rPr>
        <w:t>检验:</w:t>
      </w:r>
      <w:proofErr w:type="gramEnd"/>
      <w:r w:rsidRPr="004C11CA">
        <w:rPr>
          <w:rFonts w:ascii="宋体" w:eastAsia="宋体" w:hAnsi="宋体" w:cs="宋体" w:hint="eastAsia"/>
          <w:kern w:val="0"/>
          <w:szCs w:val="21"/>
        </w:rPr>
        <w:t>对物品的安装过程进行检验，确保安装过程符合设计要求和施工规范(</w:t>
      </w:r>
      <w:proofErr w:type="gramStart"/>
      <w:r w:rsidRPr="004C11CA">
        <w:rPr>
          <w:rFonts w:ascii="宋体" w:eastAsia="宋体" w:hAnsi="宋体" w:cs="宋体" w:hint="eastAsia"/>
          <w:kern w:val="0"/>
          <w:szCs w:val="21"/>
        </w:rPr>
        <w:t>如:</w:t>
      </w:r>
      <w:proofErr w:type="gramEnd"/>
      <w:r w:rsidRPr="004C11CA">
        <w:rPr>
          <w:rFonts w:ascii="宋体" w:eastAsia="宋体" w:hAnsi="宋体" w:cs="宋体" w:hint="eastAsia"/>
          <w:kern w:val="0"/>
          <w:szCs w:val="21"/>
        </w:rPr>
        <w:t>依</w:t>
      </w:r>
      <w:r w:rsidRPr="004C11CA">
        <w:rPr>
          <w:rFonts w:ascii="宋体" w:eastAsia="宋体" w:hAnsi="宋体" w:cs="宋体" w:hint="eastAsia"/>
          <w:kern w:val="0"/>
          <w:szCs w:val="21"/>
        </w:rPr>
        <w:lastRenderedPageBreak/>
        <w:t>据窗帘、地毯等大型品类的施工</w:t>
      </w:r>
      <w:proofErr w:type="gramStart"/>
      <w:r w:rsidRPr="004C11CA">
        <w:rPr>
          <w:rFonts w:ascii="宋体" w:eastAsia="宋体" w:hAnsi="宋体" w:cs="宋体" w:hint="eastAsia"/>
          <w:kern w:val="0"/>
          <w:szCs w:val="21"/>
        </w:rPr>
        <w:t>图纸)，</w:t>
      </w:r>
      <w:proofErr w:type="gramEnd"/>
      <w:r w:rsidRPr="004C11CA">
        <w:rPr>
          <w:rFonts w:ascii="宋体" w:eastAsia="宋体" w:hAnsi="宋体" w:cs="宋体" w:hint="eastAsia"/>
          <w:kern w:val="0"/>
          <w:szCs w:val="21"/>
        </w:rPr>
        <w:t>避免安装不当导致质量问题和安全</w:t>
      </w:r>
      <w:proofErr w:type="gramStart"/>
      <w:r w:rsidRPr="004C11CA">
        <w:rPr>
          <w:rFonts w:ascii="宋体" w:eastAsia="宋体" w:hAnsi="宋体" w:cs="宋体" w:hint="eastAsia"/>
          <w:kern w:val="0"/>
          <w:szCs w:val="21"/>
        </w:rPr>
        <w:t>隐患;</w:t>
      </w:r>
      <w:proofErr w:type="gramEnd"/>
    </w:p>
    <w:p w14:paraId="6B692BF2" w14:textId="0E87F466" w:rsidR="00812251" w:rsidRPr="004C11CA" w:rsidRDefault="00812251" w:rsidP="00812251">
      <w:pPr>
        <w:spacing w:after="0" w:line="360" w:lineRule="auto"/>
        <w:outlineLvl w:val="0"/>
        <w:rPr>
          <w:rFonts w:ascii="宋体" w:eastAsia="宋体" w:hAnsi="宋体" w:cs="宋体" w:hint="eastAsia"/>
          <w:kern w:val="0"/>
          <w:szCs w:val="21"/>
        </w:rPr>
      </w:pPr>
      <w:r w:rsidRPr="004C11CA">
        <w:rPr>
          <w:rFonts w:ascii="宋体" w:eastAsia="宋体" w:hAnsi="宋体" w:cs="宋体" w:hint="eastAsia"/>
          <w:kern w:val="0"/>
          <w:szCs w:val="21"/>
        </w:rPr>
        <w:t>（6）清洁度和环境</w:t>
      </w:r>
      <w:proofErr w:type="gramStart"/>
      <w:r w:rsidRPr="004C11CA">
        <w:rPr>
          <w:rFonts w:ascii="宋体" w:eastAsia="宋体" w:hAnsi="宋体" w:cs="宋体" w:hint="eastAsia"/>
          <w:kern w:val="0"/>
          <w:szCs w:val="21"/>
        </w:rPr>
        <w:t>检验:</w:t>
      </w:r>
      <w:proofErr w:type="gramEnd"/>
      <w:r w:rsidRPr="004C11CA">
        <w:rPr>
          <w:rFonts w:ascii="宋体" w:eastAsia="宋体" w:hAnsi="宋体" w:cs="宋体" w:hint="eastAsia"/>
          <w:kern w:val="0"/>
          <w:szCs w:val="21"/>
        </w:rPr>
        <w:t>对物品的清洁度和环境进行检验，确保物品表面清洁、无污渍、无灰尘，且整体环境整洁、美观。</w:t>
      </w:r>
    </w:p>
    <w:p w14:paraId="3CC7D3FB" w14:textId="109BAA8F" w:rsidR="00812251" w:rsidRPr="004C11CA" w:rsidRDefault="00812251" w:rsidP="00812251">
      <w:pPr>
        <w:spacing w:after="0" w:line="360" w:lineRule="auto"/>
        <w:outlineLvl w:val="0"/>
        <w:rPr>
          <w:rFonts w:ascii="宋体" w:eastAsia="宋体" w:hAnsi="宋体" w:cs="宋体" w:hint="eastAsia"/>
          <w:kern w:val="0"/>
          <w:szCs w:val="21"/>
        </w:rPr>
      </w:pPr>
      <w:r w:rsidRPr="004C11CA">
        <w:rPr>
          <w:rFonts w:ascii="宋体" w:eastAsia="宋体" w:hAnsi="宋体" w:cs="宋体" w:hint="eastAsia"/>
          <w:kern w:val="0"/>
          <w:szCs w:val="21"/>
        </w:rPr>
        <w:t>2、品质管控</w:t>
      </w:r>
      <w:proofErr w:type="gramStart"/>
      <w:r w:rsidRPr="004C11CA">
        <w:rPr>
          <w:rFonts w:ascii="宋体" w:eastAsia="宋体" w:hAnsi="宋体" w:cs="宋体" w:hint="eastAsia"/>
          <w:kern w:val="0"/>
          <w:szCs w:val="21"/>
        </w:rPr>
        <w:t>要求:</w:t>
      </w:r>
      <w:proofErr w:type="gramEnd"/>
    </w:p>
    <w:p w14:paraId="591C21C5" w14:textId="2AE69300" w:rsidR="00812251" w:rsidRPr="004C11CA" w:rsidRDefault="00812251" w:rsidP="00812251">
      <w:pPr>
        <w:spacing w:after="0" w:line="360" w:lineRule="auto"/>
        <w:outlineLvl w:val="0"/>
        <w:rPr>
          <w:rFonts w:ascii="宋体" w:eastAsia="宋体" w:hAnsi="宋体" w:cs="宋体" w:hint="eastAsia"/>
          <w:kern w:val="0"/>
          <w:szCs w:val="21"/>
        </w:rPr>
      </w:pPr>
      <w:r w:rsidRPr="004C11CA">
        <w:rPr>
          <w:rFonts w:ascii="宋体" w:eastAsia="宋体" w:hAnsi="宋体" w:cs="宋体" w:hint="eastAsia"/>
          <w:kern w:val="0"/>
          <w:szCs w:val="21"/>
        </w:rPr>
        <w:t>（1）严格把控材料</w:t>
      </w:r>
      <w:proofErr w:type="gramStart"/>
      <w:r w:rsidRPr="004C11CA">
        <w:rPr>
          <w:rFonts w:ascii="宋体" w:eastAsia="宋体" w:hAnsi="宋体" w:cs="宋体" w:hint="eastAsia"/>
          <w:kern w:val="0"/>
          <w:szCs w:val="21"/>
        </w:rPr>
        <w:t>质量:</w:t>
      </w:r>
      <w:proofErr w:type="gramEnd"/>
      <w:r w:rsidRPr="004C11CA">
        <w:rPr>
          <w:rFonts w:ascii="宋体" w:eastAsia="宋体" w:hAnsi="宋体" w:cs="宋体" w:hint="eastAsia"/>
          <w:kern w:val="0"/>
          <w:szCs w:val="21"/>
        </w:rPr>
        <w:t>选择优质的供应商和材料，确保材料质量符合设计要求和国家标准，同时软装物品的材料要符合设计要求。对于进口材料，需要提供相关证明</w:t>
      </w:r>
      <w:proofErr w:type="gramStart"/>
      <w:r w:rsidRPr="004C11CA">
        <w:rPr>
          <w:rFonts w:ascii="宋体" w:eastAsia="宋体" w:hAnsi="宋体" w:cs="宋体" w:hint="eastAsia"/>
          <w:kern w:val="0"/>
          <w:szCs w:val="21"/>
        </w:rPr>
        <w:t>文件;</w:t>
      </w:r>
      <w:proofErr w:type="gramEnd"/>
    </w:p>
    <w:p w14:paraId="27485763" w14:textId="3FC9CA5C" w:rsidR="00812251" w:rsidRPr="004C11CA" w:rsidRDefault="00812251" w:rsidP="00812251">
      <w:pPr>
        <w:spacing w:after="0" w:line="360" w:lineRule="auto"/>
        <w:outlineLvl w:val="0"/>
        <w:rPr>
          <w:rFonts w:ascii="宋体" w:eastAsia="宋体" w:hAnsi="宋体" w:cs="宋体" w:hint="eastAsia"/>
          <w:kern w:val="0"/>
          <w:szCs w:val="21"/>
        </w:rPr>
      </w:pPr>
      <w:r w:rsidRPr="004C11CA">
        <w:rPr>
          <w:rFonts w:ascii="宋体" w:eastAsia="宋体" w:hAnsi="宋体" w:cs="宋体" w:hint="eastAsia"/>
          <w:kern w:val="0"/>
          <w:szCs w:val="21"/>
        </w:rPr>
        <w:t>（2）工艺</w:t>
      </w:r>
      <w:proofErr w:type="gramStart"/>
      <w:r w:rsidRPr="004C11CA">
        <w:rPr>
          <w:rFonts w:ascii="宋体" w:eastAsia="宋体" w:hAnsi="宋体" w:cs="宋体" w:hint="eastAsia"/>
          <w:kern w:val="0"/>
          <w:szCs w:val="21"/>
        </w:rPr>
        <w:t>控制:</w:t>
      </w:r>
      <w:proofErr w:type="gramEnd"/>
      <w:r w:rsidRPr="004C11CA">
        <w:rPr>
          <w:rFonts w:ascii="宋体" w:eastAsia="宋体" w:hAnsi="宋体" w:cs="宋体" w:hint="eastAsia"/>
          <w:kern w:val="0"/>
          <w:szCs w:val="21"/>
        </w:rPr>
        <w:t>物品的制作工艺要符合相关标准（如窗帘</w:t>
      </w:r>
      <w:proofErr w:type="gramStart"/>
      <w:r w:rsidRPr="004C11CA">
        <w:rPr>
          <w:rFonts w:ascii="宋体" w:eastAsia="宋体" w:hAnsi="宋体" w:cs="宋体" w:hint="eastAsia"/>
          <w:kern w:val="0"/>
          <w:szCs w:val="21"/>
        </w:rPr>
        <w:t>类:</w:t>
      </w:r>
      <w:proofErr w:type="gramEnd"/>
      <w:r w:rsidRPr="004C11CA">
        <w:rPr>
          <w:rFonts w:ascii="宋体" w:eastAsia="宋体" w:hAnsi="宋体" w:cs="宋体" w:hint="eastAsia"/>
          <w:kern w:val="0"/>
          <w:szCs w:val="21"/>
        </w:rPr>
        <w:t>高温定型确保其垂感）；</w:t>
      </w:r>
    </w:p>
    <w:p w14:paraId="1D4D3C1F" w14:textId="36E5CBBA" w:rsidR="00812251" w:rsidRPr="004C11CA" w:rsidRDefault="00812251" w:rsidP="00812251">
      <w:pPr>
        <w:spacing w:after="0" w:line="360" w:lineRule="auto"/>
        <w:outlineLvl w:val="0"/>
        <w:rPr>
          <w:rFonts w:ascii="宋体" w:eastAsia="宋体" w:hAnsi="宋体" w:cs="宋体" w:hint="eastAsia"/>
          <w:kern w:val="0"/>
          <w:szCs w:val="21"/>
        </w:rPr>
      </w:pPr>
      <w:r w:rsidRPr="004C11CA">
        <w:rPr>
          <w:rFonts w:ascii="宋体" w:eastAsia="宋体" w:hAnsi="宋体" w:cs="宋体" w:hint="eastAsia"/>
          <w:kern w:val="0"/>
          <w:szCs w:val="21"/>
        </w:rPr>
        <w:t>（3）环保</w:t>
      </w:r>
      <w:proofErr w:type="gramStart"/>
      <w:r w:rsidRPr="004C11CA">
        <w:rPr>
          <w:rFonts w:ascii="宋体" w:eastAsia="宋体" w:hAnsi="宋体" w:cs="宋体" w:hint="eastAsia"/>
          <w:kern w:val="0"/>
          <w:szCs w:val="21"/>
        </w:rPr>
        <w:t>控制:</w:t>
      </w:r>
      <w:proofErr w:type="gramEnd"/>
      <w:r w:rsidRPr="004C11CA">
        <w:rPr>
          <w:rFonts w:ascii="宋体" w:eastAsia="宋体" w:hAnsi="宋体" w:cs="宋体" w:hint="eastAsia"/>
          <w:kern w:val="0"/>
          <w:szCs w:val="21"/>
        </w:rPr>
        <w:t>软装物品要符合国家环保要求，减少</w:t>
      </w:r>
      <w:proofErr w:type="gramStart"/>
      <w:r w:rsidRPr="004C11CA">
        <w:rPr>
          <w:rFonts w:ascii="宋体" w:eastAsia="宋体" w:hAnsi="宋体" w:cs="宋体" w:hint="eastAsia"/>
          <w:kern w:val="0"/>
          <w:szCs w:val="21"/>
        </w:rPr>
        <w:t>污染;</w:t>
      </w:r>
      <w:proofErr w:type="gramEnd"/>
    </w:p>
    <w:p w14:paraId="37082BDB" w14:textId="3AE2A33B" w:rsidR="00812251" w:rsidRPr="004C11CA" w:rsidRDefault="00812251" w:rsidP="00812251">
      <w:pPr>
        <w:spacing w:after="0" w:line="360" w:lineRule="auto"/>
        <w:outlineLvl w:val="0"/>
        <w:rPr>
          <w:rFonts w:ascii="宋体" w:eastAsia="宋体" w:hAnsi="宋体" w:cs="宋体" w:hint="eastAsia"/>
          <w:kern w:val="0"/>
          <w:szCs w:val="21"/>
        </w:rPr>
      </w:pPr>
      <w:r w:rsidRPr="004C11CA">
        <w:rPr>
          <w:rFonts w:ascii="宋体" w:eastAsia="宋体" w:hAnsi="宋体" w:cs="宋体" w:hint="eastAsia"/>
          <w:kern w:val="0"/>
          <w:szCs w:val="21"/>
        </w:rPr>
        <w:t>3、功能性测试：窗帘、百叶窗等应调节灵活，无脱轨、卡</w:t>
      </w:r>
      <w:proofErr w:type="gramStart"/>
      <w:r w:rsidRPr="004C11CA">
        <w:rPr>
          <w:rFonts w:ascii="宋体" w:eastAsia="宋体" w:hAnsi="宋体" w:cs="宋体" w:hint="eastAsia"/>
          <w:kern w:val="0"/>
          <w:szCs w:val="21"/>
        </w:rPr>
        <w:t>顿;</w:t>
      </w:r>
      <w:proofErr w:type="gramEnd"/>
    </w:p>
    <w:p w14:paraId="0111FA43" w14:textId="2ECBA6E7" w:rsidR="00C34C48" w:rsidRDefault="004C11CA" w:rsidP="005F0E53">
      <w:pPr>
        <w:spacing w:after="0" w:line="360" w:lineRule="auto"/>
        <w:outlineLvl w:val="0"/>
        <w:rPr>
          <w:rFonts w:ascii="宋体" w:eastAsia="宋体" w:hAnsi="宋体" w:cs="宋体" w:hint="eastAsia"/>
          <w:b/>
          <w:bCs/>
          <w:kern w:val="0"/>
          <w:szCs w:val="21"/>
        </w:rPr>
      </w:pPr>
      <w:r>
        <w:rPr>
          <w:rFonts w:ascii="宋体" w:eastAsia="宋体" w:hAnsi="宋体" w:cs="宋体" w:hint="eastAsia"/>
          <w:b/>
          <w:bCs/>
          <w:kern w:val="0"/>
          <w:szCs w:val="21"/>
        </w:rPr>
        <w:t>三、</w:t>
      </w:r>
      <w:r w:rsidR="00812251">
        <w:rPr>
          <w:rFonts w:ascii="宋体" w:eastAsia="宋体" w:hAnsi="宋体" w:cs="宋体" w:hint="eastAsia"/>
          <w:b/>
          <w:bCs/>
          <w:kern w:val="0"/>
          <w:szCs w:val="21"/>
        </w:rPr>
        <w:t>报价清单</w:t>
      </w:r>
      <w:bookmarkEnd w:id="219"/>
      <w:r w:rsidR="00861FD7">
        <w:rPr>
          <w:rFonts w:ascii="宋体" w:eastAsia="宋体" w:hAnsi="宋体" w:cs="宋体" w:hint="eastAsia"/>
          <w:b/>
          <w:bCs/>
          <w:kern w:val="0"/>
          <w:szCs w:val="21"/>
        </w:rPr>
        <w:t>详见附件</w:t>
      </w:r>
    </w:p>
    <w:p w14:paraId="29BA7C90" w14:textId="77777777" w:rsidR="00C34C48" w:rsidRDefault="00C34C48">
      <w:pPr>
        <w:spacing w:after="0"/>
        <w:rPr>
          <w:rFonts w:ascii="Times New Roman" w:hAnsi="Times New Roman" w:cs="Times New Roman"/>
        </w:rPr>
      </w:pPr>
    </w:p>
    <w:p w14:paraId="724957D5" w14:textId="77777777" w:rsidR="00C34C48" w:rsidRDefault="00000000">
      <w:pPr>
        <w:spacing w:after="0"/>
        <w:rPr>
          <w:rFonts w:ascii="Times New Roman" w:eastAsia="宋体" w:hAnsi="Times New Roman" w:cs="Times New Roman"/>
        </w:rPr>
      </w:pPr>
      <w:r>
        <w:rPr>
          <w:rFonts w:ascii="Times New Roman" w:eastAsia="宋体" w:hAnsi="Times New Roman" w:cs="Times New Roman"/>
        </w:rPr>
        <w:br w:type="page"/>
      </w:r>
    </w:p>
    <w:p w14:paraId="02BB8294" w14:textId="77777777" w:rsidR="00C34C48" w:rsidRDefault="00C34C48">
      <w:pPr>
        <w:spacing w:after="0"/>
        <w:rPr>
          <w:rFonts w:ascii="Times New Roman" w:eastAsia="宋体" w:hAnsi="Times New Roman" w:cs="Times New Roman"/>
        </w:rPr>
      </w:pPr>
    </w:p>
    <w:p w14:paraId="6E8D0AC1" w14:textId="77777777" w:rsidR="00C34C48" w:rsidRDefault="00C34C48">
      <w:pPr>
        <w:spacing w:after="0"/>
        <w:rPr>
          <w:rFonts w:ascii="Times New Roman" w:eastAsia="宋体" w:hAnsi="Times New Roman" w:cs="Times New Roman"/>
        </w:rPr>
      </w:pPr>
    </w:p>
    <w:p w14:paraId="33E287A6" w14:textId="77777777" w:rsidR="00C34C48" w:rsidRDefault="00C34C48">
      <w:pPr>
        <w:spacing w:after="0"/>
        <w:rPr>
          <w:rFonts w:ascii="Times New Roman" w:eastAsia="宋体" w:hAnsi="Times New Roman" w:cs="Times New Roman"/>
        </w:rPr>
      </w:pPr>
    </w:p>
    <w:p w14:paraId="147ACDB0" w14:textId="77777777" w:rsidR="00C34C48" w:rsidRDefault="00C34C48">
      <w:pPr>
        <w:spacing w:after="0"/>
        <w:rPr>
          <w:rFonts w:ascii="Times New Roman" w:eastAsia="宋体" w:hAnsi="Times New Roman" w:cs="Times New Roman"/>
        </w:rPr>
      </w:pPr>
    </w:p>
    <w:p w14:paraId="46319F5F" w14:textId="77777777" w:rsidR="00C34C48" w:rsidRDefault="00C34C48">
      <w:pPr>
        <w:spacing w:after="0"/>
        <w:rPr>
          <w:rFonts w:ascii="Times New Roman" w:eastAsia="宋体" w:hAnsi="Times New Roman" w:cs="Times New Roman"/>
        </w:rPr>
      </w:pPr>
    </w:p>
    <w:p w14:paraId="78BBCF75" w14:textId="77777777" w:rsidR="00C34C48" w:rsidRDefault="00000000">
      <w:pPr>
        <w:pStyle w:val="1"/>
        <w:numPr>
          <w:ilvl w:val="0"/>
          <w:numId w:val="3"/>
        </w:numPr>
        <w:spacing w:before="312" w:after="312"/>
        <w:rPr>
          <w:rFonts w:ascii="Times New Roman" w:eastAsia="宋体" w:hAnsi="Times New Roman" w:cs="Times New Roman"/>
        </w:rPr>
      </w:pPr>
      <w:bookmarkStart w:id="228" w:name="_Toc27766_WPSOffice_Level1"/>
      <w:r>
        <w:rPr>
          <w:rFonts w:ascii="Times New Roman" w:eastAsia="宋体" w:hAnsi="Times New Roman" w:cs="Times New Roman"/>
        </w:rPr>
        <w:t>响应文件格式</w:t>
      </w:r>
      <w:bookmarkEnd w:id="228"/>
    </w:p>
    <w:p w14:paraId="5812B470" w14:textId="77777777" w:rsidR="00C34C48" w:rsidRDefault="00000000">
      <w:pPr>
        <w:spacing w:after="0"/>
        <w:rPr>
          <w:rFonts w:ascii="Times New Roman" w:eastAsia="宋体" w:hAnsi="Times New Roman" w:cs="Times New Roman"/>
        </w:rPr>
      </w:pPr>
      <w:r>
        <w:rPr>
          <w:rFonts w:ascii="Times New Roman" w:eastAsia="宋体" w:hAnsi="Times New Roman" w:cs="Times New Roman"/>
        </w:rPr>
        <w:br w:type="page"/>
      </w:r>
    </w:p>
    <w:p w14:paraId="60A10D1E" w14:textId="77777777" w:rsidR="00C34C48" w:rsidRDefault="00C34C48">
      <w:pPr>
        <w:spacing w:after="0" w:line="440" w:lineRule="exact"/>
        <w:rPr>
          <w:rFonts w:ascii="Times New Roman" w:eastAsia="黑体" w:hAnsi="Times New Roman" w:cs="Times New Roman"/>
          <w:sz w:val="20"/>
          <w:szCs w:val="20"/>
        </w:rPr>
      </w:pPr>
    </w:p>
    <w:p w14:paraId="1D812F56" w14:textId="0CF8ED0D" w:rsidR="00C34C48" w:rsidRPr="00861FD7" w:rsidRDefault="00FA0B2C" w:rsidP="00861FD7">
      <w:pPr>
        <w:spacing w:after="0" w:line="276" w:lineRule="auto"/>
        <w:jc w:val="center"/>
        <w:rPr>
          <w:rFonts w:ascii="Times New Roman" w:eastAsia="黑体" w:hAnsi="Times New Roman" w:cs="Times New Roman"/>
          <w:sz w:val="32"/>
          <w:szCs w:val="32"/>
        </w:rPr>
      </w:pPr>
      <w:r>
        <w:rPr>
          <w:rFonts w:ascii="Times New Roman" w:eastAsia="黑体" w:hAnsi="Times New Roman" w:cs="Times New Roman"/>
          <w:sz w:val="32"/>
          <w:szCs w:val="32"/>
        </w:rPr>
        <w:t>骆岗徽风皖韵酒店</w:t>
      </w:r>
      <w:r>
        <w:rPr>
          <w:rFonts w:ascii="Times New Roman" w:eastAsia="黑体" w:hAnsi="Times New Roman" w:cs="Times New Roman"/>
          <w:sz w:val="32"/>
          <w:szCs w:val="32"/>
        </w:rPr>
        <w:t>2026</w:t>
      </w:r>
      <w:r>
        <w:rPr>
          <w:rFonts w:ascii="Times New Roman" w:eastAsia="黑体" w:hAnsi="Times New Roman" w:cs="Times New Roman"/>
          <w:sz w:val="32"/>
          <w:szCs w:val="32"/>
        </w:rPr>
        <w:t>年汤口酒店项目窗帘及软织物采购及安装</w:t>
      </w:r>
      <w:r w:rsidR="00375D39" w:rsidRPr="00861FD7">
        <w:rPr>
          <w:rFonts w:ascii="Times New Roman" w:eastAsia="黑体" w:hAnsi="Times New Roman" w:cs="Times New Roman"/>
          <w:sz w:val="32"/>
          <w:szCs w:val="32"/>
        </w:rPr>
        <w:t>合同包询比</w:t>
      </w:r>
    </w:p>
    <w:p w14:paraId="0001BE41" w14:textId="77777777" w:rsidR="00C34C48" w:rsidRDefault="00000000">
      <w:pPr>
        <w:spacing w:after="0" w:line="440" w:lineRule="exact"/>
        <w:rPr>
          <w:rFonts w:ascii="Times New Roman" w:eastAsia="黑体" w:hAnsi="Times New Roman" w:cs="Times New Roman"/>
          <w:sz w:val="20"/>
          <w:szCs w:val="20"/>
        </w:rPr>
      </w:pPr>
      <w:r>
        <w:rPr>
          <w:rFonts w:ascii="Times New Roman" w:eastAsia="黑体" w:hAnsi="Times New Roman" w:cs="Times New Roman"/>
          <w:sz w:val="20"/>
          <w:szCs w:val="20"/>
        </w:rPr>
        <w:t xml:space="preserve"> </w:t>
      </w:r>
    </w:p>
    <w:p w14:paraId="5DEC6614" w14:textId="77777777" w:rsidR="00C34C48" w:rsidRDefault="00C34C48">
      <w:pPr>
        <w:spacing w:after="0" w:line="440" w:lineRule="exact"/>
        <w:rPr>
          <w:rFonts w:ascii="Times New Roman" w:eastAsia="黑体" w:hAnsi="Times New Roman" w:cs="Times New Roman"/>
          <w:sz w:val="40"/>
          <w:szCs w:val="40"/>
        </w:rPr>
      </w:pPr>
    </w:p>
    <w:p w14:paraId="5114FC63" w14:textId="77777777" w:rsidR="00C34C48" w:rsidRDefault="00C34C48">
      <w:pPr>
        <w:spacing w:after="0" w:line="440" w:lineRule="exact"/>
        <w:jc w:val="center"/>
        <w:rPr>
          <w:rFonts w:ascii="Times New Roman" w:eastAsia="黑体" w:hAnsi="Times New Roman" w:cs="Times New Roman"/>
          <w:sz w:val="40"/>
          <w:szCs w:val="40"/>
        </w:rPr>
      </w:pPr>
    </w:p>
    <w:p w14:paraId="2D23319D" w14:textId="77777777" w:rsidR="00C34C48" w:rsidRDefault="00C34C48">
      <w:pPr>
        <w:spacing w:after="0" w:line="440" w:lineRule="exact"/>
        <w:jc w:val="center"/>
        <w:rPr>
          <w:rFonts w:ascii="Times New Roman" w:eastAsia="黑体" w:hAnsi="Times New Roman" w:cs="Times New Roman"/>
          <w:sz w:val="40"/>
          <w:szCs w:val="40"/>
        </w:rPr>
      </w:pPr>
    </w:p>
    <w:p w14:paraId="3A333119" w14:textId="77777777" w:rsidR="00C34C48" w:rsidRDefault="00C34C48">
      <w:pPr>
        <w:spacing w:after="0" w:line="440" w:lineRule="exact"/>
        <w:jc w:val="center"/>
        <w:rPr>
          <w:rFonts w:ascii="Times New Roman" w:eastAsia="黑体" w:hAnsi="Times New Roman" w:cs="Times New Roman"/>
          <w:sz w:val="40"/>
          <w:szCs w:val="40"/>
        </w:rPr>
      </w:pPr>
    </w:p>
    <w:p w14:paraId="58EF567C" w14:textId="77777777" w:rsidR="00C34C48" w:rsidRDefault="00C34C48">
      <w:pPr>
        <w:spacing w:after="0" w:line="440" w:lineRule="exact"/>
        <w:jc w:val="center"/>
        <w:rPr>
          <w:rFonts w:ascii="Times New Roman" w:eastAsia="黑体" w:hAnsi="Times New Roman" w:cs="Times New Roman"/>
          <w:sz w:val="40"/>
          <w:szCs w:val="40"/>
        </w:rPr>
      </w:pPr>
    </w:p>
    <w:p w14:paraId="70D5BB0B" w14:textId="77777777" w:rsidR="00C34C48" w:rsidRDefault="00C34C48">
      <w:pPr>
        <w:spacing w:after="0" w:line="440" w:lineRule="exact"/>
        <w:jc w:val="center"/>
        <w:rPr>
          <w:rFonts w:ascii="Times New Roman" w:eastAsia="黑体" w:hAnsi="Times New Roman" w:cs="Times New Roman"/>
          <w:sz w:val="40"/>
          <w:szCs w:val="40"/>
        </w:rPr>
      </w:pPr>
    </w:p>
    <w:p w14:paraId="527599B1" w14:textId="77777777" w:rsidR="00C34C48" w:rsidRDefault="00C34C48">
      <w:pPr>
        <w:spacing w:after="0" w:line="440" w:lineRule="exact"/>
        <w:jc w:val="center"/>
        <w:rPr>
          <w:rFonts w:ascii="Times New Roman" w:eastAsia="黑体" w:hAnsi="Times New Roman" w:cs="Times New Roman"/>
          <w:sz w:val="40"/>
          <w:szCs w:val="40"/>
        </w:rPr>
      </w:pPr>
    </w:p>
    <w:p w14:paraId="04960F85" w14:textId="77777777" w:rsidR="00C34C48" w:rsidRDefault="00000000">
      <w:pPr>
        <w:spacing w:after="0" w:line="240" w:lineRule="auto"/>
        <w:jc w:val="center"/>
        <w:rPr>
          <w:rFonts w:ascii="Times New Roman" w:eastAsia="黑体" w:hAnsi="Times New Roman" w:cs="Times New Roman"/>
          <w:sz w:val="50"/>
          <w:szCs w:val="50"/>
        </w:rPr>
      </w:pPr>
      <w:bookmarkStart w:id="229" w:name="_Toc27552_WPSOffice_Level1"/>
      <w:bookmarkStart w:id="230" w:name="_Toc14496_WPSOffice_Level1"/>
      <w:bookmarkStart w:id="231" w:name="_Toc1456_WPSOffice_Level1"/>
      <w:bookmarkStart w:id="232" w:name="_Toc1914_WPSOffice_Level1"/>
      <w:bookmarkStart w:id="233" w:name="_Toc17394_WPSOffice_Level1"/>
      <w:proofErr w:type="gramStart"/>
      <w:r>
        <w:rPr>
          <w:rFonts w:ascii="Times New Roman" w:eastAsia="黑体" w:hAnsi="Times New Roman" w:cs="Times New Roman"/>
          <w:sz w:val="50"/>
          <w:szCs w:val="50"/>
        </w:rPr>
        <w:t>响</w:t>
      </w:r>
      <w:r>
        <w:rPr>
          <w:rFonts w:ascii="Times New Roman" w:eastAsia="黑体" w:hAnsi="Times New Roman" w:cs="Times New Roman"/>
          <w:sz w:val="50"/>
          <w:szCs w:val="50"/>
        </w:rPr>
        <w:t xml:space="preserve">  </w:t>
      </w:r>
      <w:r>
        <w:rPr>
          <w:rFonts w:ascii="Times New Roman" w:eastAsia="黑体" w:hAnsi="Times New Roman" w:cs="Times New Roman"/>
          <w:sz w:val="50"/>
          <w:szCs w:val="50"/>
        </w:rPr>
        <w:t>应</w:t>
      </w:r>
      <w:proofErr w:type="gramEnd"/>
      <w:r>
        <w:rPr>
          <w:rFonts w:ascii="Times New Roman" w:eastAsia="黑体" w:hAnsi="Times New Roman" w:cs="Times New Roman"/>
          <w:sz w:val="50"/>
          <w:szCs w:val="50"/>
        </w:rPr>
        <w:t xml:space="preserve">  </w:t>
      </w:r>
      <w:proofErr w:type="gramStart"/>
      <w:r>
        <w:rPr>
          <w:rFonts w:ascii="Times New Roman" w:eastAsia="黑体" w:hAnsi="Times New Roman" w:cs="Times New Roman"/>
          <w:sz w:val="50"/>
          <w:szCs w:val="50"/>
        </w:rPr>
        <w:t>文</w:t>
      </w:r>
      <w:r>
        <w:rPr>
          <w:rFonts w:ascii="Times New Roman" w:eastAsia="黑体" w:hAnsi="Times New Roman" w:cs="Times New Roman"/>
          <w:sz w:val="50"/>
          <w:szCs w:val="50"/>
        </w:rPr>
        <w:t xml:space="preserve">  </w:t>
      </w:r>
      <w:r>
        <w:rPr>
          <w:rFonts w:ascii="Times New Roman" w:eastAsia="黑体" w:hAnsi="Times New Roman" w:cs="Times New Roman"/>
          <w:sz w:val="50"/>
          <w:szCs w:val="50"/>
        </w:rPr>
        <w:t>件</w:t>
      </w:r>
      <w:bookmarkEnd w:id="229"/>
      <w:bookmarkEnd w:id="230"/>
      <w:bookmarkEnd w:id="231"/>
      <w:bookmarkEnd w:id="232"/>
      <w:bookmarkEnd w:id="233"/>
      <w:proofErr w:type="gramEnd"/>
    </w:p>
    <w:p w14:paraId="0BDE0A3B" w14:textId="77777777" w:rsidR="00C34C48" w:rsidRDefault="00C34C48">
      <w:pPr>
        <w:spacing w:after="0" w:line="440" w:lineRule="exact"/>
        <w:rPr>
          <w:rFonts w:ascii="Times New Roman" w:eastAsia="黑体" w:hAnsi="Times New Roman" w:cs="Times New Roman"/>
          <w:sz w:val="20"/>
          <w:szCs w:val="20"/>
        </w:rPr>
      </w:pPr>
    </w:p>
    <w:p w14:paraId="603B33A7" w14:textId="77777777" w:rsidR="00C34C48" w:rsidRDefault="00C34C48">
      <w:pPr>
        <w:spacing w:after="0" w:line="440" w:lineRule="exact"/>
        <w:rPr>
          <w:rFonts w:ascii="Times New Roman" w:eastAsia="黑体" w:hAnsi="Times New Roman" w:cs="Times New Roman"/>
          <w:sz w:val="20"/>
          <w:szCs w:val="20"/>
        </w:rPr>
      </w:pPr>
    </w:p>
    <w:p w14:paraId="5A396CAD" w14:textId="77777777" w:rsidR="00C34C48" w:rsidRDefault="00C34C48">
      <w:pPr>
        <w:spacing w:after="0" w:line="440" w:lineRule="exact"/>
        <w:rPr>
          <w:rFonts w:ascii="Times New Roman" w:eastAsia="黑体" w:hAnsi="Times New Roman" w:cs="Times New Roman"/>
          <w:sz w:val="20"/>
          <w:szCs w:val="20"/>
        </w:rPr>
      </w:pPr>
    </w:p>
    <w:p w14:paraId="680B0EF9" w14:textId="77777777" w:rsidR="00C34C48" w:rsidRDefault="00C34C48">
      <w:pPr>
        <w:spacing w:after="0" w:line="440" w:lineRule="exact"/>
        <w:rPr>
          <w:rFonts w:ascii="Times New Roman" w:eastAsia="黑体" w:hAnsi="Times New Roman" w:cs="Times New Roman"/>
          <w:sz w:val="20"/>
          <w:szCs w:val="20"/>
        </w:rPr>
      </w:pPr>
    </w:p>
    <w:p w14:paraId="0B4A5667" w14:textId="77777777" w:rsidR="00C34C48" w:rsidRDefault="00C34C48">
      <w:pPr>
        <w:spacing w:after="0" w:line="440" w:lineRule="exact"/>
        <w:rPr>
          <w:rFonts w:ascii="Times New Roman" w:eastAsia="黑体" w:hAnsi="Times New Roman" w:cs="Times New Roman"/>
          <w:sz w:val="20"/>
          <w:szCs w:val="20"/>
        </w:rPr>
      </w:pPr>
    </w:p>
    <w:p w14:paraId="3DE16F21" w14:textId="77777777" w:rsidR="00C34C48" w:rsidRDefault="00C34C48">
      <w:pPr>
        <w:spacing w:after="0" w:line="440" w:lineRule="exact"/>
        <w:rPr>
          <w:rFonts w:ascii="Times New Roman" w:eastAsia="黑体" w:hAnsi="Times New Roman" w:cs="Times New Roman"/>
          <w:sz w:val="20"/>
          <w:szCs w:val="20"/>
        </w:rPr>
      </w:pPr>
    </w:p>
    <w:p w14:paraId="0C712A4B" w14:textId="77777777" w:rsidR="00C34C48" w:rsidRDefault="00C34C48">
      <w:pPr>
        <w:spacing w:after="0" w:line="440" w:lineRule="exact"/>
        <w:rPr>
          <w:rFonts w:ascii="Times New Roman" w:eastAsia="黑体" w:hAnsi="Times New Roman" w:cs="Times New Roman"/>
          <w:sz w:val="20"/>
          <w:szCs w:val="20"/>
        </w:rPr>
      </w:pPr>
    </w:p>
    <w:p w14:paraId="6C7048E6" w14:textId="77777777" w:rsidR="00C34C48" w:rsidRDefault="00C34C48">
      <w:pPr>
        <w:spacing w:after="0" w:line="440" w:lineRule="exact"/>
        <w:rPr>
          <w:rFonts w:ascii="Times New Roman" w:eastAsia="黑体" w:hAnsi="Times New Roman" w:cs="Times New Roman"/>
          <w:sz w:val="20"/>
          <w:szCs w:val="20"/>
        </w:rPr>
      </w:pPr>
    </w:p>
    <w:p w14:paraId="2AA98E9A" w14:textId="77777777" w:rsidR="00C34C48" w:rsidRDefault="00C34C48">
      <w:pPr>
        <w:spacing w:after="0" w:line="440" w:lineRule="exact"/>
        <w:rPr>
          <w:rFonts w:ascii="Times New Roman" w:eastAsia="黑体" w:hAnsi="Times New Roman" w:cs="Times New Roman"/>
          <w:sz w:val="20"/>
          <w:szCs w:val="20"/>
        </w:rPr>
      </w:pPr>
    </w:p>
    <w:p w14:paraId="45D064EA" w14:textId="77777777" w:rsidR="00C34C48" w:rsidRDefault="00C34C48">
      <w:pPr>
        <w:spacing w:after="0" w:line="440" w:lineRule="exact"/>
        <w:rPr>
          <w:rFonts w:ascii="Times New Roman" w:eastAsia="黑体" w:hAnsi="Times New Roman" w:cs="Times New Roman"/>
          <w:sz w:val="20"/>
          <w:szCs w:val="20"/>
        </w:rPr>
      </w:pPr>
    </w:p>
    <w:p w14:paraId="66BC3CF9" w14:textId="77777777" w:rsidR="00C34C48" w:rsidRDefault="00C34C48">
      <w:pPr>
        <w:spacing w:after="0" w:line="440" w:lineRule="exact"/>
        <w:rPr>
          <w:rFonts w:ascii="Times New Roman" w:eastAsia="黑体" w:hAnsi="Times New Roman" w:cs="Times New Roman"/>
          <w:sz w:val="20"/>
          <w:szCs w:val="20"/>
        </w:rPr>
      </w:pPr>
    </w:p>
    <w:p w14:paraId="5E7BFFBC" w14:textId="77777777" w:rsidR="00C34C48" w:rsidRDefault="00C34C48">
      <w:pPr>
        <w:spacing w:after="0" w:line="440" w:lineRule="exact"/>
        <w:rPr>
          <w:rFonts w:ascii="Times New Roman" w:eastAsia="黑体" w:hAnsi="Times New Roman" w:cs="Times New Roman"/>
          <w:sz w:val="20"/>
          <w:szCs w:val="20"/>
        </w:rPr>
      </w:pPr>
    </w:p>
    <w:p w14:paraId="0F5B28C6" w14:textId="77777777" w:rsidR="00C34C48" w:rsidRDefault="00C34C48">
      <w:pPr>
        <w:spacing w:after="0" w:line="440" w:lineRule="exact"/>
        <w:rPr>
          <w:rFonts w:ascii="Times New Roman" w:eastAsia="黑体" w:hAnsi="Times New Roman" w:cs="Times New Roman"/>
          <w:sz w:val="20"/>
          <w:szCs w:val="20"/>
        </w:rPr>
      </w:pPr>
    </w:p>
    <w:p w14:paraId="3737E4A2" w14:textId="77777777" w:rsidR="00C34C48" w:rsidRDefault="00000000">
      <w:pPr>
        <w:spacing w:after="0" w:line="440" w:lineRule="exact"/>
        <w:jc w:val="center"/>
        <w:rPr>
          <w:rFonts w:ascii="Times New Roman" w:eastAsia="黑体" w:hAnsi="Times New Roman" w:cs="Times New Roman"/>
          <w:sz w:val="28"/>
          <w:szCs w:val="28"/>
        </w:rPr>
      </w:pPr>
      <w:bookmarkStart w:id="234" w:name="_Toc5520_WPSOffice_Level2"/>
      <w:bookmarkStart w:id="235" w:name="_Toc25232_WPSOffice_Level2"/>
      <w:r>
        <w:rPr>
          <w:rFonts w:ascii="Times New Roman" w:eastAsia="黑体" w:hAnsi="Times New Roman" w:cs="Times New Roman"/>
          <w:sz w:val="28"/>
          <w:szCs w:val="28"/>
        </w:rPr>
        <w:t>供应商：</w:t>
      </w:r>
      <w:r>
        <w:rPr>
          <w:rFonts w:ascii="Times New Roman" w:eastAsia="黑体" w:hAnsi="Times New Roman" w:cs="Times New Roman"/>
          <w:sz w:val="28"/>
          <w:szCs w:val="28"/>
          <w:u w:val="single"/>
        </w:rPr>
        <w:t xml:space="preserve">            </w:t>
      </w:r>
      <w:proofErr w:type="gramStart"/>
      <w:r>
        <w:rPr>
          <w:rFonts w:ascii="Times New Roman" w:eastAsia="黑体" w:hAnsi="Times New Roman" w:cs="Times New Roman"/>
          <w:sz w:val="28"/>
          <w:szCs w:val="28"/>
          <w:u w:val="single"/>
        </w:rPr>
        <w:t>(</w:t>
      </w:r>
      <w:r>
        <w:rPr>
          <w:rFonts w:ascii="Times New Roman" w:eastAsia="黑体" w:hAnsi="Times New Roman" w:cs="Times New Roman"/>
          <w:sz w:val="28"/>
          <w:szCs w:val="28"/>
          <w:u w:val="single"/>
        </w:rPr>
        <w:t>全称</w:t>
      </w:r>
      <w:proofErr w:type="gramEnd"/>
      <w:r>
        <w:rPr>
          <w:rFonts w:ascii="Times New Roman" w:eastAsia="黑体" w:hAnsi="Times New Roman" w:cs="Times New Roman"/>
          <w:sz w:val="28"/>
          <w:szCs w:val="28"/>
          <w:u w:val="single"/>
        </w:rPr>
        <w:t>、盖单位</w:t>
      </w:r>
      <w:proofErr w:type="gramStart"/>
      <w:r>
        <w:rPr>
          <w:rFonts w:ascii="Times New Roman" w:eastAsia="黑体" w:hAnsi="Times New Roman" w:cs="Times New Roman"/>
          <w:sz w:val="28"/>
          <w:szCs w:val="28"/>
          <w:u w:val="single"/>
        </w:rPr>
        <w:t>章</w:t>
      </w:r>
      <w:r>
        <w:rPr>
          <w:rFonts w:ascii="Times New Roman" w:eastAsia="黑体" w:hAnsi="Times New Roman" w:cs="Times New Roman"/>
          <w:sz w:val="28"/>
          <w:szCs w:val="28"/>
          <w:u w:val="single"/>
        </w:rPr>
        <w:t>)</w:t>
      </w:r>
      <w:bookmarkEnd w:id="234"/>
      <w:bookmarkEnd w:id="235"/>
      <w:proofErr w:type="gramEnd"/>
      <w:r>
        <w:rPr>
          <w:rFonts w:ascii="Times New Roman" w:eastAsia="黑体" w:hAnsi="Times New Roman" w:cs="Times New Roman"/>
          <w:sz w:val="28"/>
          <w:szCs w:val="28"/>
          <w:u w:val="single"/>
        </w:rPr>
        <w:t xml:space="preserve">           </w:t>
      </w:r>
    </w:p>
    <w:p w14:paraId="764AF73C" w14:textId="77777777" w:rsidR="00C34C48" w:rsidRDefault="00C34C48">
      <w:pPr>
        <w:spacing w:after="0" w:line="440" w:lineRule="exact"/>
        <w:ind w:firstLineChars="771" w:firstLine="2159"/>
        <w:rPr>
          <w:rFonts w:ascii="Times New Roman" w:eastAsia="黑体" w:hAnsi="Times New Roman" w:cs="Times New Roman"/>
          <w:sz w:val="28"/>
          <w:szCs w:val="28"/>
        </w:rPr>
      </w:pPr>
    </w:p>
    <w:p w14:paraId="34FBB794" w14:textId="77777777" w:rsidR="00C34C48" w:rsidRDefault="00000000">
      <w:pPr>
        <w:spacing w:after="0" w:line="440" w:lineRule="exact"/>
        <w:jc w:val="center"/>
        <w:rPr>
          <w:rFonts w:ascii="Times New Roman" w:eastAsia="黑体" w:hAnsi="Times New Roman" w:cs="Times New Roman"/>
          <w:sz w:val="28"/>
          <w:szCs w:val="28"/>
        </w:rPr>
      </w:pPr>
      <w:r>
        <w:rPr>
          <w:rFonts w:ascii="Times New Roman" w:eastAsia="黑体" w:hAnsi="Times New Roman" w:cs="Times New Roman"/>
          <w:sz w:val="28"/>
          <w:szCs w:val="28"/>
          <w:u w:val="single"/>
        </w:rPr>
        <w:t xml:space="preserve">          </w:t>
      </w:r>
      <w:bookmarkStart w:id="236" w:name="_Toc20076_WPSOffice_Level2"/>
      <w:bookmarkStart w:id="237" w:name="_Toc31577_WPSOffice_Level2"/>
      <w:r>
        <w:rPr>
          <w:rFonts w:ascii="Times New Roman" w:eastAsia="黑体" w:hAnsi="Times New Roman" w:cs="Times New Roman"/>
          <w:sz w:val="28"/>
          <w:szCs w:val="28"/>
        </w:rPr>
        <w:t>年</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月</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日</w:t>
      </w:r>
      <w:bookmarkEnd w:id="236"/>
      <w:bookmarkEnd w:id="237"/>
    </w:p>
    <w:p w14:paraId="37BE6921" w14:textId="77777777" w:rsidR="00C34C48" w:rsidRDefault="00000000">
      <w:pPr>
        <w:spacing w:after="0" w:line="440" w:lineRule="exact"/>
        <w:jc w:val="center"/>
        <w:rPr>
          <w:rFonts w:ascii="Times New Roman" w:eastAsia="黑体" w:hAnsi="Times New Roman" w:cs="Times New Roman"/>
          <w:sz w:val="28"/>
          <w:szCs w:val="28"/>
        </w:rPr>
      </w:pPr>
      <w:r>
        <w:rPr>
          <w:rFonts w:ascii="Times New Roman" w:eastAsia="黑体" w:hAnsi="Times New Roman" w:cs="Times New Roman"/>
          <w:sz w:val="20"/>
          <w:szCs w:val="20"/>
        </w:rPr>
        <w:br w:type="page"/>
      </w:r>
      <w:bookmarkStart w:id="238" w:name="_Toc22351_WPSOffice_Level2"/>
      <w:bookmarkStart w:id="239" w:name="_Toc21974_WPSOffice_Level2"/>
      <w:r>
        <w:rPr>
          <w:rFonts w:ascii="Times New Roman" w:eastAsia="黑体" w:hAnsi="Times New Roman" w:cs="Times New Roman"/>
          <w:sz w:val="28"/>
          <w:szCs w:val="28"/>
        </w:rPr>
        <w:lastRenderedPageBreak/>
        <w:t>目</w:t>
      </w:r>
      <w:r>
        <w:rPr>
          <w:rFonts w:ascii="Times New Roman" w:eastAsia="黑体" w:hAnsi="Times New Roman" w:cs="Times New Roman"/>
          <w:sz w:val="28"/>
          <w:szCs w:val="28"/>
        </w:rPr>
        <w:t xml:space="preserve">     </w:t>
      </w:r>
      <w:r>
        <w:rPr>
          <w:rFonts w:ascii="Times New Roman" w:eastAsia="黑体" w:hAnsi="Times New Roman" w:cs="Times New Roman"/>
          <w:sz w:val="28"/>
          <w:szCs w:val="28"/>
        </w:rPr>
        <w:t>录</w:t>
      </w:r>
      <w:bookmarkEnd w:id="238"/>
      <w:bookmarkEnd w:id="239"/>
    </w:p>
    <w:p w14:paraId="1ED3F1F4" w14:textId="77777777" w:rsidR="00C34C48" w:rsidRDefault="00C34C48">
      <w:pPr>
        <w:spacing w:after="0" w:line="440" w:lineRule="exact"/>
        <w:rPr>
          <w:rFonts w:ascii="Times New Roman" w:eastAsia="黑体" w:hAnsi="Times New Roman" w:cs="Times New Roman"/>
          <w:sz w:val="20"/>
          <w:szCs w:val="20"/>
        </w:rPr>
      </w:pPr>
    </w:p>
    <w:p w14:paraId="43F5E4BF" w14:textId="77777777" w:rsidR="00C34C48" w:rsidRDefault="00000000">
      <w:pPr>
        <w:spacing w:after="0" w:line="440" w:lineRule="exact"/>
        <w:ind w:leftChars="771" w:left="1619"/>
        <w:rPr>
          <w:rFonts w:ascii="Times New Roman" w:eastAsia="黑体" w:hAnsi="Times New Roman" w:cs="Times New Roman"/>
          <w:sz w:val="24"/>
        </w:rPr>
      </w:pPr>
      <w:bookmarkStart w:id="240" w:name="_Toc11424_WPSOffice_Level1"/>
      <w:bookmarkStart w:id="241" w:name="_Toc6353_WPSOffice_Level1"/>
      <w:bookmarkStart w:id="242" w:name="_Toc23368_WPSOffice_Level1"/>
      <w:bookmarkStart w:id="243" w:name="_Toc27094_WPSOffice_Level1"/>
      <w:bookmarkStart w:id="244" w:name="_Toc30529_WPSOffice_Level1"/>
      <w:bookmarkStart w:id="245" w:name="_Toc12670_WPSOffice_Level1"/>
      <w:r>
        <w:rPr>
          <w:rFonts w:ascii="Times New Roman" w:eastAsia="黑体" w:hAnsi="Times New Roman" w:cs="Times New Roman"/>
          <w:sz w:val="24"/>
        </w:rPr>
        <w:t>一、报价函</w:t>
      </w:r>
      <w:bookmarkEnd w:id="240"/>
      <w:bookmarkEnd w:id="241"/>
      <w:bookmarkEnd w:id="242"/>
      <w:bookmarkEnd w:id="243"/>
      <w:bookmarkEnd w:id="244"/>
    </w:p>
    <w:p w14:paraId="4B555BB0" w14:textId="77777777" w:rsidR="00C34C48" w:rsidRDefault="00000000">
      <w:pPr>
        <w:spacing w:after="0" w:line="440" w:lineRule="exact"/>
        <w:ind w:leftChars="771" w:left="1619"/>
        <w:rPr>
          <w:rFonts w:ascii="Times New Roman" w:eastAsia="黑体" w:hAnsi="Times New Roman" w:cs="Times New Roman"/>
          <w:sz w:val="24"/>
        </w:rPr>
      </w:pPr>
      <w:bookmarkStart w:id="246" w:name="_Toc31927_WPSOffice_Level1"/>
      <w:bookmarkStart w:id="247" w:name="_Toc25557_WPSOffice_Level1"/>
      <w:bookmarkStart w:id="248" w:name="_Toc21229_WPSOffice_Level1"/>
      <w:bookmarkStart w:id="249" w:name="_Toc32729_WPSOffice_Level1"/>
      <w:bookmarkStart w:id="250" w:name="_Toc5317_WPSOffice_Level1"/>
      <w:r>
        <w:rPr>
          <w:rFonts w:ascii="Times New Roman" w:eastAsia="黑体" w:hAnsi="Times New Roman" w:cs="Times New Roman"/>
          <w:sz w:val="24"/>
        </w:rPr>
        <w:t>二、法定代表人身份证明及授权委托书</w:t>
      </w:r>
      <w:bookmarkEnd w:id="246"/>
      <w:bookmarkEnd w:id="247"/>
      <w:bookmarkEnd w:id="248"/>
      <w:bookmarkEnd w:id="249"/>
      <w:bookmarkEnd w:id="250"/>
    </w:p>
    <w:p w14:paraId="24AB42C9" w14:textId="77777777" w:rsidR="00C34C48" w:rsidRDefault="00000000">
      <w:pPr>
        <w:spacing w:after="0" w:line="440" w:lineRule="exact"/>
        <w:ind w:leftChars="771" w:left="1619"/>
        <w:rPr>
          <w:rFonts w:ascii="Times New Roman" w:eastAsia="黑体" w:hAnsi="Times New Roman" w:cs="Times New Roman"/>
          <w:sz w:val="24"/>
        </w:rPr>
      </w:pPr>
      <w:bookmarkStart w:id="251" w:name="_Toc4728_WPSOffice_Level1"/>
      <w:bookmarkStart w:id="252" w:name="_Toc29085_WPSOffice_Level1"/>
      <w:bookmarkStart w:id="253" w:name="_Toc25965_WPSOffice_Level1"/>
      <w:bookmarkStart w:id="254" w:name="_Toc23356_WPSOffice_Level1"/>
      <w:bookmarkStart w:id="255" w:name="_Toc8372_WPSOffice_Level1"/>
      <w:r>
        <w:rPr>
          <w:rFonts w:ascii="Times New Roman" w:eastAsia="黑体" w:hAnsi="Times New Roman" w:cs="Times New Roman" w:hint="eastAsia"/>
          <w:sz w:val="24"/>
        </w:rPr>
        <w:t>三</w:t>
      </w:r>
      <w:r>
        <w:rPr>
          <w:rFonts w:ascii="Times New Roman" w:eastAsia="黑体" w:hAnsi="Times New Roman" w:cs="Times New Roman"/>
          <w:sz w:val="24"/>
        </w:rPr>
        <w:t>、已标价</w:t>
      </w:r>
      <w:r>
        <w:rPr>
          <w:rFonts w:ascii="Times New Roman" w:eastAsia="黑体" w:hAnsi="Times New Roman" w:cs="Times New Roman" w:hint="eastAsia"/>
          <w:sz w:val="24"/>
        </w:rPr>
        <w:t>的</w:t>
      </w:r>
      <w:bookmarkEnd w:id="251"/>
      <w:bookmarkEnd w:id="252"/>
      <w:bookmarkEnd w:id="253"/>
      <w:bookmarkEnd w:id="254"/>
      <w:r>
        <w:rPr>
          <w:rFonts w:ascii="Times New Roman" w:eastAsia="黑体" w:hAnsi="Times New Roman" w:cs="Times New Roman" w:hint="eastAsia"/>
          <w:sz w:val="24"/>
        </w:rPr>
        <w:t>报价清单</w:t>
      </w:r>
      <w:bookmarkEnd w:id="255"/>
    </w:p>
    <w:p w14:paraId="592DD64F" w14:textId="77777777" w:rsidR="00C34C48" w:rsidRDefault="00000000">
      <w:pPr>
        <w:spacing w:after="0" w:line="440" w:lineRule="exact"/>
        <w:ind w:leftChars="771" w:left="1619"/>
        <w:rPr>
          <w:rFonts w:ascii="Times New Roman" w:eastAsia="黑体" w:hAnsi="Times New Roman" w:cs="Times New Roman"/>
          <w:sz w:val="24"/>
        </w:rPr>
      </w:pPr>
      <w:bookmarkStart w:id="256" w:name="_Toc23744_WPSOffice_Level1"/>
      <w:bookmarkStart w:id="257" w:name="_Toc18964_WPSOffice_Level1"/>
      <w:bookmarkStart w:id="258" w:name="_Toc10608_WPSOffice_Level1"/>
      <w:bookmarkStart w:id="259" w:name="_Toc7453_WPSOffice_Level1"/>
      <w:bookmarkStart w:id="260" w:name="_Toc20214_WPSOffice_Level1"/>
      <w:r>
        <w:rPr>
          <w:rFonts w:ascii="Times New Roman" w:eastAsia="黑体" w:hAnsi="Times New Roman" w:cs="Times New Roman" w:hint="eastAsia"/>
          <w:sz w:val="24"/>
        </w:rPr>
        <w:t>四</w:t>
      </w:r>
      <w:r>
        <w:rPr>
          <w:rFonts w:ascii="Times New Roman" w:eastAsia="黑体" w:hAnsi="Times New Roman" w:cs="Times New Roman"/>
          <w:sz w:val="24"/>
        </w:rPr>
        <w:t>、</w:t>
      </w:r>
      <w:bookmarkEnd w:id="256"/>
      <w:bookmarkEnd w:id="257"/>
      <w:bookmarkEnd w:id="258"/>
      <w:bookmarkEnd w:id="259"/>
      <w:r>
        <w:rPr>
          <w:rFonts w:ascii="Times New Roman" w:eastAsia="黑体" w:hAnsi="Times New Roman" w:cs="Times New Roman" w:hint="eastAsia"/>
          <w:sz w:val="24"/>
        </w:rPr>
        <w:t>供应商基本情况</w:t>
      </w:r>
      <w:bookmarkEnd w:id="260"/>
    </w:p>
    <w:p w14:paraId="4E8384DE" w14:textId="77777777" w:rsidR="00C34C48" w:rsidRDefault="00000000">
      <w:pPr>
        <w:spacing w:after="0" w:line="440" w:lineRule="exact"/>
        <w:ind w:leftChars="771" w:left="1619"/>
        <w:rPr>
          <w:rFonts w:ascii="Times New Roman" w:eastAsia="黑体" w:hAnsi="Times New Roman" w:cs="Times New Roman"/>
          <w:sz w:val="24"/>
        </w:rPr>
      </w:pPr>
      <w:bookmarkStart w:id="261" w:name="_Toc1578_WPSOffice_Level1"/>
      <w:bookmarkStart w:id="262" w:name="_Toc19601_WPSOffice_Level1"/>
      <w:bookmarkStart w:id="263" w:name="_Toc9006_WPSOffice_Level1"/>
      <w:bookmarkStart w:id="264" w:name="_Toc23751_WPSOffice_Level1"/>
      <w:bookmarkStart w:id="265" w:name="_Toc9536_WPSOffice_Level1"/>
      <w:r>
        <w:rPr>
          <w:rFonts w:ascii="Times New Roman" w:eastAsia="黑体" w:hAnsi="Times New Roman" w:cs="Times New Roman" w:hint="eastAsia"/>
          <w:sz w:val="24"/>
        </w:rPr>
        <w:t>五、</w:t>
      </w:r>
      <w:bookmarkEnd w:id="261"/>
      <w:bookmarkEnd w:id="262"/>
      <w:bookmarkEnd w:id="263"/>
      <w:bookmarkEnd w:id="264"/>
      <w:r>
        <w:rPr>
          <w:rFonts w:ascii="Times New Roman" w:eastAsia="黑体" w:hAnsi="Times New Roman" w:cs="Times New Roman" w:hint="eastAsia"/>
          <w:sz w:val="24"/>
        </w:rPr>
        <w:t>近年类似业绩情况</w:t>
      </w:r>
      <w:bookmarkEnd w:id="265"/>
    </w:p>
    <w:p w14:paraId="268D0F44" w14:textId="77777777" w:rsidR="00C34C48" w:rsidRDefault="00000000">
      <w:pPr>
        <w:spacing w:after="0" w:line="440" w:lineRule="exact"/>
        <w:ind w:leftChars="771" w:left="1619"/>
        <w:rPr>
          <w:rFonts w:ascii="Times New Roman" w:eastAsia="黑体" w:hAnsi="Times New Roman" w:cs="Times New Roman"/>
          <w:sz w:val="24"/>
        </w:rPr>
      </w:pPr>
      <w:bookmarkStart w:id="266" w:name="_Toc24082_WPSOffice_Level1"/>
      <w:bookmarkStart w:id="267" w:name="_Toc12459_WPSOffice_Level1"/>
      <w:bookmarkStart w:id="268" w:name="_Toc31314_WPSOffice_Level1"/>
      <w:bookmarkStart w:id="269" w:name="_Toc24262_WPSOffice_Level1"/>
      <w:bookmarkStart w:id="270" w:name="_Toc4130_WPSOffice_Level1"/>
      <w:r>
        <w:rPr>
          <w:rFonts w:ascii="Times New Roman" w:eastAsia="黑体" w:hAnsi="Times New Roman" w:cs="Times New Roman" w:hint="eastAsia"/>
          <w:sz w:val="24"/>
        </w:rPr>
        <w:t>六</w:t>
      </w:r>
      <w:r>
        <w:rPr>
          <w:rFonts w:ascii="Times New Roman" w:eastAsia="黑体" w:hAnsi="Times New Roman" w:cs="Times New Roman"/>
          <w:sz w:val="24"/>
        </w:rPr>
        <w:t>、</w:t>
      </w:r>
      <w:bookmarkStart w:id="271" w:name="_Toc4968_WPSOffice_Level1"/>
      <w:bookmarkEnd w:id="266"/>
      <w:bookmarkEnd w:id="267"/>
      <w:bookmarkEnd w:id="268"/>
      <w:bookmarkEnd w:id="269"/>
      <w:bookmarkEnd w:id="270"/>
      <w:r>
        <w:rPr>
          <w:rFonts w:ascii="Times New Roman" w:eastAsia="黑体" w:hAnsi="Times New Roman" w:cs="Times New Roman" w:hint="eastAsia"/>
          <w:sz w:val="24"/>
        </w:rPr>
        <w:t>信誉情况</w:t>
      </w:r>
      <w:bookmarkEnd w:id="271"/>
    </w:p>
    <w:p w14:paraId="0C8F7CA5" w14:textId="77777777" w:rsidR="00C34C48" w:rsidRDefault="00000000">
      <w:pPr>
        <w:spacing w:after="0" w:line="440" w:lineRule="exact"/>
        <w:ind w:leftChars="771" w:left="1619"/>
        <w:rPr>
          <w:rFonts w:ascii="Times New Roman" w:eastAsia="黑体" w:hAnsi="Times New Roman" w:cs="Times New Roman"/>
          <w:sz w:val="24"/>
        </w:rPr>
      </w:pPr>
      <w:r>
        <w:rPr>
          <w:rFonts w:ascii="Times New Roman" w:eastAsia="黑体" w:hAnsi="Times New Roman" w:cs="Times New Roman" w:hint="eastAsia"/>
          <w:sz w:val="24"/>
        </w:rPr>
        <w:t>七、近三年无行贿犯罪行为承诺书</w:t>
      </w:r>
    </w:p>
    <w:p w14:paraId="77AD90B7" w14:textId="42A53C09" w:rsidR="00C34C48" w:rsidRDefault="00000000">
      <w:pPr>
        <w:spacing w:after="0" w:line="440" w:lineRule="exact"/>
        <w:ind w:leftChars="771" w:left="1619"/>
        <w:rPr>
          <w:rFonts w:ascii="Times New Roman" w:eastAsia="黑体" w:hAnsi="Times New Roman" w:cs="Times New Roman"/>
          <w:sz w:val="24"/>
        </w:rPr>
      </w:pPr>
      <w:bookmarkStart w:id="272" w:name="_Toc4051_WPSOffice_Level1"/>
      <w:bookmarkStart w:id="273" w:name="_Toc23147_WPSOffice_Level1"/>
      <w:bookmarkStart w:id="274" w:name="_Toc22085_WPSOffice_Level1"/>
      <w:bookmarkStart w:id="275" w:name="_Toc30234_WPSOffice_Level1"/>
      <w:bookmarkStart w:id="276" w:name="_Toc32152_WPSOffice_Level1"/>
      <w:r>
        <w:rPr>
          <w:rFonts w:ascii="Times New Roman" w:eastAsia="黑体" w:hAnsi="Times New Roman" w:cs="Times New Roman" w:hint="eastAsia"/>
          <w:sz w:val="24"/>
        </w:rPr>
        <w:t>八</w:t>
      </w:r>
      <w:r>
        <w:rPr>
          <w:rFonts w:ascii="Times New Roman" w:eastAsia="黑体" w:hAnsi="Times New Roman" w:cs="Times New Roman"/>
          <w:sz w:val="24"/>
        </w:rPr>
        <w:t>、</w:t>
      </w:r>
      <w:bookmarkEnd w:id="245"/>
      <w:bookmarkEnd w:id="272"/>
      <w:bookmarkEnd w:id="273"/>
      <w:bookmarkEnd w:id="274"/>
      <w:bookmarkEnd w:id="275"/>
      <w:bookmarkEnd w:id="276"/>
      <w:r w:rsidR="000919A8">
        <w:rPr>
          <w:rFonts w:ascii="Times New Roman" w:eastAsia="黑体" w:hAnsi="Times New Roman" w:cs="Times New Roman" w:hint="eastAsia"/>
          <w:sz w:val="24"/>
        </w:rPr>
        <w:t>项目实施</w:t>
      </w:r>
      <w:r w:rsidR="00794B57" w:rsidRPr="00794B57">
        <w:rPr>
          <w:rFonts w:ascii="Times New Roman" w:eastAsia="黑体" w:hAnsi="Times New Roman" w:cs="Times New Roman"/>
          <w:sz w:val="24"/>
        </w:rPr>
        <w:t>方案</w:t>
      </w:r>
    </w:p>
    <w:p w14:paraId="050C84F6" w14:textId="67F77813" w:rsidR="00C34C48" w:rsidRDefault="00000000" w:rsidP="00983AAE">
      <w:pPr>
        <w:spacing w:after="0" w:line="440" w:lineRule="exact"/>
        <w:ind w:leftChars="771" w:left="1619"/>
        <w:rPr>
          <w:rFonts w:ascii="Times New Roman" w:eastAsia="黑体" w:hAnsi="Times New Roman" w:cs="Times New Roman"/>
          <w:sz w:val="24"/>
        </w:rPr>
      </w:pPr>
      <w:r>
        <w:rPr>
          <w:rFonts w:ascii="Times New Roman" w:eastAsia="黑体" w:hAnsi="Times New Roman" w:cs="Times New Roman" w:hint="eastAsia"/>
          <w:sz w:val="24"/>
        </w:rPr>
        <w:t>九</w:t>
      </w:r>
      <w:r w:rsidR="00983AAE">
        <w:rPr>
          <w:rFonts w:ascii="Times New Roman" w:eastAsia="黑体" w:hAnsi="Times New Roman" w:cs="Times New Roman" w:hint="eastAsia"/>
          <w:sz w:val="24"/>
        </w:rPr>
        <w:t>、</w:t>
      </w:r>
      <w:r w:rsidR="000919A8">
        <w:rPr>
          <w:rFonts w:ascii="Times New Roman" w:eastAsia="黑体" w:hAnsi="Times New Roman" w:cs="Times New Roman" w:hint="eastAsia"/>
          <w:sz w:val="24"/>
        </w:rPr>
        <w:t>售后</w:t>
      </w:r>
      <w:r>
        <w:rPr>
          <w:rFonts w:ascii="Times New Roman" w:eastAsia="黑体" w:hAnsi="Times New Roman" w:cs="Times New Roman" w:hint="eastAsia"/>
          <w:sz w:val="24"/>
        </w:rPr>
        <w:t>服务方案</w:t>
      </w:r>
    </w:p>
    <w:p w14:paraId="4C55819F" w14:textId="77777777" w:rsidR="00C34C48" w:rsidRDefault="00C34C48">
      <w:pPr>
        <w:spacing w:after="0" w:line="440" w:lineRule="exact"/>
        <w:ind w:leftChars="771" w:left="1619"/>
        <w:rPr>
          <w:rFonts w:ascii="Times New Roman" w:eastAsia="黑体" w:hAnsi="Times New Roman" w:cs="Times New Roman"/>
          <w:sz w:val="24"/>
        </w:rPr>
      </w:pPr>
    </w:p>
    <w:p w14:paraId="075A89B5"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p>
    <w:p w14:paraId="3761892B" w14:textId="77777777" w:rsidR="00C34C48" w:rsidRDefault="00C34C48">
      <w:pPr>
        <w:spacing w:after="0" w:line="440" w:lineRule="exact"/>
        <w:ind w:leftChars="771" w:left="1619"/>
        <w:rPr>
          <w:rFonts w:ascii="Times New Roman" w:eastAsia="黑体" w:hAnsi="Times New Roman" w:cs="Times New Roman"/>
          <w:sz w:val="24"/>
        </w:rPr>
      </w:pPr>
    </w:p>
    <w:p w14:paraId="33D81B1A" w14:textId="77777777" w:rsidR="00C34C48" w:rsidRDefault="00000000">
      <w:pPr>
        <w:spacing w:after="0" w:line="440" w:lineRule="exact"/>
        <w:jc w:val="center"/>
        <w:outlineLvl w:val="1"/>
        <w:rPr>
          <w:rFonts w:ascii="Times New Roman" w:eastAsia="黑体" w:hAnsi="Times New Roman" w:cs="Times New Roman"/>
          <w:sz w:val="28"/>
          <w:szCs w:val="28"/>
        </w:rPr>
      </w:pPr>
      <w:r>
        <w:rPr>
          <w:rFonts w:ascii="Times New Roman" w:eastAsia="黑体" w:hAnsi="Times New Roman" w:cs="Times New Roman"/>
          <w:sz w:val="20"/>
          <w:szCs w:val="20"/>
        </w:rPr>
        <w:br w:type="page"/>
      </w:r>
      <w:bookmarkStart w:id="277" w:name="_Toc1687_WPSOffice_Level1"/>
      <w:bookmarkStart w:id="278" w:name="_Toc18312_WPSOffice_Level1"/>
      <w:bookmarkStart w:id="279" w:name="_Toc25394_WPSOffice_Level1"/>
      <w:bookmarkStart w:id="280" w:name="_Toc30031_WPSOffice_Level1"/>
      <w:bookmarkStart w:id="281" w:name="_Toc2765_WPSOffice_Level1"/>
      <w:bookmarkStart w:id="282" w:name="_Toc28708_WPSOffice_Level1"/>
      <w:r>
        <w:rPr>
          <w:rFonts w:ascii="Times New Roman" w:eastAsia="黑体" w:hAnsi="Times New Roman" w:cs="Times New Roman"/>
          <w:sz w:val="28"/>
          <w:szCs w:val="28"/>
        </w:rPr>
        <w:lastRenderedPageBreak/>
        <w:t>一、报价函</w:t>
      </w:r>
      <w:bookmarkEnd w:id="277"/>
      <w:bookmarkEnd w:id="278"/>
      <w:bookmarkEnd w:id="279"/>
      <w:bookmarkEnd w:id="280"/>
      <w:bookmarkEnd w:id="281"/>
      <w:bookmarkEnd w:id="282"/>
    </w:p>
    <w:p w14:paraId="04947E2E" w14:textId="77777777" w:rsidR="00C34C48" w:rsidRDefault="00000000">
      <w:pPr>
        <w:spacing w:after="0" w:line="440" w:lineRule="exact"/>
        <w:rPr>
          <w:rFonts w:ascii="Times New Roman" w:hAnsi="Times New Roman" w:cs="Times New Roman"/>
          <w:sz w:val="24"/>
        </w:rPr>
      </w:pPr>
      <w:r>
        <w:rPr>
          <w:rFonts w:ascii="Times New Roman" w:hAnsi="Times New Roman" w:cs="Times New Roman" w:hint="eastAsia"/>
          <w:sz w:val="24"/>
        </w:rPr>
        <w:t>安徽骆岗徽风皖韵酒店管理有限公司</w:t>
      </w:r>
      <w:r>
        <w:rPr>
          <w:rFonts w:ascii="Times New Roman" w:hAnsi="Times New Roman" w:cs="Times New Roman"/>
          <w:sz w:val="24"/>
        </w:rPr>
        <w:t>：</w:t>
      </w:r>
    </w:p>
    <w:p w14:paraId="4FB953FF" w14:textId="686F96ED"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．我方已仔细研究了</w:t>
      </w:r>
      <w:r w:rsidR="00FA0B2C">
        <w:rPr>
          <w:rFonts w:ascii="Times New Roman" w:hAnsi="Times New Roman" w:cs="Times New Roman"/>
          <w:sz w:val="24"/>
          <w:u w:val="single"/>
        </w:rPr>
        <w:t>骆岗徽风皖韵酒店</w:t>
      </w:r>
      <w:r w:rsidR="00FA0B2C">
        <w:rPr>
          <w:rFonts w:ascii="Times New Roman" w:hAnsi="Times New Roman" w:cs="Times New Roman"/>
          <w:sz w:val="24"/>
          <w:u w:val="single"/>
        </w:rPr>
        <w:t>2026</w:t>
      </w:r>
      <w:r w:rsidR="00FA0B2C">
        <w:rPr>
          <w:rFonts w:ascii="Times New Roman" w:hAnsi="Times New Roman" w:cs="Times New Roman"/>
          <w:sz w:val="24"/>
          <w:u w:val="single"/>
        </w:rPr>
        <w:t>年汤口酒店项目窗帘及软织物采购及安装</w:t>
      </w:r>
      <w:r>
        <w:rPr>
          <w:rFonts w:ascii="Times New Roman" w:hAnsi="Times New Roman" w:cs="Times New Roman"/>
          <w:sz w:val="24"/>
        </w:rPr>
        <w:t>合同包询比文件的全部内容</w:t>
      </w:r>
      <w:r>
        <w:rPr>
          <w:rFonts w:ascii="Times New Roman" w:hAnsi="Times New Roman" w:cs="Times New Roman"/>
          <w:sz w:val="24"/>
        </w:rPr>
        <w:t>(</w:t>
      </w:r>
      <w:r>
        <w:rPr>
          <w:rFonts w:ascii="Times New Roman" w:hAnsi="Times New Roman" w:cs="Times New Roman"/>
          <w:sz w:val="24"/>
        </w:rPr>
        <w:t>含补遗书第</w:t>
      </w:r>
      <w:r>
        <w:rPr>
          <w:rFonts w:ascii="Times New Roman" w:hAnsi="Times New Roman" w:cs="Times New Roman"/>
          <w:sz w:val="24"/>
        </w:rPr>
        <w:t>_</w:t>
      </w:r>
      <w:r>
        <w:rPr>
          <w:rFonts w:ascii="Times New Roman" w:hAnsi="Times New Roman" w:cs="Times New Roman" w:hint="eastAsia"/>
          <w:sz w:val="24"/>
        </w:rPr>
        <w:t>/</w:t>
      </w:r>
      <w:r>
        <w:rPr>
          <w:rFonts w:ascii="Times New Roman" w:hAnsi="Times New Roman" w:cs="Times New Roman"/>
          <w:sz w:val="24"/>
        </w:rPr>
        <w:t>_</w:t>
      </w:r>
      <w:r>
        <w:rPr>
          <w:rFonts w:ascii="Times New Roman" w:hAnsi="Times New Roman" w:cs="Times New Roman"/>
          <w:sz w:val="24"/>
        </w:rPr>
        <w:t>号至第</w:t>
      </w:r>
      <w:r>
        <w:rPr>
          <w:rFonts w:ascii="Times New Roman" w:hAnsi="Times New Roman" w:cs="Times New Roman"/>
          <w:sz w:val="24"/>
        </w:rPr>
        <w:t>_</w:t>
      </w:r>
      <w:r>
        <w:rPr>
          <w:rFonts w:ascii="Times New Roman" w:hAnsi="Times New Roman" w:cs="Times New Roman" w:hint="eastAsia"/>
          <w:sz w:val="24"/>
        </w:rPr>
        <w:t>/</w:t>
      </w:r>
      <w:r>
        <w:rPr>
          <w:rFonts w:ascii="Times New Roman" w:hAnsi="Times New Roman" w:cs="Times New Roman"/>
          <w:sz w:val="24"/>
        </w:rPr>
        <w:t>_</w:t>
      </w:r>
      <w:proofErr w:type="gramStart"/>
      <w:r>
        <w:rPr>
          <w:rFonts w:ascii="Times New Roman" w:hAnsi="Times New Roman" w:cs="Times New Roman"/>
          <w:sz w:val="24"/>
        </w:rPr>
        <w:t>号</w:t>
      </w:r>
      <w:r>
        <w:rPr>
          <w:rFonts w:ascii="Times New Roman" w:hAnsi="Times New Roman" w:cs="Times New Roman"/>
          <w:sz w:val="24"/>
        </w:rPr>
        <w:t>)</w:t>
      </w:r>
      <w:r>
        <w:rPr>
          <w:rFonts w:ascii="Times New Roman" w:hAnsi="Times New Roman" w:cs="Times New Roman"/>
          <w:sz w:val="24"/>
        </w:rPr>
        <w:t>，</w:t>
      </w:r>
      <w:proofErr w:type="gramEnd"/>
      <w:r>
        <w:rPr>
          <w:rFonts w:ascii="Times New Roman" w:hAnsi="Times New Roman" w:cs="Times New Roman"/>
          <w:sz w:val="24"/>
        </w:rPr>
        <w:t>愿意以人民币</w:t>
      </w:r>
      <w:proofErr w:type="gramStart"/>
      <w:r>
        <w:rPr>
          <w:rFonts w:ascii="Times New Roman" w:hAnsi="Times New Roman" w:cs="Times New Roman"/>
          <w:sz w:val="24"/>
        </w:rPr>
        <w:t>(</w:t>
      </w:r>
      <w:r>
        <w:rPr>
          <w:rFonts w:ascii="Times New Roman" w:hAnsi="Times New Roman" w:cs="Times New Roman"/>
          <w:sz w:val="24"/>
        </w:rPr>
        <w:t>大写</w:t>
      </w:r>
      <w:r>
        <w:rPr>
          <w:rFonts w:ascii="Times New Roman" w:hAnsi="Times New Roman" w:cs="Times New Roman"/>
          <w:sz w:val="24"/>
        </w:rPr>
        <w:t>)</w:t>
      </w:r>
      <w:proofErr w:type="gramEnd"/>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小写：</w:t>
      </w:r>
      <w:proofErr w:type="gramStart"/>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proofErr w:type="gramEnd"/>
      <w:r>
        <w:rPr>
          <w:rFonts w:ascii="Times New Roman" w:hAnsi="Times New Roman" w:cs="Times New Roman"/>
          <w:sz w:val="24"/>
        </w:rPr>
        <w:t>的总报价，</w:t>
      </w:r>
      <w:r w:rsidR="000919A8">
        <w:rPr>
          <w:rFonts w:ascii="Times New Roman" w:hAnsi="Times New Roman" w:cs="Times New Roman" w:hint="eastAsia"/>
          <w:sz w:val="24"/>
        </w:rPr>
        <w:t>增值税税率为</w:t>
      </w:r>
      <w:r w:rsidR="000919A8" w:rsidRPr="000919A8">
        <w:rPr>
          <w:rFonts w:ascii="Times New Roman" w:hAnsi="Times New Roman" w:cs="Times New Roman" w:hint="eastAsia"/>
          <w:sz w:val="24"/>
          <w:u w:val="single"/>
        </w:rPr>
        <w:t xml:space="preserve">   </w:t>
      </w:r>
      <w:r w:rsidR="000919A8">
        <w:rPr>
          <w:rFonts w:ascii="Times New Roman" w:hAnsi="Times New Roman" w:cs="Times New Roman" w:hint="eastAsia"/>
          <w:sz w:val="24"/>
        </w:rPr>
        <w:t>%</w:t>
      </w:r>
      <w:r w:rsidR="000919A8">
        <w:rPr>
          <w:rFonts w:ascii="Times New Roman" w:hAnsi="Times New Roman" w:cs="Times New Roman" w:hint="eastAsia"/>
          <w:sz w:val="24"/>
        </w:rPr>
        <w:t>，</w:t>
      </w:r>
      <w:r>
        <w:rPr>
          <w:rFonts w:ascii="Times New Roman" w:hAnsi="Times New Roman" w:cs="Times New Roman" w:hint="eastAsia"/>
          <w:sz w:val="24"/>
        </w:rPr>
        <w:t>服务期</w:t>
      </w:r>
      <w:r>
        <w:rPr>
          <w:rFonts w:ascii="Times New Roman" w:hAnsi="Times New Roman" w:cs="Times New Roman"/>
          <w:sz w:val="24"/>
          <w:u w:val="single"/>
        </w:rPr>
        <w:t xml:space="preserve">           </w:t>
      </w:r>
      <w:r>
        <w:rPr>
          <w:rFonts w:ascii="Times New Roman" w:hAnsi="Times New Roman" w:cs="Times New Roman"/>
          <w:sz w:val="24"/>
        </w:rPr>
        <w:t>，按合同约定实施和完成相关服务，质量目标达到</w:t>
      </w:r>
      <w:r>
        <w:rPr>
          <w:rFonts w:ascii="Times New Roman" w:hAnsi="Times New Roman" w:cs="Times New Roman"/>
          <w:sz w:val="24"/>
          <w:u w:val="single"/>
        </w:rPr>
        <w:t xml:space="preserve">     </w:t>
      </w:r>
      <w:r>
        <w:rPr>
          <w:rFonts w:ascii="Times New Roman" w:hAnsi="Times New Roman" w:cs="Times New Roman"/>
          <w:sz w:val="24"/>
        </w:rPr>
        <w:t>，安全目标达到</w:t>
      </w:r>
      <w:r>
        <w:rPr>
          <w:rFonts w:ascii="Times New Roman" w:hAnsi="Times New Roman" w:cs="Times New Roman"/>
          <w:sz w:val="24"/>
          <w:u w:val="single"/>
        </w:rPr>
        <w:t xml:space="preserve">    </w:t>
      </w:r>
      <w:proofErr w:type="gramStart"/>
      <w:r>
        <w:rPr>
          <w:rFonts w:ascii="Times New Roman" w:hAnsi="Times New Roman" w:cs="Times New Roman"/>
          <w:sz w:val="24"/>
          <w:u w:val="single"/>
        </w:rPr>
        <w:t xml:space="preserve"> </w:t>
      </w:r>
      <w:r>
        <w:rPr>
          <w:rFonts w:ascii="Times New Roman" w:hAnsi="Times New Roman" w:cs="Times New Roman"/>
          <w:sz w:val="24"/>
        </w:rPr>
        <w:t>。</w:t>
      </w:r>
      <w:proofErr w:type="gramEnd"/>
    </w:p>
    <w:p w14:paraId="13D83AB3" w14:textId="79B80D4C"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．我方承诺在响应有效期内</w:t>
      </w:r>
      <w:r w:rsidR="00E17B82">
        <w:rPr>
          <w:rFonts w:ascii="Times New Roman" w:hAnsi="Times New Roman" w:cs="Times New Roman" w:hint="eastAsia"/>
          <w:sz w:val="24"/>
        </w:rPr>
        <w:t>（</w:t>
      </w:r>
      <w:r w:rsidR="00E17B82" w:rsidRPr="00E17B82">
        <w:rPr>
          <w:rFonts w:ascii="Times New Roman" w:hAnsi="Times New Roman" w:cs="Times New Roman"/>
          <w:sz w:val="24"/>
        </w:rPr>
        <w:t>响应有效期为自供应商递交响应文件截止之日起计算</w:t>
      </w:r>
      <w:r w:rsidR="00E17B82" w:rsidRPr="00E17B82">
        <w:rPr>
          <w:rFonts w:ascii="Times New Roman" w:hAnsi="Times New Roman" w:cs="Times New Roman"/>
          <w:sz w:val="24"/>
        </w:rPr>
        <w:t>90</w:t>
      </w:r>
      <w:r w:rsidR="00E17B82" w:rsidRPr="00E17B82">
        <w:rPr>
          <w:rFonts w:ascii="Times New Roman" w:hAnsi="Times New Roman" w:cs="Times New Roman"/>
          <w:sz w:val="24"/>
        </w:rPr>
        <w:t>日</w:t>
      </w:r>
      <w:r w:rsidR="00E17B82">
        <w:rPr>
          <w:rFonts w:ascii="Times New Roman" w:hAnsi="Times New Roman" w:cs="Times New Roman" w:hint="eastAsia"/>
          <w:sz w:val="24"/>
        </w:rPr>
        <w:t>）</w:t>
      </w:r>
      <w:r>
        <w:rPr>
          <w:rFonts w:ascii="Times New Roman" w:hAnsi="Times New Roman" w:cs="Times New Roman"/>
          <w:sz w:val="24"/>
        </w:rPr>
        <w:t>不修改、撤销响应文件。</w:t>
      </w:r>
    </w:p>
    <w:p w14:paraId="6950AF6E" w14:textId="77777777"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．随同本报价函提交响应保证金一份，金额为人民币</w:t>
      </w:r>
      <w:proofErr w:type="gramStart"/>
      <w:r>
        <w:rPr>
          <w:rFonts w:ascii="Times New Roman" w:hAnsi="Times New Roman" w:cs="Times New Roman"/>
          <w:sz w:val="24"/>
        </w:rPr>
        <w:t>(</w:t>
      </w:r>
      <w:r>
        <w:rPr>
          <w:rFonts w:ascii="Times New Roman" w:hAnsi="Times New Roman" w:cs="Times New Roman"/>
          <w:sz w:val="24"/>
        </w:rPr>
        <w:t>大写</w:t>
      </w:r>
      <w:r>
        <w:rPr>
          <w:rFonts w:ascii="Times New Roman" w:hAnsi="Times New Roman" w:cs="Times New Roman"/>
          <w:sz w:val="24"/>
        </w:rPr>
        <w:t>)</w:t>
      </w:r>
      <w:proofErr w:type="gramEnd"/>
      <w:r>
        <w:rPr>
          <w:rFonts w:ascii="Times New Roman" w:hAnsi="Times New Roman" w:cs="Times New Roman"/>
          <w:sz w:val="24"/>
          <w:u w:val="single"/>
        </w:rPr>
        <w:t xml:space="preserve">      </w:t>
      </w:r>
      <w:r>
        <w:rPr>
          <w:rFonts w:ascii="Times New Roman" w:hAnsi="Times New Roman" w:cs="Times New Roman"/>
          <w:sz w:val="24"/>
        </w:rPr>
        <w:t>元</w:t>
      </w:r>
      <w:r>
        <w:rPr>
          <w:rFonts w:ascii="Times New Roman" w:hAnsi="Times New Roman" w:cs="Times New Roman"/>
          <w:sz w:val="24"/>
        </w:rPr>
        <w:t>(¥</w:t>
      </w:r>
      <w:r>
        <w:rPr>
          <w:rFonts w:ascii="Times New Roman" w:hAnsi="Times New Roman" w:cs="Times New Roman"/>
          <w:sz w:val="24"/>
          <w:u w:val="single"/>
        </w:rPr>
        <w:t xml:space="preserve">      </w:t>
      </w:r>
      <w:proofErr w:type="gramStart"/>
      <w:r>
        <w:rPr>
          <w:rFonts w:ascii="Times New Roman" w:hAnsi="Times New Roman" w:cs="Times New Roman"/>
          <w:sz w:val="24"/>
        </w:rPr>
        <w:t xml:space="preserve"> )</w:t>
      </w:r>
      <w:proofErr w:type="gramEnd"/>
      <w:r>
        <w:rPr>
          <w:rFonts w:ascii="Times New Roman" w:hAnsi="Times New Roman" w:cs="Times New Roman"/>
          <w:sz w:val="24"/>
        </w:rPr>
        <w:t>。</w:t>
      </w:r>
    </w:p>
    <w:p w14:paraId="5766F6F6" w14:textId="77777777"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．如我方成交：</w:t>
      </w:r>
    </w:p>
    <w:p w14:paraId="241D19B4" w14:textId="77777777"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我方承诺在收到成交通知书后，在成交通知书规定的期限内与你方签订合同。</w:t>
      </w:r>
    </w:p>
    <w:p w14:paraId="0B6FDC2B" w14:textId="77777777"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我方承诺按照询比文件规定向你方递交履约担保。</w:t>
      </w:r>
    </w:p>
    <w:p w14:paraId="5D5E25ED" w14:textId="77777777"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我方承诺在合同约定的期限内完成全部合同任务。</w:t>
      </w:r>
    </w:p>
    <w:p w14:paraId="7FE1D9CC" w14:textId="77777777"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．我方在此声明，所递交的响应文件及有关资料内容完整、真实和准确。</w:t>
      </w:r>
    </w:p>
    <w:p w14:paraId="166D6C1C" w14:textId="77777777"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sz w:val="24"/>
        </w:rPr>
        <w:t>．在合同协议书正式签署生效之前，本报价函连同你方的成交通知书将构成我们双方之间共同遵守的文件，对双方具有约束力。</w:t>
      </w:r>
    </w:p>
    <w:p w14:paraId="7ED93187" w14:textId="77777777"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7</w:t>
      </w:r>
      <w:r>
        <w:rPr>
          <w:rFonts w:ascii="Times New Roman" w:hAnsi="Times New Roman" w:cs="Times New Roman"/>
          <w:sz w:val="24"/>
        </w:rPr>
        <w:t>．我方理解，你方不一定</w:t>
      </w:r>
      <w:r>
        <w:rPr>
          <w:rFonts w:ascii="Times New Roman" w:hAnsi="Times New Roman" w:cs="Times New Roman" w:hint="eastAsia"/>
          <w:sz w:val="24"/>
        </w:rPr>
        <w:t>接受</w:t>
      </w:r>
      <w:r>
        <w:rPr>
          <w:rFonts w:ascii="Times New Roman" w:hAnsi="Times New Roman" w:cs="Times New Roman"/>
          <w:sz w:val="24"/>
        </w:rPr>
        <w:t>任何报价。同时也理解，你方不负担我方的任何报价费用。</w:t>
      </w:r>
    </w:p>
    <w:p w14:paraId="6D4E138F" w14:textId="77777777" w:rsidR="00C34C48" w:rsidRDefault="00000000">
      <w:pPr>
        <w:spacing w:after="0" w:line="400" w:lineRule="exact"/>
        <w:ind w:firstLineChars="200" w:firstLine="480"/>
        <w:rPr>
          <w:rFonts w:ascii="Times New Roman" w:hAnsi="Times New Roman" w:cs="Times New Roman"/>
          <w:sz w:val="24"/>
        </w:rPr>
      </w:pPr>
      <w:r w:rsidRPr="00E0550C">
        <w:rPr>
          <w:rFonts w:ascii="Times New Roman" w:hAnsi="Times New Roman" w:cs="Times New Roman"/>
          <w:sz w:val="24"/>
          <w:highlight w:val="yellow"/>
        </w:rPr>
        <w:t>8.____________</w:t>
      </w:r>
      <w:r w:rsidRPr="00E0550C">
        <w:rPr>
          <w:rFonts w:ascii="Times New Roman" w:hAnsi="Times New Roman" w:cs="Times New Roman"/>
          <w:sz w:val="24"/>
          <w:highlight w:val="yellow"/>
        </w:rPr>
        <w:t>。</w:t>
      </w:r>
    </w:p>
    <w:p w14:paraId="6751372E" w14:textId="77777777" w:rsidR="00C34C48"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roofErr w:type="gramEnd"/>
    </w:p>
    <w:p w14:paraId="31BEBEA5" w14:textId="77777777" w:rsidR="00C34C48" w:rsidRDefault="00C34C48">
      <w:pPr>
        <w:spacing w:after="0" w:line="400" w:lineRule="exact"/>
        <w:ind w:firstLineChars="1425" w:firstLine="3420"/>
        <w:rPr>
          <w:rFonts w:ascii="Times New Roman" w:hAnsi="Times New Roman" w:cs="Times New Roman"/>
          <w:sz w:val="24"/>
        </w:rPr>
      </w:pPr>
    </w:p>
    <w:p w14:paraId="7DA49F19" w14:textId="77777777" w:rsidR="00C34C48"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proofErr w:type="gramStart"/>
      <w:r>
        <w:rPr>
          <w:rFonts w:ascii="Times New Roman" w:hAnsi="Times New Roman" w:cs="Times New Roman"/>
          <w:sz w:val="24"/>
        </w:rPr>
        <w:t>(</w:t>
      </w:r>
      <w:r>
        <w:rPr>
          <w:rFonts w:ascii="Times New Roman" w:hAnsi="Times New Roman" w:cs="Times New Roman" w:hint="eastAsia"/>
          <w:sz w:val="24"/>
        </w:rPr>
        <w:t>签名或盖章</w:t>
      </w:r>
      <w:r>
        <w:rPr>
          <w:rFonts w:ascii="Times New Roman" w:hAnsi="Times New Roman" w:cs="Times New Roman"/>
          <w:sz w:val="24"/>
        </w:rPr>
        <w:t>)</w:t>
      </w:r>
      <w:proofErr w:type="gramEnd"/>
    </w:p>
    <w:p w14:paraId="2F787626" w14:textId="77777777" w:rsidR="00C34C48" w:rsidRDefault="00C34C48">
      <w:pPr>
        <w:spacing w:after="0" w:line="400" w:lineRule="exact"/>
        <w:ind w:firstLineChars="1425" w:firstLine="3420"/>
        <w:rPr>
          <w:rFonts w:ascii="Times New Roman" w:hAnsi="Times New Roman" w:cs="Times New Roman"/>
          <w:sz w:val="24"/>
        </w:rPr>
      </w:pPr>
    </w:p>
    <w:p w14:paraId="3B595138" w14:textId="77777777" w:rsidR="00C34C48"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r>
        <w:rPr>
          <w:rFonts w:ascii="Times New Roman" w:hAnsi="Times New Roman" w:cs="Times New Roman"/>
          <w:sz w:val="24"/>
        </w:rPr>
        <w:t xml:space="preserve"> </w:t>
      </w:r>
    </w:p>
    <w:p w14:paraId="6C8D9AC5" w14:textId="77777777" w:rsidR="00C34C48" w:rsidRDefault="00C34C48">
      <w:pPr>
        <w:spacing w:after="0" w:line="400" w:lineRule="exact"/>
        <w:ind w:firstLineChars="1425" w:firstLine="3420"/>
        <w:rPr>
          <w:rFonts w:ascii="Times New Roman" w:hAnsi="Times New Roman" w:cs="Times New Roman"/>
          <w:sz w:val="24"/>
        </w:rPr>
      </w:pPr>
    </w:p>
    <w:p w14:paraId="0F777812" w14:textId="77777777" w:rsidR="00C34C48"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网址：</w:t>
      </w:r>
      <w:r>
        <w:rPr>
          <w:rFonts w:ascii="Times New Roman" w:hAnsi="Times New Roman" w:cs="Times New Roman"/>
          <w:sz w:val="24"/>
          <w:u w:val="single"/>
        </w:rPr>
        <w:t xml:space="preserve">                                     </w:t>
      </w:r>
    </w:p>
    <w:p w14:paraId="754611CB" w14:textId="77777777" w:rsidR="00C34C48" w:rsidRDefault="00C34C48">
      <w:pPr>
        <w:spacing w:after="0" w:line="400" w:lineRule="exact"/>
        <w:ind w:firstLineChars="1425" w:firstLine="3420"/>
        <w:rPr>
          <w:rFonts w:ascii="Times New Roman" w:hAnsi="Times New Roman" w:cs="Times New Roman"/>
          <w:sz w:val="24"/>
        </w:rPr>
      </w:pPr>
    </w:p>
    <w:p w14:paraId="1C258EFC" w14:textId="77777777" w:rsidR="00C34C48"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电话：</w:t>
      </w:r>
      <w:r>
        <w:rPr>
          <w:rFonts w:ascii="Times New Roman" w:hAnsi="Times New Roman" w:cs="Times New Roman"/>
          <w:sz w:val="24"/>
          <w:u w:val="single"/>
        </w:rPr>
        <w:t xml:space="preserve">                                     </w:t>
      </w:r>
      <w:r>
        <w:rPr>
          <w:rFonts w:ascii="Times New Roman" w:hAnsi="Times New Roman" w:cs="Times New Roman"/>
          <w:sz w:val="24"/>
        </w:rPr>
        <w:t xml:space="preserve"> </w:t>
      </w:r>
    </w:p>
    <w:p w14:paraId="67EB254C" w14:textId="77777777" w:rsidR="00C34C48" w:rsidRDefault="00C34C48">
      <w:pPr>
        <w:spacing w:after="0" w:line="400" w:lineRule="exact"/>
        <w:ind w:firstLineChars="1425" w:firstLine="3420"/>
        <w:rPr>
          <w:rFonts w:ascii="Times New Roman" w:hAnsi="Times New Roman" w:cs="Times New Roman"/>
          <w:sz w:val="24"/>
        </w:rPr>
      </w:pPr>
    </w:p>
    <w:p w14:paraId="5C973929" w14:textId="243C363A" w:rsidR="00C34C48" w:rsidRPr="006C2180" w:rsidRDefault="00000000" w:rsidP="006C2180">
      <w:pPr>
        <w:spacing w:after="0" w:line="400" w:lineRule="exact"/>
        <w:ind w:firstLineChars="1425" w:firstLine="3420"/>
        <w:rPr>
          <w:rFonts w:ascii="Times New Roman" w:hAnsi="Times New Roman" w:cs="Times New Roman"/>
          <w:sz w:val="24"/>
        </w:rPr>
      </w:pPr>
      <w:r>
        <w:rPr>
          <w:rFonts w:ascii="Times New Roman" w:hAnsi="Times New Roman" w:cs="Times New Roman" w:hint="eastAsia"/>
          <w:sz w:val="24"/>
        </w:rPr>
        <w:t>电子邮箱</w:t>
      </w:r>
      <w:r>
        <w:rPr>
          <w:rFonts w:ascii="Times New Roman" w:hAnsi="Times New Roman" w:cs="Times New Roman"/>
          <w:sz w:val="24"/>
        </w:rPr>
        <w:t>：</w:t>
      </w:r>
      <w:r>
        <w:rPr>
          <w:rFonts w:ascii="Times New Roman" w:hAnsi="Times New Roman" w:cs="Times New Roman"/>
          <w:sz w:val="24"/>
          <w:u w:val="single"/>
        </w:rPr>
        <w:t xml:space="preserve">                                  </w:t>
      </w:r>
    </w:p>
    <w:p w14:paraId="3078AE6A" w14:textId="77777777" w:rsidR="00C34C48" w:rsidRDefault="00000000">
      <w:pPr>
        <w:spacing w:after="0" w:line="400" w:lineRule="exact"/>
        <w:ind w:firstLineChars="1975" w:firstLine="4740"/>
        <w:rPr>
          <w:rFonts w:ascii="Times New Roman" w:hAnsi="Times New Roman" w:cs="Times New Roman"/>
          <w:sz w:val="24"/>
        </w:rPr>
      </w:pPr>
      <w:r>
        <w:rPr>
          <w:rFonts w:ascii="Times New Roman" w:hAnsi="Times New Roman" w:cs="Times New Roman"/>
          <w:sz w:val="24"/>
          <w:u w:val="single"/>
        </w:rPr>
        <w:lastRenderedPageBreak/>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20C7EE27" w14:textId="77777777" w:rsidR="00C34C48" w:rsidRDefault="00C34C48">
      <w:pPr>
        <w:spacing w:after="0" w:line="240" w:lineRule="auto"/>
        <w:jc w:val="left"/>
        <w:rPr>
          <w:rFonts w:ascii="Times New Roman" w:eastAsia="黑体" w:hAnsi="Times New Roman" w:cs="Times New Roman"/>
          <w:bCs/>
          <w:sz w:val="28"/>
          <w:szCs w:val="28"/>
        </w:rPr>
      </w:pPr>
      <w:bookmarkStart w:id="283" w:name="_Toc5153_WPSOffice_Level2"/>
      <w:bookmarkStart w:id="284" w:name="_Toc20803_WPSOffice_Level2"/>
    </w:p>
    <w:p w14:paraId="3108193F" w14:textId="77777777" w:rsidR="00C34C48" w:rsidRDefault="00000000">
      <w:pPr>
        <w:numPr>
          <w:ilvl w:val="0"/>
          <w:numId w:val="10"/>
        </w:numPr>
        <w:spacing w:after="0" w:line="440" w:lineRule="exact"/>
        <w:jc w:val="center"/>
        <w:outlineLvl w:val="1"/>
        <w:rPr>
          <w:rFonts w:ascii="Times New Roman" w:eastAsia="黑体" w:hAnsi="Times New Roman" w:cs="Times New Roman"/>
          <w:bCs/>
          <w:sz w:val="28"/>
          <w:szCs w:val="28"/>
        </w:rPr>
      </w:pPr>
      <w:r>
        <w:rPr>
          <w:rFonts w:ascii="Times New Roman" w:eastAsia="黑体" w:hAnsi="Times New Roman" w:cs="Times New Roman" w:hint="eastAsia"/>
          <w:bCs/>
          <w:sz w:val="28"/>
          <w:szCs w:val="28"/>
        </w:rPr>
        <w:t>法定代表人身份证明及授权委托书</w:t>
      </w:r>
    </w:p>
    <w:p w14:paraId="1EBD5FE1" w14:textId="77777777" w:rsidR="00C34C48" w:rsidRDefault="00000000">
      <w:pPr>
        <w:numPr>
          <w:ilvl w:val="12"/>
          <w:numId w:val="0"/>
        </w:numPr>
        <w:spacing w:after="0" w:line="440" w:lineRule="exact"/>
        <w:jc w:val="center"/>
        <w:rPr>
          <w:rFonts w:ascii="Times New Roman" w:hAnsi="Times New Roman" w:cs="Times New Roman"/>
          <w:sz w:val="28"/>
          <w:szCs w:val="28"/>
        </w:rPr>
      </w:pPr>
      <w:r>
        <w:rPr>
          <w:rFonts w:ascii="Times New Roman" w:eastAsia="黑体" w:hAnsi="Times New Roman" w:cs="Times New Roman"/>
          <w:bCs/>
          <w:sz w:val="28"/>
          <w:szCs w:val="28"/>
        </w:rPr>
        <w:t xml:space="preserve">2-1 </w:t>
      </w:r>
      <w:r>
        <w:rPr>
          <w:rFonts w:ascii="Times New Roman" w:eastAsia="黑体" w:hAnsi="Times New Roman" w:cs="Times New Roman"/>
          <w:bCs/>
          <w:sz w:val="28"/>
          <w:szCs w:val="28"/>
        </w:rPr>
        <w:t>法定代表人身份证明</w:t>
      </w:r>
      <w:bookmarkEnd w:id="283"/>
      <w:bookmarkEnd w:id="284"/>
    </w:p>
    <w:p w14:paraId="6213F3FB" w14:textId="77777777" w:rsidR="00C34C48" w:rsidRDefault="00C34C48">
      <w:pPr>
        <w:spacing w:after="0" w:line="440" w:lineRule="exact"/>
        <w:rPr>
          <w:rFonts w:ascii="Times New Roman" w:hAnsi="Times New Roman" w:cs="Times New Roman"/>
          <w:sz w:val="20"/>
          <w:szCs w:val="20"/>
        </w:rPr>
      </w:pPr>
    </w:p>
    <w:p w14:paraId="3283DBB2"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供应商名称：</w:t>
      </w:r>
      <w:r>
        <w:rPr>
          <w:rFonts w:ascii="Times New Roman" w:hAnsi="Times New Roman" w:cs="Times New Roman"/>
          <w:sz w:val="24"/>
          <w:u w:val="single"/>
        </w:rPr>
        <w:t xml:space="preserve">                            </w:t>
      </w:r>
      <w:r>
        <w:rPr>
          <w:rFonts w:ascii="Times New Roman" w:hAnsi="Times New Roman" w:cs="Times New Roman"/>
          <w:sz w:val="24"/>
        </w:rPr>
        <w:t xml:space="preserve"> </w:t>
      </w:r>
    </w:p>
    <w:p w14:paraId="07900AA4"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单位性质：</w:t>
      </w:r>
      <w:r>
        <w:rPr>
          <w:rFonts w:ascii="Times New Roman" w:hAnsi="Times New Roman" w:cs="Times New Roman"/>
          <w:sz w:val="24"/>
          <w:u w:val="single"/>
        </w:rPr>
        <w:t xml:space="preserve">                               </w:t>
      </w:r>
      <w:r>
        <w:rPr>
          <w:rFonts w:ascii="Times New Roman" w:hAnsi="Times New Roman" w:cs="Times New Roman"/>
          <w:sz w:val="24"/>
        </w:rPr>
        <w:t xml:space="preserve"> </w:t>
      </w:r>
    </w:p>
    <w:p w14:paraId="3BF4FA4A"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p>
    <w:p w14:paraId="4032B203"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成立时间：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p>
    <w:p w14:paraId="73E401B7"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经营期限：</w:t>
      </w:r>
      <w:r>
        <w:rPr>
          <w:rFonts w:ascii="Times New Roman" w:hAnsi="Times New Roman" w:cs="Times New Roman"/>
          <w:sz w:val="24"/>
          <w:u w:val="single"/>
        </w:rPr>
        <w:t xml:space="preserve">                               </w:t>
      </w:r>
    </w:p>
    <w:p w14:paraId="0D22C783"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姓名：</w:t>
      </w:r>
      <w:r>
        <w:rPr>
          <w:rFonts w:ascii="Times New Roman" w:hAnsi="Times New Roman" w:cs="Times New Roman"/>
          <w:sz w:val="24"/>
          <w:u w:val="single"/>
        </w:rPr>
        <w:t xml:space="preserve">  </w:t>
      </w:r>
      <w:r>
        <w:rPr>
          <w:rFonts w:ascii="Times New Roman" w:hAnsi="Times New Roman" w:cs="Times New Roman"/>
          <w:bCs/>
          <w:sz w:val="24"/>
          <w:u w:val="single"/>
        </w:rPr>
        <w:t xml:space="preserve">                </w:t>
      </w:r>
      <w:r>
        <w:rPr>
          <w:rFonts w:ascii="Times New Roman" w:hAnsi="Times New Roman" w:cs="Times New Roman"/>
          <w:sz w:val="24"/>
        </w:rPr>
        <w:t xml:space="preserve"> </w:t>
      </w:r>
      <w:r>
        <w:rPr>
          <w:rFonts w:ascii="Times New Roman" w:hAnsi="Times New Roman" w:cs="Times New Roman"/>
          <w:sz w:val="24"/>
        </w:rPr>
        <w:t>性别：</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年龄：</w:t>
      </w:r>
      <w:r>
        <w:rPr>
          <w:rFonts w:ascii="Times New Roman" w:hAnsi="Times New Roman" w:cs="Times New Roman"/>
          <w:sz w:val="24"/>
          <w:u w:val="single"/>
        </w:rPr>
        <w:t xml:space="preserve">        </w:t>
      </w:r>
      <w:r>
        <w:rPr>
          <w:rFonts w:ascii="Times New Roman" w:hAnsi="Times New Roman" w:cs="Times New Roman"/>
          <w:sz w:val="24"/>
        </w:rPr>
        <w:t>职务：</w:t>
      </w:r>
      <w:r>
        <w:rPr>
          <w:rFonts w:ascii="Times New Roman" w:hAnsi="Times New Roman" w:cs="Times New Roman"/>
          <w:sz w:val="24"/>
          <w:u w:val="single"/>
        </w:rPr>
        <w:t xml:space="preserve">        </w:t>
      </w:r>
    </w:p>
    <w:p w14:paraId="0A4CB426"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系</w:t>
      </w:r>
      <w:r>
        <w:rPr>
          <w:rFonts w:ascii="Times New Roman" w:hAnsi="Times New Roman" w:cs="Times New Roman"/>
          <w:sz w:val="24"/>
          <w:u w:val="single"/>
        </w:rPr>
        <w:t xml:space="preserve">                             </w:t>
      </w:r>
      <w:r>
        <w:rPr>
          <w:rFonts w:ascii="Times New Roman" w:hAnsi="Times New Roman" w:cs="Times New Roman"/>
          <w:sz w:val="24"/>
        </w:rPr>
        <w:t xml:space="preserve"> </w:t>
      </w:r>
      <w:proofErr w:type="gramStart"/>
      <w:r>
        <w:rPr>
          <w:rFonts w:ascii="Times New Roman" w:hAnsi="Times New Roman" w:cs="Times New Roman"/>
          <w:sz w:val="24"/>
        </w:rPr>
        <w:t>(</w:t>
      </w:r>
      <w:r>
        <w:rPr>
          <w:rFonts w:ascii="Times New Roman" w:hAnsi="Times New Roman" w:cs="Times New Roman"/>
          <w:sz w:val="24"/>
        </w:rPr>
        <w:t>供应商名称</w:t>
      </w:r>
      <w:r>
        <w:rPr>
          <w:rFonts w:ascii="Times New Roman" w:hAnsi="Times New Roman" w:cs="Times New Roman"/>
          <w:sz w:val="24"/>
        </w:rPr>
        <w:t>)</w:t>
      </w:r>
      <w:proofErr w:type="gramEnd"/>
      <w:r>
        <w:rPr>
          <w:rFonts w:ascii="Times New Roman" w:hAnsi="Times New Roman" w:cs="Times New Roman"/>
          <w:sz w:val="24"/>
        </w:rPr>
        <w:t>的法定代表人。</w:t>
      </w:r>
    </w:p>
    <w:p w14:paraId="3BA7DB30" w14:textId="77777777" w:rsidR="00C34C48"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附：法定代表人</w:t>
      </w:r>
      <w:r>
        <w:rPr>
          <w:rFonts w:ascii="Times New Roman" w:hAnsi="Times New Roman" w:cs="Times New Roman" w:hint="eastAsia"/>
          <w:sz w:val="24"/>
        </w:rPr>
        <w:t>身份证正反面复印件</w:t>
      </w:r>
    </w:p>
    <w:p w14:paraId="3190A1EC" w14:textId="77777777" w:rsidR="00C34C48" w:rsidRDefault="00C34C48">
      <w:pPr>
        <w:spacing w:after="0" w:line="440" w:lineRule="exact"/>
        <w:ind w:firstLineChars="200" w:firstLine="480"/>
        <w:rPr>
          <w:rFonts w:ascii="Times New Roman" w:hAnsi="Times New Roman" w:cs="Times New Roman"/>
          <w:sz w:val="24"/>
        </w:rPr>
      </w:pPr>
    </w:p>
    <w:p w14:paraId="14A09A47" w14:textId="77777777" w:rsidR="00C34C48" w:rsidRDefault="00C34C48">
      <w:pPr>
        <w:spacing w:after="0" w:line="440" w:lineRule="exact"/>
        <w:ind w:firstLineChars="200" w:firstLine="480"/>
        <w:rPr>
          <w:rFonts w:ascii="Times New Roman" w:hAnsi="Times New Roman" w:cs="Times New Roman"/>
          <w:sz w:val="24"/>
        </w:rPr>
      </w:pPr>
    </w:p>
    <w:p w14:paraId="704B4A77" w14:textId="77777777" w:rsidR="00C34C48" w:rsidRDefault="00C34C48">
      <w:pPr>
        <w:spacing w:after="0" w:line="440" w:lineRule="exact"/>
        <w:ind w:firstLineChars="200" w:firstLine="480"/>
        <w:rPr>
          <w:rFonts w:ascii="Times New Roman" w:hAnsi="Times New Roman" w:cs="Times New Roman"/>
          <w:sz w:val="24"/>
        </w:rPr>
      </w:pPr>
    </w:p>
    <w:p w14:paraId="1374ABAC" w14:textId="77777777" w:rsidR="00C34C48" w:rsidRDefault="00C34C48">
      <w:pPr>
        <w:spacing w:after="0" w:line="440" w:lineRule="exact"/>
        <w:ind w:firstLineChars="200" w:firstLine="480"/>
        <w:rPr>
          <w:rFonts w:ascii="Times New Roman" w:hAnsi="Times New Roman" w:cs="Times New Roman"/>
          <w:sz w:val="24"/>
        </w:rPr>
      </w:pPr>
    </w:p>
    <w:p w14:paraId="7DEAA372" w14:textId="77777777" w:rsidR="00C34C48" w:rsidRDefault="00C34C48">
      <w:pPr>
        <w:spacing w:after="0" w:line="440" w:lineRule="exact"/>
        <w:ind w:firstLineChars="200" w:firstLine="480"/>
        <w:rPr>
          <w:rFonts w:ascii="Times New Roman" w:hAnsi="Times New Roman" w:cs="Times New Roman"/>
          <w:sz w:val="24"/>
        </w:rPr>
      </w:pPr>
    </w:p>
    <w:p w14:paraId="2D8D54EF" w14:textId="77777777" w:rsidR="00C34C48" w:rsidRDefault="00C34C48">
      <w:pPr>
        <w:spacing w:after="0" w:line="440" w:lineRule="exact"/>
        <w:ind w:firstLineChars="200" w:firstLine="480"/>
        <w:rPr>
          <w:rFonts w:ascii="Times New Roman" w:hAnsi="Times New Roman" w:cs="Times New Roman"/>
          <w:sz w:val="24"/>
        </w:rPr>
      </w:pPr>
    </w:p>
    <w:p w14:paraId="22002CDE" w14:textId="77777777" w:rsidR="00C34C48" w:rsidRDefault="00C34C48">
      <w:pPr>
        <w:spacing w:after="0" w:line="440" w:lineRule="exact"/>
        <w:ind w:firstLineChars="200" w:firstLine="480"/>
        <w:rPr>
          <w:rFonts w:ascii="Times New Roman" w:hAnsi="Times New Roman" w:cs="Times New Roman"/>
          <w:sz w:val="24"/>
        </w:rPr>
      </w:pPr>
    </w:p>
    <w:p w14:paraId="7BC60488" w14:textId="77777777" w:rsidR="00C34C48" w:rsidRDefault="00C34C48">
      <w:pPr>
        <w:spacing w:after="0" w:line="440" w:lineRule="exact"/>
        <w:ind w:firstLineChars="200" w:firstLine="480"/>
        <w:rPr>
          <w:rFonts w:ascii="Times New Roman" w:hAnsi="Times New Roman" w:cs="Times New Roman"/>
          <w:sz w:val="24"/>
        </w:rPr>
      </w:pPr>
    </w:p>
    <w:p w14:paraId="76A8C4F9" w14:textId="77777777" w:rsidR="00C34C48"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特此证明。</w:t>
      </w:r>
    </w:p>
    <w:p w14:paraId="43997021" w14:textId="77777777" w:rsidR="00C34C48" w:rsidRDefault="00C34C48">
      <w:pPr>
        <w:spacing w:after="0" w:line="440" w:lineRule="exact"/>
        <w:rPr>
          <w:rFonts w:ascii="Times New Roman" w:hAnsi="Times New Roman" w:cs="Times New Roman"/>
          <w:sz w:val="24"/>
        </w:rPr>
      </w:pPr>
    </w:p>
    <w:p w14:paraId="706F7C93" w14:textId="77777777" w:rsidR="00C34C48" w:rsidRDefault="00C34C48">
      <w:pPr>
        <w:spacing w:after="0" w:line="440" w:lineRule="exact"/>
        <w:rPr>
          <w:rFonts w:ascii="Times New Roman" w:hAnsi="Times New Roman" w:cs="Times New Roman"/>
          <w:sz w:val="24"/>
        </w:rPr>
      </w:pPr>
    </w:p>
    <w:p w14:paraId="000B0466"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p>
    <w:p w14:paraId="41B46D3C" w14:textId="77777777" w:rsidR="00C34C48" w:rsidRDefault="00C34C48">
      <w:pPr>
        <w:spacing w:after="0" w:line="440" w:lineRule="exact"/>
        <w:rPr>
          <w:rFonts w:ascii="Times New Roman" w:hAnsi="Times New Roman" w:cs="Times New Roman"/>
          <w:sz w:val="24"/>
        </w:rPr>
      </w:pPr>
    </w:p>
    <w:p w14:paraId="41CF68C5" w14:textId="77777777" w:rsidR="00C34C48" w:rsidRDefault="00000000">
      <w:pPr>
        <w:spacing w:after="0" w:line="440" w:lineRule="exact"/>
        <w:ind w:firstLineChars="1300" w:firstLine="3120"/>
        <w:rPr>
          <w:rFonts w:ascii="Times New Roman" w:hAnsi="Times New Roman" w:cs="Times New Roman"/>
          <w:sz w:val="24"/>
        </w:rPr>
      </w:pPr>
      <w:r>
        <w:rPr>
          <w:rFonts w:ascii="Times New Roman" w:hAnsi="Times New Roman" w:cs="Times New Roman"/>
          <w:sz w:val="24"/>
        </w:rPr>
        <w:t xml:space="preserve">    </w:t>
      </w:r>
    </w:p>
    <w:p w14:paraId="4CF32A1A" w14:textId="77777777" w:rsidR="00C34C48" w:rsidRDefault="00C34C48">
      <w:pPr>
        <w:spacing w:after="0" w:line="440" w:lineRule="exact"/>
        <w:ind w:firstLineChars="1300" w:firstLine="3120"/>
        <w:rPr>
          <w:rFonts w:ascii="Times New Roman" w:hAnsi="Times New Roman" w:cs="Times New Roman"/>
          <w:sz w:val="24"/>
        </w:rPr>
      </w:pPr>
    </w:p>
    <w:p w14:paraId="27A30DCD" w14:textId="77777777" w:rsidR="00C34C48" w:rsidRDefault="00000000">
      <w:pPr>
        <w:spacing w:after="0" w:line="440" w:lineRule="exact"/>
        <w:ind w:firstLineChars="1500" w:firstLine="3600"/>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roofErr w:type="gramEnd"/>
    </w:p>
    <w:p w14:paraId="35552998"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hint="eastAsia"/>
          <w:sz w:val="24"/>
        </w:rPr>
        <w:t xml:space="preserve"> </w:t>
      </w:r>
    </w:p>
    <w:p w14:paraId="1F2987EF" w14:textId="77777777" w:rsidR="00C34C48" w:rsidRDefault="00000000">
      <w:pPr>
        <w:spacing w:after="0" w:line="440" w:lineRule="exact"/>
        <w:ind w:firstLineChars="1800" w:firstLine="4320"/>
        <w:rPr>
          <w:rFonts w:ascii="Times New Roman" w:hAnsi="Times New Roman" w:cs="Times New Roman"/>
          <w:sz w:val="24"/>
        </w:rPr>
      </w:pPr>
      <w:r>
        <w:rPr>
          <w:rFonts w:ascii="Times New Roman" w:hAnsi="Times New Roman" w:cs="Times New Roman"/>
          <w:sz w:val="24"/>
        </w:rPr>
        <w:lastRenderedPageBreak/>
        <w:t xml:space="preserve"> </w:t>
      </w: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r>
        <w:rPr>
          <w:rFonts w:ascii="Times New Roman" w:hAnsi="Times New Roman" w:cs="Times New Roman"/>
          <w:sz w:val="24"/>
        </w:rPr>
        <w:t xml:space="preserve">           </w:t>
      </w:r>
    </w:p>
    <w:p w14:paraId="17509BE4" w14:textId="77777777" w:rsidR="00C34C48" w:rsidRDefault="00C34C48">
      <w:pPr>
        <w:topLinePunct/>
        <w:spacing w:after="0" w:line="440" w:lineRule="exact"/>
        <w:ind w:left="315" w:hangingChars="150" w:hanging="315"/>
        <w:rPr>
          <w:rFonts w:ascii="Times New Roman" w:eastAsia="黑体" w:hAnsi="Times New Roman" w:cs="Times New Roman"/>
          <w:szCs w:val="21"/>
        </w:rPr>
      </w:pPr>
    </w:p>
    <w:p w14:paraId="0A7938EC" w14:textId="77777777" w:rsidR="00C34C48" w:rsidRDefault="00000000">
      <w:pPr>
        <w:spacing w:after="0" w:line="440" w:lineRule="exact"/>
        <w:jc w:val="center"/>
        <w:rPr>
          <w:rFonts w:ascii="Times New Roman" w:eastAsia="黑体" w:hAnsi="Times New Roman" w:cs="Times New Roman"/>
          <w:sz w:val="28"/>
          <w:szCs w:val="28"/>
        </w:rPr>
      </w:pPr>
      <w:bookmarkStart w:id="285" w:name="_Toc12035_WPSOffice_Level2"/>
      <w:bookmarkStart w:id="286" w:name="_Toc19768_WPSOffice_Level2"/>
      <w:r>
        <w:rPr>
          <w:rFonts w:ascii="Times New Roman" w:eastAsia="黑体" w:hAnsi="Times New Roman" w:cs="Times New Roman"/>
          <w:bCs/>
          <w:sz w:val="28"/>
          <w:szCs w:val="28"/>
        </w:rPr>
        <w:t xml:space="preserve">2-2 </w:t>
      </w:r>
      <w:r>
        <w:rPr>
          <w:rFonts w:ascii="Times New Roman" w:eastAsia="黑体" w:hAnsi="Times New Roman" w:cs="Times New Roman"/>
          <w:sz w:val="28"/>
          <w:szCs w:val="28"/>
        </w:rPr>
        <w:t>授权委托书</w:t>
      </w:r>
      <w:bookmarkEnd w:id="285"/>
      <w:bookmarkEnd w:id="286"/>
    </w:p>
    <w:p w14:paraId="678966F6" w14:textId="77777777" w:rsidR="00C34C48" w:rsidRDefault="00C34C48">
      <w:pPr>
        <w:spacing w:after="0" w:line="440" w:lineRule="exact"/>
        <w:rPr>
          <w:rFonts w:ascii="Times New Roman" w:eastAsia="黑体" w:hAnsi="Times New Roman" w:cs="Times New Roman"/>
          <w:sz w:val="24"/>
        </w:rPr>
      </w:pPr>
    </w:p>
    <w:p w14:paraId="1D3FD22C" w14:textId="77EAD554" w:rsidR="00C34C48" w:rsidRDefault="00000000">
      <w:pPr>
        <w:topLinePunct/>
        <w:spacing w:after="0" w:line="440" w:lineRule="exact"/>
        <w:ind w:firstLineChars="200" w:firstLine="480"/>
        <w:rPr>
          <w:rFonts w:ascii="Times New Roman" w:hAnsi="Times New Roman" w:cs="Times New Roman"/>
          <w:sz w:val="24"/>
        </w:rPr>
      </w:pPr>
      <w:r>
        <w:rPr>
          <w:rFonts w:ascii="Times New Roman" w:hAnsi="Times New Roman" w:cs="Times New Roman"/>
          <w:sz w:val="24"/>
        </w:rPr>
        <w:t>本人</w:t>
      </w:r>
      <w:r>
        <w:rPr>
          <w:rFonts w:ascii="Times New Roman" w:hAnsi="Times New Roman" w:cs="Times New Roman"/>
          <w:sz w:val="24"/>
          <w:u w:val="single"/>
        </w:rPr>
        <w:t xml:space="preserve">             </w:t>
      </w:r>
      <w:proofErr w:type="gramStart"/>
      <w:r>
        <w:rPr>
          <w:rFonts w:ascii="Times New Roman" w:hAnsi="Times New Roman" w:cs="Times New Roman"/>
          <w:sz w:val="24"/>
          <w:u w:val="single"/>
        </w:rPr>
        <w:t>(</w:t>
      </w:r>
      <w:r>
        <w:rPr>
          <w:rFonts w:ascii="Times New Roman" w:hAnsi="Times New Roman" w:cs="Times New Roman"/>
          <w:sz w:val="24"/>
          <w:u w:val="single"/>
        </w:rPr>
        <w:t>姓名</w:t>
      </w:r>
      <w:r>
        <w:rPr>
          <w:rFonts w:ascii="Times New Roman" w:hAnsi="Times New Roman" w:cs="Times New Roman"/>
          <w:sz w:val="24"/>
          <w:u w:val="single"/>
        </w:rPr>
        <w:t>)</w:t>
      </w:r>
      <w:proofErr w:type="gramEnd"/>
      <w:r>
        <w:rPr>
          <w:rFonts w:ascii="Times New Roman" w:hAnsi="Times New Roman" w:cs="Times New Roman"/>
          <w:sz w:val="24"/>
        </w:rPr>
        <w:t>系</w:t>
      </w:r>
      <w:r>
        <w:rPr>
          <w:rFonts w:ascii="Times New Roman" w:hAnsi="Times New Roman" w:cs="Times New Roman"/>
          <w:sz w:val="24"/>
          <w:u w:val="single"/>
        </w:rPr>
        <w:t xml:space="preserve">          </w:t>
      </w:r>
      <w:proofErr w:type="gramStart"/>
      <w:r>
        <w:rPr>
          <w:rFonts w:ascii="Times New Roman" w:hAnsi="Times New Roman" w:cs="Times New Roman"/>
          <w:sz w:val="24"/>
          <w:u w:val="single"/>
        </w:rPr>
        <w:t>(</w:t>
      </w:r>
      <w:r>
        <w:rPr>
          <w:rFonts w:ascii="Times New Roman" w:hAnsi="Times New Roman" w:cs="Times New Roman"/>
          <w:sz w:val="24"/>
          <w:u w:val="single"/>
        </w:rPr>
        <w:t>供应商名称</w:t>
      </w:r>
      <w:r>
        <w:rPr>
          <w:rFonts w:ascii="Times New Roman" w:hAnsi="Times New Roman" w:cs="Times New Roman"/>
          <w:sz w:val="24"/>
          <w:u w:val="single"/>
        </w:rPr>
        <w:t>)</w:t>
      </w:r>
      <w:proofErr w:type="gramEnd"/>
      <w:r>
        <w:rPr>
          <w:rFonts w:ascii="Times New Roman" w:hAnsi="Times New Roman" w:cs="Times New Roman"/>
          <w:sz w:val="24"/>
        </w:rPr>
        <w:t>的法定代表人，现委托</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姓名</w:t>
      </w:r>
      <w:r>
        <w:rPr>
          <w:rFonts w:ascii="Times New Roman" w:hAnsi="Times New Roman" w:cs="Times New Roman"/>
          <w:sz w:val="24"/>
        </w:rPr>
        <w:t>)</w:t>
      </w:r>
      <w:proofErr w:type="gramEnd"/>
      <w:r>
        <w:rPr>
          <w:rFonts w:ascii="Times New Roman" w:hAnsi="Times New Roman" w:cs="Times New Roman"/>
          <w:sz w:val="24"/>
        </w:rPr>
        <w:t>为我方代理人。代理人根据授权，以我方名义签署、澄清、说明、补正、递交、撤回、修改</w:t>
      </w:r>
      <w:r w:rsidR="00FA0B2C">
        <w:rPr>
          <w:rFonts w:ascii="Times New Roman" w:hAnsi="Times New Roman" w:cs="Times New Roman"/>
          <w:sz w:val="24"/>
          <w:u w:val="single"/>
        </w:rPr>
        <w:t>骆岗徽风皖韵酒店</w:t>
      </w:r>
      <w:r w:rsidR="00FA0B2C">
        <w:rPr>
          <w:rFonts w:ascii="Times New Roman" w:hAnsi="Times New Roman" w:cs="Times New Roman"/>
          <w:sz w:val="24"/>
          <w:u w:val="single"/>
        </w:rPr>
        <w:t>2026</w:t>
      </w:r>
      <w:r w:rsidR="00FA0B2C">
        <w:rPr>
          <w:rFonts w:ascii="Times New Roman" w:hAnsi="Times New Roman" w:cs="Times New Roman"/>
          <w:sz w:val="24"/>
          <w:u w:val="single"/>
        </w:rPr>
        <w:t>年汤口酒店项目窗帘及软织物采购及安装</w:t>
      </w:r>
      <w:r>
        <w:rPr>
          <w:rFonts w:ascii="Times New Roman" w:hAnsi="Times New Roman" w:cs="Times New Roman"/>
          <w:sz w:val="24"/>
        </w:rPr>
        <w:t>合同包响应文件、签订合同和处理有关事宜，其法律后果由我方承担。</w:t>
      </w:r>
    </w:p>
    <w:p w14:paraId="346E9D8E"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委托期限：</w:t>
      </w:r>
      <w:r>
        <w:rPr>
          <w:rFonts w:ascii="Times New Roman" w:hAnsi="Times New Roman" w:cs="Times New Roman"/>
          <w:sz w:val="24"/>
          <w:u w:val="single"/>
        </w:rPr>
        <w:t>自授权委托之日起至签订合同之日止</w:t>
      </w:r>
      <w:r>
        <w:rPr>
          <w:rFonts w:ascii="Times New Roman" w:hAnsi="Times New Roman" w:cs="Times New Roman"/>
          <w:sz w:val="24"/>
        </w:rPr>
        <w:t>。</w:t>
      </w:r>
    </w:p>
    <w:p w14:paraId="129F1393" w14:textId="77777777" w:rsidR="00C34C48"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代理人无转委托权。</w:t>
      </w:r>
    </w:p>
    <w:p w14:paraId="7BBEB0B6" w14:textId="77777777" w:rsidR="00C34C48"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附：法定代表人身份证明</w:t>
      </w:r>
      <w:r>
        <w:rPr>
          <w:rFonts w:ascii="Times New Roman" w:hAnsi="Times New Roman" w:cs="Times New Roman" w:hint="eastAsia"/>
          <w:sz w:val="24"/>
        </w:rPr>
        <w:t>、委托代理人的身份证正反面复印件</w:t>
      </w:r>
    </w:p>
    <w:p w14:paraId="5D8E2CCD" w14:textId="77777777" w:rsidR="00C34C48" w:rsidRDefault="00C34C48">
      <w:pPr>
        <w:spacing w:after="0" w:line="440" w:lineRule="exact"/>
        <w:ind w:firstLineChars="200" w:firstLine="480"/>
        <w:rPr>
          <w:rFonts w:ascii="Times New Roman" w:hAnsi="Times New Roman" w:cs="Times New Roman"/>
          <w:sz w:val="24"/>
        </w:rPr>
      </w:pPr>
    </w:p>
    <w:p w14:paraId="3259A9E3" w14:textId="77777777" w:rsidR="00C34C48" w:rsidRDefault="00C34C48">
      <w:pPr>
        <w:spacing w:after="0" w:line="440" w:lineRule="exact"/>
        <w:ind w:firstLineChars="200" w:firstLine="480"/>
        <w:rPr>
          <w:rFonts w:ascii="Times New Roman" w:hAnsi="Times New Roman" w:cs="Times New Roman"/>
          <w:sz w:val="24"/>
        </w:rPr>
      </w:pPr>
    </w:p>
    <w:p w14:paraId="34D73525" w14:textId="77777777" w:rsidR="00C34C48" w:rsidRDefault="00C34C48">
      <w:pPr>
        <w:spacing w:after="0" w:line="440" w:lineRule="exact"/>
        <w:ind w:firstLineChars="200" w:firstLine="480"/>
        <w:rPr>
          <w:rFonts w:ascii="Times New Roman" w:hAnsi="Times New Roman" w:cs="Times New Roman"/>
          <w:sz w:val="24"/>
        </w:rPr>
      </w:pPr>
    </w:p>
    <w:p w14:paraId="3F1E9173" w14:textId="77777777" w:rsidR="00C34C48" w:rsidRDefault="00C34C48">
      <w:pPr>
        <w:spacing w:after="0" w:line="440" w:lineRule="exact"/>
        <w:ind w:firstLineChars="200" w:firstLine="480"/>
        <w:rPr>
          <w:rFonts w:ascii="Times New Roman" w:hAnsi="Times New Roman" w:cs="Times New Roman"/>
          <w:sz w:val="24"/>
        </w:rPr>
      </w:pPr>
    </w:p>
    <w:p w14:paraId="12BECDC9" w14:textId="77777777" w:rsidR="00C34C48" w:rsidRDefault="00C34C48">
      <w:pPr>
        <w:spacing w:after="0" w:line="440" w:lineRule="exact"/>
        <w:ind w:firstLineChars="200" w:firstLine="480"/>
        <w:rPr>
          <w:rFonts w:ascii="Times New Roman" w:hAnsi="Times New Roman" w:cs="Times New Roman"/>
          <w:sz w:val="24"/>
        </w:rPr>
      </w:pPr>
    </w:p>
    <w:p w14:paraId="3CE945CD" w14:textId="77777777" w:rsidR="00C34C48" w:rsidRDefault="00C34C48">
      <w:pPr>
        <w:spacing w:after="0" w:line="440" w:lineRule="exact"/>
        <w:ind w:firstLineChars="200" w:firstLine="480"/>
        <w:rPr>
          <w:rFonts w:ascii="Times New Roman" w:hAnsi="Times New Roman" w:cs="Times New Roman"/>
          <w:sz w:val="24"/>
        </w:rPr>
      </w:pPr>
    </w:p>
    <w:p w14:paraId="57CB1A56" w14:textId="77777777" w:rsidR="00C34C48" w:rsidRDefault="00C34C48">
      <w:pPr>
        <w:spacing w:after="0" w:line="440" w:lineRule="exact"/>
        <w:rPr>
          <w:rFonts w:ascii="Times New Roman" w:hAnsi="Times New Roman" w:cs="Times New Roman"/>
          <w:sz w:val="24"/>
        </w:rPr>
      </w:pPr>
    </w:p>
    <w:p w14:paraId="0EC76BC8" w14:textId="1822578F" w:rsidR="00C34C48" w:rsidRDefault="00000000">
      <w:pPr>
        <w:spacing w:after="0" w:line="440" w:lineRule="exact"/>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roofErr w:type="gramEnd"/>
    </w:p>
    <w:p w14:paraId="07A2A9A4" w14:textId="77777777" w:rsidR="00375D39" w:rsidRDefault="00375D39">
      <w:pPr>
        <w:spacing w:after="0" w:line="440" w:lineRule="exact"/>
        <w:rPr>
          <w:rFonts w:ascii="Times New Roman" w:hAnsi="Times New Roman" w:cs="Times New Roman"/>
          <w:sz w:val="24"/>
        </w:rPr>
      </w:pPr>
    </w:p>
    <w:p w14:paraId="7C557EDC" w14:textId="7885BD3F" w:rsidR="00C34C48" w:rsidRDefault="00000000">
      <w:pPr>
        <w:spacing w:after="0" w:line="440" w:lineRule="exact"/>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hint="eastAsia"/>
          <w:sz w:val="24"/>
        </w:rPr>
        <w:t>签字或盖章</w:t>
      </w:r>
      <w:r>
        <w:rPr>
          <w:rFonts w:ascii="Times New Roman" w:hAnsi="Times New Roman" w:cs="Times New Roman"/>
          <w:sz w:val="24"/>
        </w:rPr>
        <w:t>)</w:t>
      </w:r>
      <w:proofErr w:type="gramEnd"/>
    </w:p>
    <w:p w14:paraId="4D19DCE8" w14:textId="77777777" w:rsidR="00375D39" w:rsidRPr="00375D39" w:rsidRDefault="00375D39">
      <w:pPr>
        <w:spacing w:after="0" w:line="440" w:lineRule="exact"/>
        <w:rPr>
          <w:rFonts w:ascii="Times New Roman" w:hAnsi="Times New Roman" w:cs="Times New Roman"/>
          <w:sz w:val="24"/>
        </w:rPr>
      </w:pPr>
    </w:p>
    <w:p w14:paraId="0C8CA572" w14:textId="3DBA11D9" w:rsidR="00C34C48" w:rsidRDefault="00000000">
      <w:pPr>
        <w:spacing w:after="0" w:line="440" w:lineRule="exact"/>
        <w:rPr>
          <w:rFonts w:ascii="Times New Roman" w:hAnsi="Times New Roman" w:cs="Times New Roman"/>
          <w:sz w:val="24"/>
          <w:u w:val="single"/>
        </w:rPr>
      </w:pPr>
      <w:r>
        <w:rPr>
          <w:rFonts w:ascii="Times New Roman" w:hAnsi="Times New Roman" w:cs="Times New Roman"/>
          <w:sz w:val="24"/>
        </w:rPr>
        <w:t>身份证号码：</w:t>
      </w:r>
      <w:r>
        <w:rPr>
          <w:rFonts w:ascii="Times New Roman" w:hAnsi="Times New Roman" w:cs="Times New Roman"/>
          <w:sz w:val="24"/>
          <w:u w:val="single"/>
        </w:rPr>
        <w:t xml:space="preserve">                                    </w:t>
      </w:r>
    </w:p>
    <w:p w14:paraId="50A2C369" w14:textId="77777777" w:rsidR="00375D39" w:rsidRDefault="00375D39">
      <w:pPr>
        <w:spacing w:after="0" w:line="440" w:lineRule="exact"/>
        <w:rPr>
          <w:rFonts w:ascii="Times New Roman" w:hAnsi="Times New Roman" w:cs="Times New Roman"/>
          <w:sz w:val="24"/>
        </w:rPr>
      </w:pPr>
    </w:p>
    <w:p w14:paraId="2B4E38BE" w14:textId="264B8454" w:rsidR="00C34C48" w:rsidRDefault="00000000">
      <w:pPr>
        <w:spacing w:after="0" w:line="440" w:lineRule="exact"/>
        <w:rPr>
          <w:rFonts w:ascii="Times New Roman" w:hAnsi="Times New Roman" w:cs="Times New Roman"/>
          <w:sz w:val="24"/>
        </w:rPr>
      </w:pPr>
      <w:r>
        <w:rPr>
          <w:rFonts w:ascii="Times New Roman" w:hAnsi="Times New Roman" w:cs="Times New Roman"/>
          <w:sz w:val="24"/>
        </w:rPr>
        <w:t>委托代理人：</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hint="eastAsia"/>
          <w:sz w:val="24"/>
        </w:rPr>
        <w:t>签字或盖章</w:t>
      </w:r>
      <w:r>
        <w:rPr>
          <w:rFonts w:ascii="Times New Roman" w:hAnsi="Times New Roman" w:cs="Times New Roman"/>
          <w:sz w:val="24"/>
        </w:rPr>
        <w:t>)</w:t>
      </w:r>
      <w:proofErr w:type="gramEnd"/>
    </w:p>
    <w:p w14:paraId="27AEA5A7" w14:textId="77777777" w:rsidR="00375D39" w:rsidRPr="00375D39" w:rsidRDefault="00375D39">
      <w:pPr>
        <w:spacing w:after="0" w:line="440" w:lineRule="exact"/>
        <w:rPr>
          <w:rFonts w:ascii="Times New Roman" w:hAnsi="Times New Roman" w:cs="Times New Roman"/>
          <w:sz w:val="24"/>
        </w:rPr>
      </w:pPr>
    </w:p>
    <w:p w14:paraId="49D9BC7C" w14:textId="4120C048" w:rsidR="00375D39" w:rsidRDefault="00000000">
      <w:pPr>
        <w:spacing w:after="0" w:line="440" w:lineRule="exact"/>
        <w:rPr>
          <w:rFonts w:ascii="Times New Roman" w:hAnsi="Times New Roman" w:cs="Times New Roman"/>
          <w:sz w:val="24"/>
          <w:u w:val="single"/>
        </w:rPr>
      </w:pPr>
      <w:r>
        <w:rPr>
          <w:rFonts w:ascii="Times New Roman" w:hAnsi="Times New Roman" w:cs="Times New Roman"/>
          <w:sz w:val="24"/>
        </w:rPr>
        <w:t>身份证号码：</w:t>
      </w:r>
      <w:r>
        <w:rPr>
          <w:rFonts w:ascii="Times New Roman" w:hAnsi="Times New Roman" w:cs="Times New Roman"/>
          <w:sz w:val="24"/>
          <w:u w:val="single"/>
        </w:rPr>
        <w:t xml:space="preserve">                                    </w:t>
      </w:r>
    </w:p>
    <w:p w14:paraId="6A5AC996" w14:textId="77777777" w:rsidR="00375D39" w:rsidRPr="00375D39" w:rsidRDefault="00375D39">
      <w:pPr>
        <w:spacing w:after="0" w:line="440" w:lineRule="exact"/>
        <w:rPr>
          <w:rFonts w:ascii="Times New Roman" w:hAnsi="Times New Roman" w:cs="Times New Roman"/>
          <w:sz w:val="24"/>
          <w:u w:val="single"/>
        </w:rPr>
      </w:pPr>
    </w:p>
    <w:p w14:paraId="232471B3" w14:textId="77777777" w:rsidR="00C34C48" w:rsidRDefault="00000000">
      <w:pPr>
        <w:spacing w:after="0" w:line="440" w:lineRule="exact"/>
        <w:ind w:firstLineChars="2050" w:firstLine="4920"/>
        <w:rPr>
          <w:rFonts w:ascii="Times New Roman" w:eastAsia="黑体"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r>
        <w:rPr>
          <w:rFonts w:ascii="Times New Roman" w:hAnsi="Times New Roman" w:cs="Times New Roman"/>
          <w:sz w:val="24"/>
          <w:u w:val="single"/>
        </w:rPr>
        <w:t xml:space="preserve"> </w:t>
      </w:r>
      <w:r>
        <w:rPr>
          <w:rFonts w:ascii="Times New Roman" w:hAnsi="Times New Roman" w:cs="Times New Roman"/>
          <w:sz w:val="24"/>
        </w:rPr>
        <w:t>日</w:t>
      </w:r>
    </w:p>
    <w:p w14:paraId="482AB12D" w14:textId="77777777" w:rsidR="00C34C48" w:rsidRDefault="00000000">
      <w:pPr>
        <w:spacing w:after="0" w:line="440" w:lineRule="exact"/>
        <w:jc w:val="center"/>
        <w:rPr>
          <w:rFonts w:ascii="Times New Roman" w:eastAsia="黑体" w:hAnsi="Times New Roman" w:cs="Times New Roman"/>
          <w:sz w:val="24"/>
        </w:rPr>
      </w:pPr>
      <w:r>
        <w:rPr>
          <w:rFonts w:ascii="Times New Roman" w:eastAsia="黑体" w:hAnsi="Times New Roman" w:cs="Times New Roman"/>
          <w:sz w:val="24"/>
        </w:rPr>
        <w:br w:type="page"/>
      </w:r>
      <w:bookmarkStart w:id="287" w:name="_Toc24567_WPSOffice_Level1"/>
      <w:bookmarkStart w:id="288" w:name="_Toc24530_WPSOffice_Level1"/>
      <w:bookmarkStart w:id="289" w:name="_Toc15186_WPSOffice_Level1"/>
      <w:bookmarkStart w:id="290" w:name="_Toc32085_WPSOffice_Level1"/>
      <w:bookmarkStart w:id="291" w:name="_Toc12127_WPSOffice_Level1"/>
      <w:bookmarkStart w:id="292" w:name="_Toc31532_WPSOffice_Level1"/>
      <w:r>
        <w:rPr>
          <w:rFonts w:ascii="Times New Roman" w:eastAsia="黑体" w:hAnsi="Times New Roman" w:cs="Times New Roman" w:hint="eastAsia"/>
          <w:sz w:val="28"/>
          <w:szCs w:val="28"/>
        </w:rPr>
        <w:lastRenderedPageBreak/>
        <w:t>三</w:t>
      </w:r>
      <w:r>
        <w:rPr>
          <w:rFonts w:ascii="Times New Roman" w:eastAsia="黑体" w:hAnsi="Times New Roman" w:cs="Times New Roman"/>
          <w:sz w:val="28"/>
          <w:szCs w:val="28"/>
        </w:rPr>
        <w:t>、已标价</w:t>
      </w:r>
      <w:r>
        <w:rPr>
          <w:rFonts w:ascii="Times New Roman" w:eastAsia="黑体" w:hAnsi="Times New Roman" w:cs="Times New Roman" w:hint="eastAsia"/>
          <w:sz w:val="28"/>
          <w:szCs w:val="28"/>
        </w:rPr>
        <w:t>的</w:t>
      </w:r>
      <w:bookmarkEnd w:id="287"/>
      <w:bookmarkEnd w:id="288"/>
      <w:bookmarkEnd w:id="289"/>
      <w:bookmarkEnd w:id="290"/>
      <w:r>
        <w:rPr>
          <w:rFonts w:ascii="Times New Roman" w:eastAsia="黑体" w:hAnsi="Times New Roman" w:cs="Times New Roman" w:hint="eastAsia"/>
          <w:sz w:val="28"/>
          <w:szCs w:val="28"/>
        </w:rPr>
        <w:t>报价清单</w:t>
      </w:r>
      <w:bookmarkEnd w:id="291"/>
      <w:bookmarkEnd w:id="292"/>
    </w:p>
    <w:p w14:paraId="155366DD" w14:textId="77777777" w:rsidR="00C34C48" w:rsidRDefault="00C34C48">
      <w:pPr>
        <w:spacing w:after="0" w:line="440" w:lineRule="exact"/>
        <w:rPr>
          <w:rFonts w:ascii="Times New Roman" w:eastAsia="黑体" w:hAnsi="Times New Roman" w:cs="Times New Roman"/>
          <w:sz w:val="24"/>
        </w:rPr>
      </w:pPr>
    </w:p>
    <w:p w14:paraId="3B9DF56A" w14:textId="77777777" w:rsidR="00C34C48" w:rsidRDefault="00C34C48">
      <w:pPr>
        <w:spacing w:after="0" w:line="440" w:lineRule="exact"/>
        <w:ind w:firstLineChars="200" w:firstLine="480"/>
        <w:rPr>
          <w:rFonts w:ascii="Times New Roman" w:eastAsia="黑体" w:hAnsi="Times New Roman" w:cs="Times New Roman"/>
          <w:sz w:val="24"/>
        </w:rPr>
      </w:pPr>
    </w:p>
    <w:p w14:paraId="35DCC823" w14:textId="77777777" w:rsidR="00C34C48" w:rsidRDefault="00C34C48">
      <w:pPr>
        <w:spacing w:after="0" w:line="440" w:lineRule="exact"/>
        <w:ind w:firstLineChars="200" w:firstLine="480"/>
        <w:rPr>
          <w:rFonts w:ascii="Times New Roman" w:eastAsia="黑体" w:hAnsi="Times New Roman" w:cs="Times New Roman"/>
          <w:sz w:val="24"/>
        </w:rPr>
      </w:pPr>
    </w:p>
    <w:p w14:paraId="71F6BE61" w14:textId="77777777" w:rsidR="00C34C48" w:rsidRDefault="00C34C48">
      <w:pPr>
        <w:spacing w:after="0" w:line="440" w:lineRule="exact"/>
        <w:rPr>
          <w:rFonts w:ascii="Times New Roman" w:eastAsia="黑体" w:hAnsi="Times New Roman" w:cs="Times New Roman"/>
          <w:sz w:val="24"/>
        </w:rPr>
        <w:sectPr w:rsidR="00C34C48">
          <w:footerReference w:type="default" r:id="rId15"/>
          <w:footnotePr>
            <w:numFmt w:val="decimalEnclosedCircleChinese"/>
          </w:footnotePr>
          <w:pgSz w:w="11906" w:h="16838"/>
          <w:pgMar w:top="1440" w:right="1797" w:bottom="1440" w:left="1797" w:header="851" w:footer="992" w:gutter="0"/>
          <w:cols w:space="720"/>
          <w:docGrid w:type="linesAndChars" w:linePitch="312"/>
        </w:sectPr>
      </w:pPr>
    </w:p>
    <w:p w14:paraId="21F27D03" w14:textId="77777777" w:rsidR="00C34C48" w:rsidRDefault="00000000">
      <w:pPr>
        <w:topLinePunct/>
        <w:spacing w:after="0" w:line="440" w:lineRule="exact"/>
        <w:jc w:val="center"/>
        <w:outlineLvl w:val="1"/>
        <w:rPr>
          <w:rFonts w:ascii="Times New Roman" w:eastAsia="黑体" w:hAnsi="Times New Roman" w:cs="Times New Roman"/>
          <w:sz w:val="28"/>
          <w:szCs w:val="28"/>
        </w:rPr>
      </w:pPr>
      <w:bookmarkStart w:id="293" w:name="_Toc10436_WPSOffice_Level1"/>
      <w:bookmarkStart w:id="294" w:name="_Toc26477_WPSOffice_Level1"/>
      <w:bookmarkStart w:id="295" w:name="_Toc31445_WPSOffice_Level1"/>
      <w:bookmarkStart w:id="296" w:name="_Toc23545_WPSOffice_Level1"/>
      <w:bookmarkStart w:id="297" w:name="_Toc7738_WPSOffice_Level1"/>
      <w:bookmarkStart w:id="298" w:name="_Toc5978_WPSOffice_Level1"/>
      <w:r>
        <w:rPr>
          <w:rFonts w:ascii="Times New Roman" w:eastAsia="黑体" w:hAnsi="Times New Roman" w:cs="Times New Roman" w:hint="eastAsia"/>
          <w:sz w:val="28"/>
          <w:szCs w:val="28"/>
        </w:rPr>
        <w:lastRenderedPageBreak/>
        <w:t>四</w:t>
      </w:r>
      <w:r>
        <w:rPr>
          <w:rFonts w:ascii="Times New Roman" w:eastAsia="黑体" w:hAnsi="Times New Roman" w:cs="Times New Roman"/>
          <w:sz w:val="28"/>
          <w:szCs w:val="28"/>
        </w:rPr>
        <w:t>、</w:t>
      </w:r>
      <w:bookmarkStart w:id="299" w:name="_Toc2807_WPSOffice_Level2"/>
      <w:bookmarkStart w:id="300" w:name="_Toc27600_WPSOffice_Level2"/>
      <w:r>
        <w:rPr>
          <w:rFonts w:ascii="Times New Roman" w:eastAsia="黑体" w:hAnsi="Times New Roman" w:cs="Times New Roman"/>
          <w:sz w:val="28"/>
          <w:szCs w:val="28"/>
        </w:rPr>
        <w:t>供应商基本情况</w:t>
      </w:r>
      <w:bookmarkEnd w:id="293"/>
      <w:bookmarkEnd w:id="294"/>
      <w:bookmarkEnd w:id="295"/>
      <w:bookmarkEnd w:id="296"/>
      <w:bookmarkEnd w:id="297"/>
      <w:bookmarkEnd w:id="298"/>
      <w:bookmarkEnd w:id="299"/>
      <w:bookmarkEnd w:id="300"/>
    </w:p>
    <w:p w14:paraId="6EB2939C" w14:textId="77777777" w:rsidR="00C34C48" w:rsidRDefault="00C34C48">
      <w:pPr>
        <w:topLinePunct/>
        <w:spacing w:after="0" w:line="440" w:lineRule="exact"/>
        <w:jc w:val="center"/>
        <w:rPr>
          <w:rFonts w:ascii="Times New Roman" w:hAnsi="Times New Roman" w:cs="Times New Roman"/>
          <w:sz w:val="23"/>
          <w:szCs w:val="23"/>
        </w:rPr>
      </w:pPr>
    </w:p>
    <w:tbl>
      <w:tblPr>
        <w:tblW w:w="862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20"/>
        <w:gridCol w:w="1087"/>
        <w:gridCol w:w="2173"/>
        <w:gridCol w:w="1084"/>
        <w:gridCol w:w="2356"/>
      </w:tblGrid>
      <w:tr w:rsidR="00C34C48" w14:paraId="526F3C61"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53D5B85D"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供应商名称</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490EA8D1" w14:textId="77777777" w:rsidR="00C34C48" w:rsidRDefault="00C34C48">
            <w:pPr>
              <w:topLinePunct/>
              <w:spacing w:after="0" w:line="440" w:lineRule="exact"/>
              <w:jc w:val="center"/>
              <w:rPr>
                <w:rFonts w:ascii="Times New Roman" w:hAnsi="Times New Roman" w:cs="Times New Roman"/>
                <w:szCs w:val="21"/>
              </w:rPr>
            </w:pPr>
          </w:p>
        </w:tc>
      </w:tr>
      <w:tr w:rsidR="00C34C48" w14:paraId="517ADFB3"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106C4901"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注册地址</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25397731" w14:textId="77777777" w:rsidR="00C34C48" w:rsidRDefault="00C34C48">
            <w:pPr>
              <w:topLinePunct/>
              <w:spacing w:after="0"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289E65C0"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电</w:t>
            </w:r>
            <w:r>
              <w:rPr>
                <w:rFonts w:ascii="Times New Roman" w:hAnsi="Times New Roman" w:cs="Times New Roman"/>
                <w:szCs w:val="21"/>
              </w:rPr>
              <w:t xml:space="preserve"> </w:t>
            </w:r>
            <w:r>
              <w:rPr>
                <w:rFonts w:ascii="Times New Roman" w:hAnsi="Times New Roman" w:cs="Times New Roman"/>
                <w:szCs w:val="21"/>
              </w:rPr>
              <w:t>话</w:t>
            </w:r>
          </w:p>
        </w:tc>
        <w:tc>
          <w:tcPr>
            <w:tcW w:w="2356" w:type="dxa"/>
            <w:tcBorders>
              <w:top w:val="single" w:sz="4" w:space="0" w:color="auto"/>
              <w:left w:val="single" w:sz="4" w:space="0" w:color="auto"/>
              <w:bottom w:val="single" w:sz="4" w:space="0" w:color="auto"/>
              <w:right w:val="single" w:sz="4" w:space="0" w:color="auto"/>
            </w:tcBorders>
            <w:vAlign w:val="center"/>
          </w:tcPr>
          <w:p w14:paraId="5FB22D25" w14:textId="77777777" w:rsidR="00C34C48" w:rsidRDefault="00C34C48">
            <w:pPr>
              <w:topLinePunct/>
              <w:spacing w:after="0" w:line="440" w:lineRule="exact"/>
              <w:jc w:val="center"/>
              <w:rPr>
                <w:rFonts w:ascii="Times New Roman" w:hAnsi="Times New Roman" w:cs="Times New Roman"/>
                <w:szCs w:val="21"/>
              </w:rPr>
            </w:pPr>
          </w:p>
        </w:tc>
      </w:tr>
      <w:tr w:rsidR="00C34C48" w14:paraId="768B9C41" w14:textId="77777777">
        <w:trPr>
          <w:trHeight w:val="562"/>
        </w:trPr>
        <w:tc>
          <w:tcPr>
            <w:tcW w:w="1920" w:type="dxa"/>
            <w:vMerge w:val="restart"/>
            <w:tcBorders>
              <w:top w:val="single" w:sz="4" w:space="0" w:color="auto"/>
              <w:left w:val="single" w:sz="4" w:space="0" w:color="auto"/>
              <w:bottom w:val="single" w:sz="4" w:space="0" w:color="auto"/>
              <w:right w:val="single" w:sz="4" w:space="0" w:color="auto"/>
            </w:tcBorders>
            <w:vAlign w:val="center"/>
          </w:tcPr>
          <w:p w14:paraId="71E4A825"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联系方式</w:t>
            </w:r>
          </w:p>
        </w:tc>
        <w:tc>
          <w:tcPr>
            <w:tcW w:w="1087" w:type="dxa"/>
            <w:tcBorders>
              <w:top w:val="single" w:sz="4" w:space="0" w:color="auto"/>
              <w:left w:val="single" w:sz="4" w:space="0" w:color="auto"/>
              <w:bottom w:val="single" w:sz="4" w:space="0" w:color="auto"/>
              <w:right w:val="single" w:sz="4" w:space="0" w:color="auto"/>
            </w:tcBorders>
            <w:vAlign w:val="center"/>
          </w:tcPr>
          <w:p w14:paraId="6C1396A3"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vAlign w:val="center"/>
          </w:tcPr>
          <w:p w14:paraId="4686ED84" w14:textId="77777777" w:rsidR="00C34C48" w:rsidRDefault="00C34C48">
            <w:pPr>
              <w:topLinePunct/>
              <w:spacing w:after="0"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4152B5FF"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电</w:t>
            </w:r>
            <w:r>
              <w:rPr>
                <w:rFonts w:ascii="Times New Roman" w:hAnsi="Times New Roman" w:cs="Times New Roman" w:hint="eastAsia"/>
                <w:szCs w:val="21"/>
              </w:rPr>
              <w:t xml:space="preserve"> </w:t>
            </w:r>
            <w:r>
              <w:rPr>
                <w:rFonts w:ascii="Times New Roman" w:hAnsi="Times New Roman" w:cs="Times New Roman"/>
                <w:szCs w:val="21"/>
              </w:rPr>
              <w:t>话</w:t>
            </w:r>
          </w:p>
        </w:tc>
        <w:tc>
          <w:tcPr>
            <w:tcW w:w="2356" w:type="dxa"/>
            <w:tcBorders>
              <w:top w:val="single" w:sz="4" w:space="0" w:color="auto"/>
              <w:left w:val="single" w:sz="4" w:space="0" w:color="auto"/>
              <w:bottom w:val="single" w:sz="4" w:space="0" w:color="auto"/>
              <w:right w:val="single" w:sz="4" w:space="0" w:color="auto"/>
            </w:tcBorders>
            <w:vAlign w:val="center"/>
          </w:tcPr>
          <w:p w14:paraId="1D1CD7B2" w14:textId="77777777" w:rsidR="00C34C48" w:rsidRDefault="00C34C48">
            <w:pPr>
              <w:topLinePunct/>
              <w:spacing w:after="0" w:line="440" w:lineRule="exact"/>
              <w:jc w:val="center"/>
              <w:rPr>
                <w:rFonts w:ascii="Times New Roman" w:hAnsi="Times New Roman" w:cs="Times New Roman"/>
                <w:szCs w:val="21"/>
              </w:rPr>
            </w:pPr>
          </w:p>
        </w:tc>
      </w:tr>
      <w:tr w:rsidR="00C34C48" w14:paraId="3F09F2E7" w14:textId="77777777">
        <w:trPr>
          <w:trHeight w:val="562"/>
        </w:trPr>
        <w:tc>
          <w:tcPr>
            <w:tcW w:w="1920" w:type="dxa"/>
            <w:vMerge/>
            <w:tcBorders>
              <w:top w:val="single" w:sz="4" w:space="0" w:color="auto"/>
              <w:left w:val="single" w:sz="4" w:space="0" w:color="auto"/>
              <w:bottom w:val="single" w:sz="4" w:space="0" w:color="auto"/>
              <w:right w:val="single" w:sz="4" w:space="0" w:color="auto"/>
            </w:tcBorders>
            <w:vAlign w:val="center"/>
          </w:tcPr>
          <w:p w14:paraId="64F66C96" w14:textId="77777777" w:rsidR="00C34C48" w:rsidRDefault="00C34C48">
            <w:pPr>
              <w:topLinePunct/>
              <w:spacing w:after="0" w:line="440" w:lineRule="exact"/>
              <w:jc w:val="center"/>
              <w:rPr>
                <w:rFonts w:ascii="Times New Roman" w:hAnsi="Times New Roman" w:cs="Times New Roman"/>
                <w:szCs w:val="21"/>
              </w:rPr>
            </w:pPr>
          </w:p>
        </w:tc>
        <w:tc>
          <w:tcPr>
            <w:tcW w:w="1087" w:type="dxa"/>
            <w:tcBorders>
              <w:top w:val="single" w:sz="4" w:space="0" w:color="auto"/>
              <w:left w:val="single" w:sz="4" w:space="0" w:color="auto"/>
              <w:bottom w:val="single" w:sz="4" w:space="0" w:color="auto"/>
              <w:right w:val="single" w:sz="4" w:space="0" w:color="auto"/>
            </w:tcBorders>
            <w:vAlign w:val="center"/>
          </w:tcPr>
          <w:p w14:paraId="5CB0A3D0" w14:textId="77777777" w:rsidR="00C34C48" w:rsidRDefault="00000000">
            <w:pPr>
              <w:topLinePunct/>
              <w:spacing w:after="0" w:line="440" w:lineRule="exact"/>
              <w:jc w:val="center"/>
              <w:rPr>
                <w:rFonts w:ascii="Times New Roman" w:hAnsi="Times New Roman" w:cs="Times New Roman"/>
                <w:szCs w:val="21"/>
              </w:rPr>
            </w:pPr>
            <w:proofErr w:type="gramStart"/>
            <w:r>
              <w:rPr>
                <w:rFonts w:ascii="Times New Roman" w:hAnsi="Times New Roman" w:cs="Times New Roman" w:hint="eastAsia"/>
                <w:szCs w:val="21"/>
              </w:rPr>
              <w:t>职</w:t>
            </w:r>
            <w:r>
              <w:rPr>
                <w:rFonts w:ascii="Times New Roman" w:hAnsi="Times New Roman" w:cs="Times New Roman" w:hint="eastAsia"/>
                <w:szCs w:val="21"/>
              </w:rPr>
              <w:t xml:space="preserve">  </w:t>
            </w:r>
            <w:r>
              <w:rPr>
                <w:rFonts w:ascii="Times New Roman" w:hAnsi="Times New Roman" w:cs="Times New Roman" w:hint="eastAsia"/>
                <w:szCs w:val="21"/>
              </w:rPr>
              <w:t>务</w:t>
            </w:r>
            <w:proofErr w:type="gramEnd"/>
          </w:p>
        </w:tc>
        <w:tc>
          <w:tcPr>
            <w:tcW w:w="2173" w:type="dxa"/>
            <w:tcBorders>
              <w:top w:val="single" w:sz="4" w:space="0" w:color="auto"/>
              <w:left w:val="single" w:sz="4" w:space="0" w:color="auto"/>
              <w:bottom w:val="single" w:sz="4" w:space="0" w:color="auto"/>
              <w:right w:val="single" w:sz="4" w:space="0" w:color="auto"/>
            </w:tcBorders>
            <w:vAlign w:val="center"/>
          </w:tcPr>
          <w:p w14:paraId="7F893CEC" w14:textId="77777777" w:rsidR="00C34C48" w:rsidRDefault="00C34C48">
            <w:pPr>
              <w:topLinePunct/>
              <w:spacing w:after="0"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4EF32C2F"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电子</w:t>
            </w:r>
            <w:r>
              <w:rPr>
                <w:rFonts w:ascii="Times New Roman" w:hAnsi="Times New Roman" w:cs="Times New Roman" w:hint="eastAsia"/>
                <w:szCs w:val="21"/>
              </w:rPr>
              <w:t>邮箱</w:t>
            </w:r>
          </w:p>
        </w:tc>
        <w:tc>
          <w:tcPr>
            <w:tcW w:w="2356" w:type="dxa"/>
            <w:tcBorders>
              <w:top w:val="single" w:sz="4" w:space="0" w:color="auto"/>
              <w:left w:val="single" w:sz="4" w:space="0" w:color="auto"/>
              <w:bottom w:val="single" w:sz="4" w:space="0" w:color="auto"/>
              <w:right w:val="single" w:sz="4" w:space="0" w:color="auto"/>
            </w:tcBorders>
            <w:vAlign w:val="center"/>
          </w:tcPr>
          <w:p w14:paraId="61F2EA0E" w14:textId="77777777" w:rsidR="00C34C48" w:rsidRDefault="00C34C48">
            <w:pPr>
              <w:topLinePunct/>
              <w:spacing w:after="0" w:line="440" w:lineRule="exact"/>
              <w:jc w:val="center"/>
              <w:rPr>
                <w:rFonts w:ascii="Times New Roman" w:hAnsi="Times New Roman" w:cs="Times New Roman"/>
                <w:szCs w:val="21"/>
              </w:rPr>
            </w:pPr>
          </w:p>
        </w:tc>
      </w:tr>
      <w:tr w:rsidR="00C34C48" w14:paraId="7B02B6E7"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7BB85D42"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法定代表人</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6ADEA8E8" w14:textId="77777777" w:rsidR="00C34C48" w:rsidRDefault="00C34C48">
            <w:pPr>
              <w:topLinePunct/>
              <w:spacing w:after="0" w:line="440" w:lineRule="exact"/>
              <w:jc w:val="center"/>
              <w:rPr>
                <w:rFonts w:ascii="Times New Roman" w:hAnsi="Times New Roman" w:cs="Times New Roman"/>
                <w:szCs w:val="21"/>
              </w:rPr>
            </w:pPr>
          </w:p>
        </w:tc>
      </w:tr>
      <w:tr w:rsidR="00C34C48" w14:paraId="7F9F2962"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322FA80A"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企业资质等级</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694E65AA" w14:textId="77777777" w:rsidR="00C34C48" w:rsidRDefault="00C34C48">
            <w:pPr>
              <w:topLinePunct/>
              <w:spacing w:after="0" w:line="440" w:lineRule="exact"/>
              <w:jc w:val="center"/>
              <w:rPr>
                <w:rFonts w:ascii="Times New Roman" w:hAnsi="Times New Roman" w:cs="Times New Roman"/>
                <w:szCs w:val="21"/>
              </w:rPr>
            </w:pPr>
          </w:p>
        </w:tc>
      </w:tr>
      <w:tr w:rsidR="00C34C48" w14:paraId="236035EB" w14:textId="77777777">
        <w:trPr>
          <w:trHeight w:val="1663"/>
        </w:trPr>
        <w:tc>
          <w:tcPr>
            <w:tcW w:w="1920" w:type="dxa"/>
            <w:tcBorders>
              <w:top w:val="single" w:sz="4" w:space="0" w:color="auto"/>
              <w:left w:val="single" w:sz="4" w:space="0" w:color="auto"/>
              <w:bottom w:val="single" w:sz="4" w:space="0" w:color="auto"/>
              <w:right w:val="single" w:sz="4" w:space="0" w:color="auto"/>
            </w:tcBorders>
            <w:vAlign w:val="center"/>
          </w:tcPr>
          <w:p w14:paraId="180393C2"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资产构成情况及投资参股的关联企业情况</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5C483664" w14:textId="77777777" w:rsidR="00C34C48" w:rsidRDefault="00C34C48">
            <w:pPr>
              <w:topLinePunct/>
              <w:spacing w:after="0" w:line="440" w:lineRule="exact"/>
              <w:rPr>
                <w:rFonts w:ascii="Times New Roman" w:hAnsi="Times New Roman" w:cs="Times New Roman"/>
                <w:szCs w:val="21"/>
              </w:rPr>
            </w:pPr>
          </w:p>
          <w:p w14:paraId="595B8E04" w14:textId="77777777" w:rsidR="00C34C48" w:rsidRDefault="00C34C48">
            <w:pPr>
              <w:topLinePunct/>
              <w:spacing w:after="0" w:line="440" w:lineRule="exact"/>
              <w:jc w:val="center"/>
              <w:rPr>
                <w:rFonts w:ascii="Times New Roman" w:hAnsi="Times New Roman" w:cs="Times New Roman"/>
                <w:szCs w:val="21"/>
              </w:rPr>
            </w:pPr>
          </w:p>
          <w:p w14:paraId="28641AAD" w14:textId="77777777" w:rsidR="00C34C48" w:rsidRDefault="00C34C48">
            <w:pPr>
              <w:topLinePunct/>
              <w:spacing w:after="0" w:line="440" w:lineRule="exact"/>
              <w:rPr>
                <w:rFonts w:ascii="Times New Roman" w:hAnsi="Times New Roman" w:cs="Times New Roman"/>
                <w:szCs w:val="21"/>
              </w:rPr>
            </w:pPr>
          </w:p>
        </w:tc>
      </w:tr>
      <w:tr w:rsidR="00C34C48" w14:paraId="32603F89" w14:textId="77777777">
        <w:trPr>
          <w:trHeight w:val="575"/>
        </w:trPr>
        <w:tc>
          <w:tcPr>
            <w:tcW w:w="1920" w:type="dxa"/>
            <w:tcBorders>
              <w:top w:val="single" w:sz="4" w:space="0" w:color="auto"/>
              <w:left w:val="single" w:sz="4" w:space="0" w:color="auto"/>
              <w:bottom w:val="single" w:sz="4" w:space="0" w:color="auto"/>
              <w:right w:val="single" w:sz="4" w:space="0" w:color="auto"/>
            </w:tcBorders>
            <w:vAlign w:val="center"/>
          </w:tcPr>
          <w:p w14:paraId="3D012E65"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备注</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715DB11B" w14:textId="77777777" w:rsidR="00C34C48" w:rsidRDefault="00C34C48">
            <w:pPr>
              <w:topLinePunct/>
              <w:spacing w:after="0" w:line="440" w:lineRule="exact"/>
              <w:jc w:val="center"/>
              <w:rPr>
                <w:rFonts w:ascii="Times New Roman" w:hAnsi="Times New Roman" w:cs="Times New Roman"/>
                <w:szCs w:val="21"/>
              </w:rPr>
            </w:pPr>
          </w:p>
        </w:tc>
      </w:tr>
    </w:tbl>
    <w:p w14:paraId="317245CF" w14:textId="77777777" w:rsidR="00C34C48" w:rsidRDefault="00000000">
      <w:pPr>
        <w:widowControl/>
        <w:autoSpaceDE w:val="0"/>
        <w:autoSpaceDN w:val="0"/>
        <w:spacing w:after="0" w:line="360" w:lineRule="atLeast"/>
        <w:ind w:left="180"/>
        <w:textAlignment w:val="bottom"/>
        <w:rPr>
          <w:rFonts w:ascii="Times New Roman" w:hAnsi="Times New Roman" w:cs="Times New Roman"/>
          <w:sz w:val="20"/>
          <w:szCs w:val="20"/>
        </w:rPr>
      </w:pPr>
      <w:r>
        <w:rPr>
          <w:rFonts w:ascii="Times New Roman" w:eastAsia="黑体" w:hAnsi="Times New Roman" w:cs="Times New Roman"/>
          <w:szCs w:val="21"/>
        </w:rPr>
        <w:t>注：</w:t>
      </w:r>
    </w:p>
    <w:p w14:paraId="07ECE447" w14:textId="77777777" w:rsidR="00C34C48"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szCs w:val="21"/>
        </w:rPr>
        <w:t>在本表后应附企业法人营业执照、资质证书</w:t>
      </w:r>
      <w:r>
        <w:rPr>
          <w:rFonts w:ascii="Times New Roman" w:eastAsia="黑体" w:hAnsi="Times New Roman" w:cs="Times New Roman" w:hint="eastAsia"/>
          <w:szCs w:val="21"/>
        </w:rPr>
        <w:t>（如有）</w:t>
      </w:r>
      <w:r>
        <w:rPr>
          <w:rFonts w:ascii="Times New Roman" w:eastAsia="黑体" w:hAnsi="Times New Roman" w:cs="Times New Roman"/>
          <w:szCs w:val="21"/>
        </w:rPr>
        <w:t>及资格审查要求的其他证件复印件。</w:t>
      </w:r>
    </w:p>
    <w:p w14:paraId="25FE359C" w14:textId="77777777" w:rsidR="00C34C48" w:rsidRDefault="00C34C48">
      <w:pPr>
        <w:widowControl/>
        <w:autoSpaceDE w:val="0"/>
        <w:autoSpaceDN w:val="0"/>
        <w:spacing w:after="0" w:line="360" w:lineRule="atLeast"/>
        <w:ind w:leftChars="200" w:left="420"/>
        <w:textAlignment w:val="bottom"/>
        <w:rPr>
          <w:rFonts w:ascii="Times New Roman" w:eastAsia="黑体" w:hAnsi="Times New Roman" w:cs="Times New Roman"/>
          <w:szCs w:val="21"/>
        </w:rPr>
      </w:pPr>
    </w:p>
    <w:p w14:paraId="245B75E5" w14:textId="77777777" w:rsidR="00C34C48" w:rsidRDefault="00000000">
      <w:pPr>
        <w:widowControl/>
        <w:spacing w:after="0" w:line="240" w:lineRule="auto"/>
        <w:rPr>
          <w:rFonts w:ascii="Times New Roman" w:eastAsia="黑体" w:hAnsi="Times New Roman" w:cs="Times New Roman"/>
          <w:szCs w:val="21"/>
        </w:rPr>
      </w:pPr>
      <w:r>
        <w:rPr>
          <w:rFonts w:ascii="Times New Roman" w:eastAsia="黑体" w:hAnsi="Times New Roman" w:cs="Times New Roman"/>
          <w:szCs w:val="21"/>
        </w:rPr>
        <w:br w:type="page"/>
      </w:r>
    </w:p>
    <w:p w14:paraId="63C68BF6" w14:textId="77777777" w:rsidR="00C34C48" w:rsidRDefault="00000000">
      <w:pPr>
        <w:pStyle w:val="a8"/>
        <w:spacing w:after="0" w:line="240" w:lineRule="atLeast"/>
        <w:ind w:leftChars="0" w:left="560" w:rightChars="-244" w:right="-512" w:hangingChars="200" w:hanging="560"/>
        <w:jc w:val="center"/>
        <w:outlineLvl w:val="1"/>
        <w:rPr>
          <w:rFonts w:ascii="Times New Roman" w:hAnsi="Times New Roman" w:cs="Times New Roman"/>
          <w:sz w:val="28"/>
          <w:szCs w:val="28"/>
        </w:rPr>
      </w:pPr>
      <w:bookmarkStart w:id="301" w:name="_Toc19004_WPSOffice_Level1"/>
      <w:bookmarkStart w:id="302" w:name="_Toc1102_WPSOffice_Level1"/>
      <w:bookmarkStart w:id="303" w:name="_Toc18547_WPSOffice_Level1"/>
      <w:bookmarkStart w:id="304" w:name="_Toc5072_WPSOffice_Level1"/>
      <w:bookmarkStart w:id="305" w:name="_Toc20943_WPSOffice_Level1"/>
      <w:bookmarkStart w:id="306" w:name="_Toc3772_WPSOffice_Level1"/>
      <w:r>
        <w:rPr>
          <w:rFonts w:ascii="Times New Roman" w:eastAsia="黑体" w:hAnsi="Times New Roman" w:cs="Times New Roman" w:hint="eastAsia"/>
          <w:sz w:val="28"/>
          <w:szCs w:val="28"/>
        </w:rPr>
        <w:lastRenderedPageBreak/>
        <w:t>五</w:t>
      </w:r>
      <w:r>
        <w:rPr>
          <w:rFonts w:ascii="Times New Roman" w:eastAsia="黑体" w:hAnsi="Times New Roman" w:cs="Times New Roman"/>
          <w:sz w:val="28"/>
          <w:szCs w:val="28"/>
        </w:rPr>
        <w:t>、近年类似业绩情况</w:t>
      </w:r>
      <w:bookmarkEnd w:id="301"/>
      <w:bookmarkEnd w:id="302"/>
      <w:bookmarkEnd w:id="303"/>
      <w:bookmarkEnd w:id="304"/>
      <w:bookmarkEnd w:id="305"/>
      <w:bookmarkEnd w:id="306"/>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0"/>
        <w:gridCol w:w="6258"/>
      </w:tblGrid>
      <w:tr w:rsidR="00C34C48" w14:paraId="2676C0F9" w14:textId="77777777">
        <w:trPr>
          <w:trHeight w:val="670"/>
        </w:trPr>
        <w:tc>
          <w:tcPr>
            <w:tcW w:w="2270" w:type="dxa"/>
            <w:vAlign w:val="center"/>
          </w:tcPr>
          <w:p w14:paraId="52F437EE"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项目名称</w:t>
            </w:r>
          </w:p>
        </w:tc>
        <w:tc>
          <w:tcPr>
            <w:tcW w:w="6258" w:type="dxa"/>
          </w:tcPr>
          <w:p w14:paraId="7E127DF3" w14:textId="77777777" w:rsidR="00C34C48" w:rsidRDefault="00C34C48">
            <w:pPr>
              <w:topLinePunct/>
              <w:spacing w:after="0" w:line="440" w:lineRule="exact"/>
              <w:rPr>
                <w:rFonts w:ascii="Times New Roman" w:hAnsi="Times New Roman" w:cs="Times New Roman"/>
                <w:szCs w:val="21"/>
              </w:rPr>
            </w:pPr>
          </w:p>
        </w:tc>
      </w:tr>
      <w:tr w:rsidR="00C34C48" w14:paraId="4F7712EB" w14:textId="77777777">
        <w:trPr>
          <w:trHeight w:val="606"/>
        </w:trPr>
        <w:tc>
          <w:tcPr>
            <w:tcW w:w="2270" w:type="dxa"/>
            <w:vAlign w:val="center"/>
          </w:tcPr>
          <w:p w14:paraId="34D5E74D"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项目所在地</w:t>
            </w:r>
          </w:p>
        </w:tc>
        <w:tc>
          <w:tcPr>
            <w:tcW w:w="6258" w:type="dxa"/>
          </w:tcPr>
          <w:p w14:paraId="0D173C75" w14:textId="77777777" w:rsidR="00C34C48" w:rsidRDefault="00C34C48">
            <w:pPr>
              <w:topLinePunct/>
              <w:spacing w:after="0" w:line="440" w:lineRule="exact"/>
              <w:rPr>
                <w:rFonts w:ascii="Times New Roman" w:hAnsi="Times New Roman" w:cs="Times New Roman"/>
                <w:szCs w:val="21"/>
              </w:rPr>
            </w:pPr>
          </w:p>
        </w:tc>
      </w:tr>
      <w:tr w:rsidR="00C34C48" w14:paraId="1B23391C" w14:textId="77777777">
        <w:trPr>
          <w:trHeight w:val="614"/>
        </w:trPr>
        <w:tc>
          <w:tcPr>
            <w:tcW w:w="2270" w:type="dxa"/>
            <w:vAlign w:val="center"/>
          </w:tcPr>
          <w:p w14:paraId="261DA6FA"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名称</w:t>
            </w:r>
          </w:p>
        </w:tc>
        <w:tc>
          <w:tcPr>
            <w:tcW w:w="6258" w:type="dxa"/>
          </w:tcPr>
          <w:p w14:paraId="5A9B83FC" w14:textId="77777777" w:rsidR="00C34C48" w:rsidRDefault="00C34C48">
            <w:pPr>
              <w:topLinePunct/>
              <w:spacing w:after="0" w:line="440" w:lineRule="exact"/>
              <w:rPr>
                <w:rFonts w:ascii="Times New Roman" w:hAnsi="Times New Roman" w:cs="Times New Roman"/>
                <w:szCs w:val="21"/>
              </w:rPr>
            </w:pPr>
          </w:p>
        </w:tc>
      </w:tr>
      <w:tr w:rsidR="00C34C48" w14:paraId="002B5650" w14:textId="77777777">
        <w:trPr>
          <w:trHeight w:val="608"/>
        </w:trPr>
        <w:tc>
          <w:tcPr>
            <w:tcW w:w="2270" w:type="dxa"/>
            <w:vAlign w:val="center"/>
          </w:tcPr>
          <w:p w14:paraId="3152A37E"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地址</w:t>
            </w:r>
          </w:p>
        </w:tc>
        <w:tc>
          <w:tcPr>
            <w:tcW w:w="6258" w:type="dxa"/>
          </w:tcPr>
          <w:p w14:paraId="4A56D4B7" w14:textId="77777777" w:rsidR="00C34C48" w:rsidRDefault="00C34C48">
            <w:pPr>
              <w:topLinePunct/>
              <w:spacing w:after="0" w:line="440" w:lineRule="exact"/>
              <w:rPr>
                <w:rFonts w:ascii="Times New Roman" w:hAnsi="Times New Roman" w:cs="Times New Roman"/>
                <w:szCs w:val="21"/>
              </w:rPr>
            </w:pPr>
          </w:p>
        </w:tc>
      </w:tr>
      <w:tr w:rsidR="00C34C48" w14:paraId="525DEE03" w14:textId="77777777">
        <w:trPr>
          <w:trHeight w:val="616"/>
        </w:trPr>
        <w:tc>
          <w:tcPr>
            <w:tcW w:w="2270" w:type="dxa"/>
            <w:vAlign w:val="center"/>
          </w:tcPr>
          <w:p w14:paraId="199AE8C5"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电话</w:t>
            </w:r>
          </w:p>
        </w:tc>
        <w:tc>
          <w:tcPr>
            <w:tcW w:w="6258" w:type="dxa"/>
          </w:tcPr>
          <w:p w14:paraId="66E09FC3" w14:textId="77777777" w:rsidR="00C34C48" w:rsidRDefault="00C34C48">
            <w:pPr>
              <w:topLinePunct/>
              <w:spacing w:after="0" w:line="440" w:lineRule="exact"/>
              <w:rPr>
                <w:rFonts w:ascii="Times New Roman" w:hAnsi="Times New Roman" w:cs="Times New Roman"/>
                <w:szCs w:val="21"/>
              </w:rPr>
            </w:pPr>
          </w:p>
        </w:tc>
      </w:tr>
      <w:tr w:rsidR="00C34C48" w14:paraId="31FCB065" w14:textId="77777777">
        <w:trPr>
          <w:trHeight w:val="610"/>
        </w:trPr>
        <w:tc>
          <w:tcPr>
            <w:tcW w:w="2270" w:type="dxa"/>
            <w:vAlign w:val="center"/>
          </w:tcPr>
          <w:p w14:paraId="7880C3E6"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合同价格</w:t>
            </w:r>
          </w:p>
        </w:tc>
        <w:tc>
          <w:tcPr>
            <w:tcW w:w="6258" w:type="dxa"/>
          </w:tcPr>
          <w:p w14:paraId="7EE85473" w14:textId="77777777" w:rsidR="00C34C48" w:rsidRDefault="00C34C48">
            <w:pPr>
              <w:topLinePunct/>
              <w:spacing w:after="0" w:line="440" w:lineRule="exact"/>
              <w:rPr>
                <w:rFonts w:ascii="Times New Roman" w:hAnsi="Times New Roman" w:cs="Times New Roman"/>
                <w:szCs w:val="21"/>
              </w:rPr>
            </w:pPr>
          </w:p>
        </w:tc>
      </w:tr>
      <w:tr w:rsidR="00C34C48" w14:paraId="063F5339" w14:textId="77777777">
        <w:trPr>
          <w:trHeight w:val="604"/>
        </w:trPr>
        <w:tc>
          <w:tcPr>
            <w:tcW w:w="2270" w:type="dxa"/>
            <w:vAlign w:val="center"/>
          </w:tcPr>
          <w:p w14:paraId="4607ECD5"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开工日期</w:t>
            </w:r>
          </w:p>
        </w:tc>
        <w:tc>
          <w:tcPr>
            <w:tcW w:w="6258" w:type="dxa"/>
          </w:tcPr>
          <w:p w14:paraId="39156E90" w14:textId="77777777" w:rsidR="00C34C48" w:rsidRDefault="00C34C48">
            <w:pPr>
              <w:topLinePunct/>
              <w:spacing w:after="0" w:line="440" w:lineRule="exact"/>
              <w:rPr>
                <w:rFonts w:ascii="Times New Roman" w:hAnsi="Times New Roman" w:cs="Times New Roman"/>
                <w:szCs w:val="21"/>
              </w:rPr>
            </w:pPr>
          </w:p>
        </w:tc>
      </w:tr>
      <w:tr w:rsidR="00C34C48" w14:paraId="726EDA89" w14:textId="77777777">
        <w:trPr>
          <w:trHeight w:val="627"/>
        </w:trPr>
        <w:tc>
          <w:tcPr>
            <w:tcW w:w="2270" w:type="dxa"/>
            <w:vAlign w:val="center"/>
          </w:tcPr>
          <w:p w14:paraId="46685B11"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完成</w:t>
            </w:r>
            <w:r>
              <w:rPr>
                <w:rFonts w:ascii="Times New Roman" w:hAnsi="Times New Roman" w:cs="Times New Roman"/>
                <w:szCs w:val="21"/>
              </w:rPr>
              <w:t>日期</w:t>
            </w:r>
          </w:p>
        </w:tc>
        <w:tc>
          <w:tcPr>
            <w:tcW w:w="6258" w:type="dxa"/>
          </w:tcPr>
          <w:p w14:paraId="2C7A7F35" w14:textId="77777777" w:rsidR="00C34C48" w:rsidRDefault="00C34C48">
            <w:pPr>
              <w:topLinePunct/>
              <w:spacing w:after="0" w:line="440" w:lineRule="exact"/>
              <w:rPr>
                <w:rFonts w:ascii="Times New Roman" w:hAnsi="Times New Roman" w:cs="Times New Roman"/>
                <w:szCs w:val="21"/>
              </w:rPr>
            </w:pPr>
          </w:p>
        </w:tc>
      </w:tr>
      <w:tr w:rsidR="00C34C48" w14:paraId="3D57BD05" w14:textId="77777777">
        <w:trPr>
          <w:trHeight w:val="607"/>
        </w:trPr>
        <w:tc>
          <w:tcPr>
            <w:tcW w:w="2270" w:type="dxa"/>
            <w:vAlign w:val="center"/>
          </w:tcPr>
          <w:p w14:paraId="21C2A226"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承担的工作</w:t>
            </w:r>
          </w:p>
        </w:tc>
        <w:tc>
          <w:tcPr>
            <w:tcW w:w="6258" w:type="dxa"/>
          </w:tcPr>
          <w:p w14:paraId="42D34054" w14:textId="77777777" w:rsidR="00C34C48" w:rsidRDefault="00C34C48">
            <w:pPr>
              <w:topLinePunct/>
              <w:spacing w:after="0" w:line="440" w:lineRule="exact"/>
              <w:rPr>
                <w:rFonts w:ascii="Times New Roman" w:hAnsi="Times New Roman" w:cs="Times New Roman"/>
                <w:szCs w:val="21"/>
              </w:rPr>
            </w:pPr>
          </w:p>
        </w:tc>
      </w:tr>
      <w:tr w:rsidR="00C34C48" w14:paraId="570CB7A5" w14:textId="77777777">
        <w:trPr>
          <w:trHeight w:val="609"/>
        </w:trPr>
        <w:tc>
          <w:tcPr>
            <w:tcW w:w="2270" w:type="dxa"/>
            <w:vAlign w:val="center"/>
          </w:tcPr>
          <w:p w14:paraId="69FB2EDF"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w:t>
            </w:r>
            <w:r>
              <w:rPr>
                <w:rFonts w:ascii="Times New Roman" w:hAnsi="Times New Roman" w:cs="Times New Roman" w:hint="eastAsia"/>
                <w:szCs w:val="21"/>
              </w:rPr>
              <w:t>负责人</w:t>
            </w:r>
          </w:p>
        </w:tc>
        <w:tc>
          <w:tcPr>
            <w:tcW w:w="6258" w:type="dxa"/>
          </w:tcPr>
          <w:p w14:paraId="64421AD8" w14:textId="77777777" w:rsidR="00C34C48" w:rsidRDefault="00C34C48">
            <w:pPr>
              <w:topLinePunct/>
              <w:spacing w:after="0" w:line="440" w:lineRule="exact"/>
              <w:rPr>
                <w:rFonts w:ascii="Times New Roman" w:hAnsi="Times New Roman" w:cs="Times New Roman"/>
                <w:szCs w:val="21"/>
              </w:rPr>
            </w:pPr>
          </w:p>
        </w:tc>
      </w:tr>
      <w:tr w:rsidR="00C34C48" w14:paraId="4CA70B3C" w14:textId="77777777">
        <w:trPr>
          <w:trHeight w:val="613"/>
        </w:trPr>
        <w:tc>
          <w:tcPr>
            <w:tcW w:w="2270" w:type="dxa"/>
            <w:vAlign w:val="center"/>
          </w:tcPr>
          <w:p w14:paraId="1DEE135A"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项目描述</w:t>
            </w:r>
          </w:p>
        </w:tc>
        <w:tc>
          <w:tcPr>
            <w:tcW w:w="6258" w:type="dxa"/>
          </w:tcPr>
          <w:p w14:paraId="51693870" w14:textId="77777777" w:rsidR="00C34C48" w:rsidRDefault="00C34C48">
            <w:pPr>
              <w:topLinePunct/>
              <w:spacing w:after="0" w:line="440" w:lineRule="exact"/>
              <w:rPr>
                <w:rFonts w:ascii="Times New Roman" w:hAnsi="Times New Roman" w:cs="Times New Roman"/>
                <w:szCs w:val="21"/>
              </w:rPr>
            </w:pPr>
          </w:p>
        </w:tc>
      </w:tr>
      <w:tr w:rsidR="00C34C48" w14:paraId="79E87573" w14:textId="77777777">
        <w:trPr>
          <w:trHeight w:val="604"/>
        </w:trPr>
        <w:tc>
          <w:tcPr>
            <w:tcW w:w="2270" w:type="dxa"/>
            <w:vAlign w:val="center"/>
          </w:tcPr>
          <w:p w14:paraId="3F66E1E0"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备注</w:t>
            </w:r>
          </w:p>
        </w:tc>
        <w:tc>
          <w:tcPr>
            <w:tcW w:w="6258" w:type="dxa"/>
          </w:tcPr>
          <w:p w14:paraId="68F4297C" w14:textId="77777777" w:rsidR="00C34C48" w:rsidRDefault="00C34C48">
            <w:pPr>
              <w:topLinePunct/>
              <w:spacing w:after="0" w:line="440" w:lineRule="exact"/>
              <w:rPr>
                <w:rFonts w:ascii="Times New Roman" w:hAnsi="Times New Roman" w:cs="Times New Roman"/>
                <w:szCs w:val="21"/>
              </w:rPr>
            </w:pPr>
          </w:p>
        </w:tc>
      </w:tr>
    </w:tbl>
    <w:p w14:paraId="65EEC332" w14:textId="77777777" w:rsidR="00C34C48" w:rsidRDefault="00000000">
      <w:pPr>
        <w:widowControl/>
        <w:autoSpaceDE w:val="0"/>
        <w:autoSpaceDN w:val="0"/>
        <w:spacing w:after="0" w:line="360" w:lineRule="atLeast"/>
        <w:ind w:left="418" w:hangingChars="209" w:hanging="418"/>
        <w:textAlignment w:val="bottom"/>
        <w:rPr>
          <w:rFonts w:ascii="Times New Roman" w:eastAsia="黑体" w:hAnsi="Times New Roman" w:cs="Times New Roman"/>
          <w:szCs w:val="21"/>
        </w:rPr>
      </w:pPr>
      <w:r>
        <w:rPr>
          <w:rFonts w:ascii="Times New Roman" w:eastAsia="黑体" w:hAnsi="Times New Roman" w:cs="Times New Roman"/>
          <w:sz w:val="20"/>
          <w:szCs w:val="20"/>
        </w:rPr>
        <w:t>注：</w:t>
      </w:r>
    </w:p>
    <w:p w14:paraId="13C35046" w14:textId="77777777" w:rsidR="00C34C48"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hint="eastAsia"/>
          <w:szCs w:val="21"/>
        </w:rPr>
        <w:t>1</w:t>
      </w:r>
      <w:r>
        <w:rPr>
          <w:rFonts w:ascii="Times New Roman" w:eastAsia="黑体" w:hAnsi="Times New Roman" w:cs="Times New Roman" w:hint="eastAsia"/>
          <w:szCs w:val="21"/>
        </w:rPr>
        <w:t>、</w:t>
      </w:r>
      <w:r>
        <w:rPr>
          <w:rFonts w:ascii="Times New Roman" w:eastAsia="黑体" w:hAnsi="Times New Roman" w:cs="Times New Roman"/>
          <w:szCs w:val="21"/>
        </w:rPr>
        <w:t>每张表格只填写一个项目，并标明序号。</w:t>
      </w:r>
    </w:p>
    <w:p w14:paraId="46EB519D" w14:textId="77777777" w:rsidR="00C34C48"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hint="eastAsia"/>
          <w:szCs w:val="21"/>
        </w:rPr>
        <w:t>2</w:t>
      </w:r>
      <w:r>
        <w:rPr>
          <w:rFonts w:ascii="Times New Roman" w:eastAsia="黑体" w:hAnsi="Times New Roman" w:cs="Times New Roman" w:hint="eastAsia"/>
          <w:szCs w:val="21"/>
        </w:rPr>
        <w:t>、业绩证明材料要求：</w:t>
      </w:r>
      <w:permStart w:id="93792348" w:edGrp="everyone"/>
      <w:r>
        <w:rPr>
          <w:rFonts w:ascii="Times New Roman" w:eastAsia="黑体" w:hAnsi="Times New Roman" w:cs="Times New Roman" w:hint="eastAsia"/>
          <w:szCs w:val="21"/>
        </w:rPr>
        <w:t>__</w:t>
      </w:r>
      <w:r>
        <w:rPr>
          <w:rFonts w:ascii="Times New Roman" w:eastAsia="黑体" w:hAnsi="Times New Roman" w:cs="Times New Roman" w:hint="eastAsia"/>
          <w:szCs w:val="21"/>
          <w:u w:val="single"/>
        </w:rPr>
        <w:t>合同关键页扫描件</w:t>
      </w:r>
      <w:r>
        <w:rPr>
          <w:rFonts w:ascii="Times New Roman" w:eastAsia="黑体" w:hAnsi="Times New Roman" w:cs="Times New Roman" w:hint="eastAsia"/>
          <w:szCs w:val="21"/>
        </w:rPr>
        <w:t>___</w:t>
      </w:r>
      <w:r>
        <w:rPr>
          <w:rFonts w:ascii="Times New Roman" w:eastAsia="黑体" w:hAnsi="Times New Roman" w:cs="Times New Roman" w:hint="eastAsia"/>
          <w:szCs w:val="21"/>
        </w:rPr>
        <w:t>。</w:t>
      </w:r>
    </w:p>
    <w:permEnd w:id="93792348"/>
    <w:p w14:paraId="4CA6D91D" w14:textId="77777777" w:rsidR="00C34C48" w:rsidRDefault="00000000">
      <w:pPr>
        <w:widowControl/>
        <w:autoSpaceDE w:val="0"/>
        <w:autoSpaceDN w:val="0"/>
        <w:spacing w:after="0" w:line="360" w:lineRule="atLeast"/>
        <w:ind w:leftChars="200" w:left="420"/>
        <w:textAlignment w:val="bottom"/>
        <w:rPr>
          <w:rFonts w:ascii="Times New Roman" w:eastAsia="黑体" w:hAnsi="Times New Roman" w:cs="Times New Roman"/>
          <w:sz w:val="27"/>
          <w:szCs w:val="27"/>
        </w:rPr>
      </w:pPr>
      <w:r>
        <w:rPr>
          <w:rFonts w:ascii="Times New Roman" w:eastAsia="黑体" w:hAnsi="Times New Roman" w:cs="Times New Roman" w:hint="eastAsia"/>
          <w:szCs w:val="21"/>
        </w:rPr>
        <w:t>3</w:t>
      </w:r>
      <w:r>
        <w:rPr>
          <w:rFonts w:ascii="Times New Roman" w:eastAsia="黑体" w:hAnsi="Times New Roman" w:cs="Times New Roman" w:hint="eastAsia"/>
          <w:szCs w:val="21"/>
        </w:rPr>
        <w:t>、</w:t>
      </w:r>
      <w:r>
        <w:rPr>
          <w:rFonts w:ascii="Times New Roman" w:eastAsia="黑体" w:hAnsi="Times New Roman" w:cs="Times New Roman"/>
          <w:szCs w:val="21"/>
        </w:rPr>
        <w:t>如近年来，供应商法人机构发生合法变更或重组或法人名称变更时，应提供相关部门的合法批件或其他相关证明材料来证明其所附业绩的继承性。</w:t>
      </w:r>
    </w:p>
    <w:p w14:paraId="37E408A6" w14:textId="77777777" w:rsidR="00C34C48" w:rsidRDefault="00C34C48">
      <w:pPr>
        <w:pStyle w:val="a6"/>
        <w:spacing w:after="0"/>
        <w:rPr>
          <w:rFonts w:ascii="Times New Roman" w:hAnsi="Times New Roman"/>
        </w:rPr>
      </w:pPr>
    </w:p>
    <w:p w14:paraId="422C9D59" w14:textId="77777777" w:rsidR="00C34C48" w:rsidRDefault="00000000">
      <w:pPr>
        <w:topLinePunct/>
        <w:spacing w:after="0" w:line="340" w:lineRule="atLeast"/>
        <w:jc w:val="center"/>
        <w:rPr>
          <w:rFonts w:ascii="Times New Roman" w:eastAsia="黑体" w:hAnsi="Times New Roman" w:cs="Times New Roman"/>
          <w:sz w:val="24"/>
        </w:rPr>
      </w:pPr>
      <w:r>
        <w:rPr>
          <w:rFonts w:ascii="Times New Roman" w:eastAsia="黑体" w:hAnsi="Times New Roman" w:cs="Times New Roman"/>
          <w:sz w:val="28"/>
          <w:szCs w:val="28"/>
        </w:rPr>
        <w:br w:type="page"/>
      </w:r>
    </w:p>
    <w:p w14:paraId="449D3F64" w14:textId="77777777" w:rsidR="00C34C48" w:rsidRDefault="00000000">
      <w:pPr>
        <w:tabs>
          <w:tab w:val="left" w:pos="3060"/>
        </w:tabs>
        <w:topLinePunct/>
        <w:spacing w:after="0" w:line="440" w:lineRule="exact"/>
        <w:jc w:val="center"/>
        <w:outlineLvl w:val="1"/>
        <w:rPr>
          <w:rFonts w:ascii="Times New Roman" w:eastAsia="黑体" w:hAnsi="Times New Roman" w:cs="Times New Roman"/>
          <w:sz w:val="28"/>
          <w:szCs w:val="28"/>
        </w:rPr>
      </w:pPr>
      <w:bookmarkStart w:id="307" w:name="_Toc12019_WPSOffice_Level1"/>
      <w:bookmarkStart w:id="308" w:name="_Toc32222_WPSOffice_Level1"/>
      <w:bookmarkStart w:id="309" w:name="_Toc8691_WPSOffice_Level1"/>
      <w:bookmarkStart w:id="310" w:name="_Toc5403_WPSOffice_Level1"/>
      <w:bookmarkStart w:id="311" w:name="_Toc9267_WPSOffice_Level1"/>
      <w:bookmarkStart w:id="312" w:name="_Toc3893_WPSOffice_Level1"/>
      <w:r>
        <w:rPr>
          <w:rFonts w:ascii="Times New Roman" w:eastAsia="黑体" w:hAnsi="Times New Roman" w:cs="Times New Roman" w:hint="eastAsia"/>
          <w:sz w:val="28"/>
          <w:szCs w:val="28"/>
        </w:rPr>
        <w:lastRenderedPageBreak/>
        <w:t>六</w:t>
      </w:r>
      <w:r>
        <w:rPr>
          <w:rFonts w:ascii="Times New Roman" w:eastAsia="黑体" w:hAnsi="Times New Roman" w:cs="Times New Roman"/>
          <w:sz w:val="28"/>
          <w:szCs w:val="28"/>
        </w:rPr>
        <w:t>、</w:t>
      </w:r>
      <w:r>
        <w:rPr>
          <w:rFonts w:ascii="Times New Roman" w:eastAsia="黑体" w:hAnsi="Times New Roman" w:cs="Times New Roman" w:hint="eastAsia"/>
          <w:sz w:val="28"/>
          <w:szCs w:val="28"/>
        </w:rPr>
        <w:t>信誉情况</w:t>
      </w:r>
      <w:bookmarkEnd w:id="307"/>
      <w:bookmarkEnd w:id="308"/>
      <w:bookmarkEnd w:id="309"/>
      <w:bookmarkEnd w:id="310"/>
      <w:bookmarkEnd w:id="311"/>
      <w:bookmarkEnd w:id="312"/>
    </w:p>
    <w:p w14:paraId="5F95B3EC" w14:textId="77777777" w:rsidR="00C34C48" w:rsidRDefault="00C34C48">
      <w:pPr>
        <w:topLinePunct/>
        <w:spacing w:after="0" w:line="440" w:lineRule="exact"/>
        <w:rPr>
          <w:rFonts w:ascii="Times New Roman" w:hAnsi="Times New Roman" w:cs="Times New Roman"/>
          <w:bCs/>
          <w:sz w:val="23"/>
          <w:szCs w:val="23"/>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4445"/>
      </w:tblGrid>
      <w:tr w:rsidR="00C34C48" w14:paraId="6856833F" w14:textId="77777777">
        <w:tc>
          <w:tcPr>
            <w:tcW w:w="4077" w:type="dxa"/>
          </w:tcPr>
          <w:p w14:paraId="0D244159" w14:textId="77777777" w:rsidR="00C34C48" w:rsidRDefault="00000000">
            <w:pPr>
              <w:topLinePunct/>
              <w:spacing w:after="0" w:line="440" w:lineRule="exact"/>
              <w:jc w:val="center"/>
              <w:rPr>
                <w:rFonts w:ascii="Times New Roman" w:hAnsi="Times New Roman" w:cs="Times New Roman"/>
                <w:bCs/>
                <w:szCs w:val="21"/>
              </w:rPr>
            </w:pPr>
            <w:r>
              <w:rPr>
                <w:rFonts w:ascii="Times New Roman" w:hAnsi="Times New Roman" w:cs="Times New Roman"/>
                <w:bCs/>
                <w:szCs w:val="21"/>
              </w:rPr>
              <w:t>项</w:t>
            </w:r>
            <w:r>
              <w:rPr>
                <w:rFonts w:ascii="Times New Roman" w:hAnsi="Times New Roman" w:cs="Times New Roman"/>
                <w:bCs/>
                <w:szCs w:val="21"/>
              </w:rPr>
              <w:t xml:space="preserve"> </w:t>
            </w:r>
            <w:r>
              <w:rPr>
                <w:rFonts w:ascii="Times New Roman" w:hAnsi="Times New Roman" w:cs="Times New Roman"/>
                <w:bCs/>
                <w:szCs w:val="21"/>
              </w:rPr>
              <w:t>目</w:t>
            </w:r>
          </w:p>
        </w:tc>
        <w:tc>
          <w:tcPr>
            <w:tcW w:w="4445" w:type="dxa"/>
          </w:tcPr>
          <w:p w14:paraId="42EBBA4A" w14:textId="77777777" w:rsidR="00C34C48" w:rsidRDefault="00000000">
            <w:pPr>
              <w:topLinePunct/>
              <w:spacing w:after="0" w:line="440" w:lineRule="exact"/>
              <w:jc w:val="center"/>
              <w:rPr>
                <w:rFonts w:ascii="Times New Roman" w:hAnsi="Times New Roman" w:cs="Times New Roman"/>
                <w:bCs/>
                <w:szCs w:val="21"/>
              </w:rPr>
            </w:pPr>
            <w:r>
              <w:rPr>
                <w:rFonts w:ascii="Times New Roman" w:hAnsi="Times New Roman" w:cs="Times New Roman"/>
                <w:bCs/>
                <w:szCs w:val="21"/>
              </w:rPr>
              <w:t>供应商情况说明</w:t>
            </w:r>
          </w:p>
        </w:tc>
      </w:tr>
      <w:tr w:rsidR="00C34C48" w14:paraId="778F82A1" w14:textId="77777777">
        <w:trPr>
          <w:trHeight w:val="851"/>
        </w:trPr>
        <w:tc>
          <w:tcPr>
            <w:tcW w:w="4077" w:type="dxa"/>
            <w:vAlign w:val="center"/>
          </w:tcPr>
          <w:p w14:paraId="59F5E3F9" w14:textId="77777777" w:rsidR="00C34C48"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是否被责令停业，暂扣或吊销执照，或吊销资质证书</w:t>
            </w:r>
          </w:p>
        </w:tc>
        <w:tc>
          <w:tcPr>
            <w:tcW w:w="4445" w:type="dxa"/>
          </w:tcPr>
          <w:p w14:paraId="4937AA5D" w14:textId="77777777" w:rsidR="00C34C48" w:rsidRDefault="00C34C48">
            <w:pPr>
              <w:topLinePunct/>
              <w:spacing w:after="0" w:line="440" w:lineRule="exact"/>
              <w:rPr>
                <w:rFonts w:ascii="Times New Roman" w:hAnsi="Times New Roman" w:cs="Times New Roman"/>
                <w:bCs/>
                <w:szCs w:val="21"/>
              </w:rPr>
            </w:pPr>
          </w:p>
        </w:tc>
      </w:tr>
      <w:tr w:rsidR="00C34C48" w14:paraId="5A301D22" w14:textId="77777777">
        <w:trPr>
          <w:trHeight w:val="851"/>
        </w:trPr>
        <w:tc>
          <w:tcPr>
            <w:tcW w:w="4077" w:type="dxa"/>
            <w:vAlign w:val="center"/>
          </w:tcPr>
          <w:p w14:paraId="57935A51" w14:textId="77777777" w:rsidR="00C34C48"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是否进入清算程序，或被宣告破产，或其他丧失履约能力的情形</w:t>
            </w:r>
          </w:p>
        </w:tc>
        <w:tc>
          <w:tcPr>
            <w:tcW w:w="4445" w:type="dxa"/>
          </w:tcPr>
          <w:p w14:paraId="4AFCAAC5" w14:textId="77777777" w:rsidR="00C34C48" w:rsidRDefault="00C34C48">
            <w:pPr>
              <w:topLinePunct/>
              <w:spacing w:after="0" w:line="440" w:lineRule="exact"/>
              <w:rPr>
                <w:rFonts w:ascii="Times New Roman" w:hAnsi="Times New Roman" w:cs="Times New Roman"/>
                <w:bCs/>
                <w:szCs w:val="21"/>
              </w:rPr>
            </w:pPr>
          </w:p>
        </w:tc>
      </w:tr>
      <w:tr w:rsidR="00C34C48" w14:paraId="5FF14713" w14:textId="77777777">
        <w:trPr>
          <w:trHeight w:val="851"/>
        </w:trPr>
        <w:tc>
          <w:tcPr>
            <w:tcW w:w="4077" w:type="dxa"/>
            <w:vAlign w:val="center"/>
          </w:tcPr>
          <w:p w14:paraId="02DA8BD4" w14:textId="77777777" w:rsidR="00C34C48"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是否在国家企业信用信息公示系统（</w:t>
            </w:r>
            <w:r>
              <w:rPr>
                <w:rFonts w:ascii="Times New Roman" w:hAnsi="Times New Roman" w:cs="Times New Roman"/>
                <w:sz w:val="24"/>
                <w:szCs w:val="28"/>
              </w:rPr>
              <w:t>http://www.gsxt.gov.cn</w:t>
            </w:r>
            <w:r>
              <w:rPr>
                <w:rFonts w:ascii="Times New Roman" w:hAnsi="Times New Roman" w:cs="Times New Roman"/>
                <w:sz w:val="24"/>
                <w:szCs w:val="28"/>
              </w:rPr>
              <w:t>）中被列入严重违法失信企业名单</w:t>
            </w:r>
          </w:p>
        </w:tc>
        <w:tc>
          <w:tcPr>
            <w:tcW w:w="4445" w:type="dxa"/>
          </w:tcPr>
          <w:p w14:paraId="1532FBC4" w14:textId="77777777" w:rsidR="00C34C48" w:rsidRDefault="00C34C48">
            <w:pPr>
              <w:topLinePunct/>
              <w:spacing w:after="0" w:line="440" w:lineRule="exact"/>
              <w:rPr>
                <w:rFonts w:ascii="Times New Roman" w:hAnsi="Times New Roman" w:cs="Times New Roman"/>
                <w:bCs/>
                <w:szCs w:val="21"/>
              </w:rPr>
            </w:pPr>
          </w:p>
        </w:tc>
      </w:tr>
      <w:tr w:rsidR="00C34C48" w14:paraId="2784FF08" w14:textId="77777777">
        <w:trPr>
          <w:trHeight w:val="851"/>
        </w:trPr>
        <w:tc>
          <w:tcPr>
            <w:tcW w:w="4077" w:type="dxa"/>
            <w:vAlign w:val="center"/>
          </w:tcPr>
          <w:p w14:paraId="46408F93" w14:textId="77777777" w:rsidR="00C34C48" w:rsidRDefault="00000000">
            <w:pPr>
              <w:topLinePunct/>
              <w:spacing w:after="0" w:line="440" w:lineRule="exact"/>
              <w:rPr>
                <w:rFonts w:ascii="Times New Roman" w:hAnsi="Times New Roman" w:cs="Times New Roman"/>
                <w:bCs/>
                <w:szCs w:val="21"/>
              </w:rPr>
            </w:pPr>
            <w:r>
              <w:rPr>
                <w:rFonts w:ascii="Times New Roman" w:hAnsi="Times New Roman" w:cs="Times New Roman" w:hint="eastAsia"/>
                <w:sz w:val="24"/>
                <w:szCs w:val="28"/>
              </w:rPr>
              <w:t>是否在中国执行信息公开网（</w:t>
            </w:r>
            <w:r>
              <w:rPr>
                <w:rFonts w:ascii="Times New Roman" w:hAnsi="Times New Roman" w:cs="Times New Roman" w:hint="eastAsia"/>
                <w:sz w:val="24"/>
                <w:szCs w:val="28"/>
              </w:rPr>
              <w:t>http://zxgk.court.gov.cn/index.jsp</w:t>
            </w:r>
            <w:r>
              <w:rPr>
                <w:rFonts w:ascii="Times New Roman" w:hAnsi="Times New Roman" w:cs="Times New Roman" w:hint="eastAsia"/>
                <w:sz w:val="24"/>
                <w:szCs w:val="28"/>
              </w:rPr>
              <w:t>）中被列入失信被执行人名单</w:t>
            </w:r>
          </w:p>
        </w:tc>
        <w:tc>
          <w:tcPr>
            <w:tcW w:w="4445" w:type="dxa"/>
          </w:tcPr>
          <w:p w14:paraId="35D0D4EB" w14:textId="77777777" w:rsidR="00C34C48" w:rsidRDefault="00C34C48">
            <w:pPr>
              <w:topLinePunct/>
              <w:spacing w:after="0" w:line="440" w:lineRule="exact"/>
              <w:rPr>
                <w:rFonts w:ascii="Times New Roman" w:hAnsi="Times New Roman" w:cs="Times New Roman"/>
                <w:bCs/>
                <w:szCs w:val="21"/>
              </w:rPr>
            </w:pPr>
          </w:p>
        </w:tc>
      </w:tr>
      <w:tr w:rsidR="00C34C48" w14:paraId="479E19A3" w14:textId="77777777">
        <w:trPr>
          <w:trHeight w:val="851"/>
        </w:trPr>
        <w:tc>
          <w:tcPr>
            <w:tcW w:w="4077" w:type="dxa"/>
            <w:vAlign w:val="center"/>
          </w:tcPr>
          <w:p w14:paraId="3438B092" w14:textId="77777777" w:rsidR="00C34C48"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是否在近三年内（自</w:t>
            </w:r>
            <w:r>
              <w:rPr>
                <w:rFonts w:ascii="Times New Roman" w:hAnsi="Times New Roman" w:cs="Times New Roman" w:hint="eastAsia"/>
                <w:sz w:val="24"/>
                <w:szCs w:val="28"/>
              </w:rPr>
              <w:t>响应文件递交截止之日</w:t>
            </w:r>
            <w:r>
              <w:rPr>
                <w:rFonts w:ascii="Times New Roman" w:hAnsi="Times New Roman" w:cs="Times New Roman"/>
                <w:sz w:val="24"/>
                <w:szCs w:val="28"/>
              </w:rPr>
              <w:t>向前追溯</w:t>
            </w:r>
            <w:r>
              <w:rPr>
                <w:rFonts w:ascii="Times New Roman" w:hAnsi="Times New Roman" w:cs="Times New Roman"/>
                <w:sz w:val="24"/>
                <w:szCs w:val="28"/>
              </w:rPr>
              <w:t>3</w:t>
            </w:r>
            <w:r>
              <w:rPr>
                <w:rFonts w:ascii="Times New Roman" w:hAnsi="Times New Roman" w:cs="Times New Roman"/>
                <w:sz w:val="24"/>
                <w:szCs w:val="28"/>
              </w:rPr>
              <w:t>年）供应商或其法定代表人、拟委任的</w:t>
            </w:r>
            <w:r>
              <w:rPr>
                <w:rFonts w:ascii="Times New Roman" w:hAnsi="Times New Roman" w:cs="Times New Roman" w:hint="eastAsia"/>
                <w:sz w:val="24"/>
                <w:szCs w:val="28"/>
              </w:rPr>
              <w:t>项目负责人</w:t>
            </w:r>
            <w:r>
              <w:rPr>
                <w:rFonts w:ascii="Times New Roman" w:hAnsi="Times New Roman" w:cs="Times New Roman"/>
                <w:sz w:val="24"/>
                <w:szCs w:val="28"/>
              </w:rPr>
              <w:t>有行贿犯罪行为</w:t>
            </w:r>
          </w:p>
        </w:tc>
        <w:tc>
          <w:tcPr>
            <w:tcW w:w="4445" w:type="dxa"/>
          </w:tcPr>
          <w:p w14:paraId="7DDAA2A2" w14:textId="77777777" w:rsidR="00C34C48" w:rsidRDefault="00C34C48">
            <w:pPr>
              <w:topLinePunct/>
              <w:spacing w:after="0" w:line="440" w:lineRule="exact"/>
              <w:rPr>
                <w:rFonts w:ascii="Times New Roman" w:hAnsi="Times New Roman" w:cs="Times New Roman"/>
                <w:bCs/>
                <w:szCs w:val="21"/>
              </w:rPr>
            </w:pPr>
          </w:p>
        </w:tc>
      </w:tr>
      <w:tr w:rsidR="00C34C48" w14:paraId="661DCCCC" w14:textId="77777777">
        <w:trPr>
          <w:trHeight w:val="851"/>
        </w:trPr>
        <w:tc>
          <w:tcPr>
            <w:tcW w:w="4077" w:type="dxa"/>
            <w:vAlign w:val="center"/>
          </w:tcPr>
          <w:p w14:paraId="174A5490" w14:textId="77777777" w:rsidR="00C34C48" w:rsidRDefault="00000000">
            <w:pPr>
              <w:topLinePunct/>
              <w:spacing w:after="0" w:line="440" w:lineRule="exact"/>
              <w:rPr>
                <w:rFonts w:ascii="Times New Roman" w:hAnsi="Times New Roman" w:cs="Times New Roman"/>
                <w:sz w:val="24"/>
                <w:szCs w:val="28"/>
              </w:rPr>
            </w:pPr>
            <w:permStart w:id="1470435287" w:edGrp="everyone" w:colFirst="0" w:colLast="0"/>
            <w:r>
              <w:rPr>
                <w:rFonts w:ascii="Times New Roman" w:hAnsi="Times New Roman" w:cs="Times New Roman" w:hint="eastAsia"/>
                <w:sz w:val="24"/>
                <w:szCs w:val="28"/>
              </w:rPr>
              <w:t>……</w:t>
            </w:r>
          </w:p>
        </w:tc>
        <w:tc>
          <w:tcPr>
            <w:tcW w:w="4445" w:type="dxa"/>
          </w:tcPr>
          <w:p w14:paraId="199AE3B1" w14:textId="77777777" w:rsidR="00C34C48" w:rsidRDefault="00C34C48">
            <w:pPr>
              <w:topLinePunct/>
              <w:spacing w:after="0" w:line="440" w:lineRule="exact"/>
              <w:rPr>
                <w:rFonts w:ascii="Times New Roman" w:hAnsi="Times New Roman" w:cs="Times New Roman"/>
                <w:bCs/>
                <w:szCs w:val="21"/>
              </w:rPr>
            </w:pPr>
          </w:p>
        </w:tc>
      </w:tr>
    </w:tbl>
    <w:permEnd w:id="1470435287"/>
    <w:p w14:paraId="2046A399" w14:textId="77777777" w:rsidR="00C34C48" w:rsidRDefault="00000000">
      <w:pPr>
        <w:spacing w:after="0" w:line="440" w:lineRule="exact"/>
        <w:jc w:val="left"/>
        <w:rPr>
          <w:rFonts w:ascii="Times New Roman" w:hAnsi="Times New Roman" w:cs="Times New Roman"/>
          <w:sz w:val="24"/>
        </w:rPr>
      </w:pPr>
      <w:r>
        <w:rPr>
          <w:rFonts w:ascii="Times New Roman" w:hAnsi="Times New Roman" w:cs="Times New Roman"/>
          <w:sz w:val="24"/>
        </w:rPr>
        <w:t>注：本表无需附证明材料。</w:t>
      </w:r>
    </w:p>
    <w:p w14:paraId="50FEF73A" w14:textId="77777777" w:rsidR="00C34C48" w:rsidRDefault="00C34C48">
      <w:pPr>
        <w:spacing w:after="0" w:line="440" w:lineRule="exact"/>
        <w:jc w:val="left"/>
        <w:rPr>
          <w:rFonts w:ascii="Times New Roman" w:hAnsi="Times New Roman" w:cs="Times New Roman"/>
          <w:sz w:val="24"/>
        </w:rPr>
      </w:pPr>
    </w:p>
    <w:p w14:paraId="605F5352" w14:textId="77777777" w:rsidR="00C34C48" w:rsidRDefault="00C34C48">
      <w:pPr>
        <w:spacing w:after="0" w:line="440" w:lineRule="exact"/>
        <w:jc w:val="left"/>
        <w:rPr>
          <w:rFonts w:ascii="Times New Roman" w:hAnsi="Times New Roman" w:cs="Times New Roman"/>
          <w:sz w:val="24"/>
        </w:rPr>
      </w:pPr>
    </w:p>
    <w:p w14:paraId="440C562B" w14:textId="77777777" w:rsidR="00C34C48" w:rsidRDefault="00C34C48">
      <w:pPr>
        <w:pStyle w:val="a6"/>
        <w:spacing w:after="0"/>
        <w:jc w:val="right"/>
        <w:rPr>
          <w:rFonts w:ascii="Times New Roman" w:hAnsi="Times New Roman" w:cs="Times New Roman"/>
          <w:sz w:val="24"/>
        </w:rPr>
      </w:pPr>
    </w:p>
    <w:p w14:paraId="2852803F" w14:textId="77777777" w:rsidR="00C34C48" w:rsidRDefault="00000000">
      <w:pPr>
        <w:spacing w:after="0" w:line="440" w:lineRule="exact"/>
        <w:jc w:val="righ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供应商：</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roofErr w:type="gramEnd"/>
    </w:p>
    <w:p w14:paraId="000EB573" w14:textId="77777777" w:rsidR="00C34C48" w:rsidRDefault="00C34C48">
      <w:pPr>
        <w:pStyle w:val="a6"/>
        <w:spacing w:after="0"/>
        <w:jc w:val="right"/>
        <w:rPr>
          <w:rFonts w:ascii="Times New Roman" w:hAnsi="Times New Roman" w:cs="Times New Roman"/>
          <w:sz w:val="24"/>
          <w:u w:val="single"/>
        </w:rPr>
      </w:pPr>
    </w:p>
    <w:p w14:paraId="4F53B7F8" w14:textId="77777777" w:rsidR="00C34C48" w:rsidRDefault="00C34C48">
      <w:pPr>
        <w:pStyle w:val="a6"/>
        <w:spacing w:after="0"/>
        <w:jc w:val="right"/>
        <w:rPr>
          <w:rFonts w:ascii="Times New Roman" w:hAnsi="Times New Roman" w:cs="Times New Roman"/>
          <w:sz w:val="24"/>
          <w:u w:val="single"/>
        </w:rPr>
      </w:pPr>
    </w:p>
    <w:p w14:paraId="59C591F7" w14:textId="77777777" w:rsidR="00C34C48" w:rsidRDefault="00000000">
      <w:pPr>
        <w:pStyle w:val="a6"/>
        <w:spacing w:after="0"/>
        <w:jc w:val="right"/>
        <w:rPr>
          <w:u w:val="single"/>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0B7D954A" w14:textId="77777777" w:rsidR="00C34C48" w:rsidRDefault="00C34C48">
      <w:pPr>
        <w:pStyle w:val="a6"/>
        <w:spacing w:after="0"/>
      </w:pPr>
    </w:p>
    <w:p w14:paraId="6BD4E237" w14:textId="77777777" w:rsidR="00C34C48" w:rsidRDefault="00C34C48">
      <w:pPr>
        <w:pStyle w:val="a6"/>
        <w:spacing w:after="0"/>
      </w:pPr>
    </w:p>
    <w:p w14:paraId="60F749DF" w14:textId="77777777" w:rsidR="00C34C48" w:rsidRDefault="00C34C48">
      <w:pPr>
        <w:pStyle w:val="a6"/>
        <w:spacing w:after="0" w:line="440" w:lineRule="exact"/>
        <w:rPr>
          <w:rFonts w:ascii="Times New Roman" w:hAnsi="Times New Roman" w:cs="Times New Roman"/>
          <w:sz w:val="24"/>
        </w:rPr>
      </w:pPr>
    </w:p>
    <w:p w14:paraId="09D9CD73" w14:textId="77777777" w:rsidR="00C34C48" w:rsidRDefault="00000000">
      <w:pPr>
        <w:jc w:val="center"/>
        <w:rPr>
          <w:rFonts w:ascii="Times New Roman" w:eastAsia="黑体" w:hAnsi="Times New Roman" w:cs="Times New Roman"/>
          <w:sz w:val="28"/>
          <w:szCs w:val="28"/>
        </w:rPr>
      </w:pPr>
      <w:r>
        <w:rPr>
          <w:rFonts w:ascii="Times New Roman" w:eastAsia="黑体" w:hAnsi="Times New Roman" w:cs="Times New Roman"/>
          <w:sz w:val="27"/>
          <w:szCs w:val="27"/>
        </w:rPr>
        <w:br w:type="page"/>
      </w:r>
      <w:bookmarkStart w:id="313" w:name="_Hlk217331283"/>
      <w:bookmarkStart w:id="314" w:name="_Toc16609_WPSOffice_Level2"/>
      <w:bookmarkStart w:id="315" w:name="_Toc4794_WPSOffice_Level2"/>
      <w:r>
        <w:rPr>
          <w:rFonts w:ascii="Times New Roman" w:eastAsia="黑体" w:hAnsi="Times New Roman" w:cs="Times New Roman" w:hint="eastAsia"/>
          <w:sz w:val="28"/>
          <w:szCs w:val="28"/>
        </w:rPr>
        <w:lastRenderedPageBreak/>
        <w:t>七、近三年无行贿犯罪行为承诺书</w:t>
      </w:r>
      <w:bookmarkEnd w:id="313"/>
    </w:p>
    <w:p w14:paraId="03AB7BAA" w14:textId="77777777" w:rsidR="00C34C48" w:rsidRDefault="00000000">
      <w:pPr>
        <w:widowControl/>
        <w:shd w:val="clear" w:color="auto" w:fill="FFFFFF"/>
        <w:spacing w:line="560" w:lineRule="atLeast"/>
        <w:jc w:val="left"/>
        <w:rPr>
          <w:rFonts w:ascii="宋体" w:hAnsi="宋体" w:cs="宋体" w:hint="eastAsia"/>
          <w:kern w:val="0"/>
          <w:sz w:val="24"/>
        </w:rPr>
      </w:pPr>
      <w:r>
        <w:rPr>
          <w:rFonts w:ascii="宋体" w:hAnsi="宋体" w:cs="宋体" w:hint="eastAsia"/>
          <w:kern w:val="0"/>
          <w:sz w:val="24"/>
          <w:shd w:val="clear" w:color="auto" w:fill="FFFFFF"/>
        </w:rPr>
        <w:t>本人以企业法定代表人的身份郑重承诺：</w:t>
      </w:r>
    </w:p>
    <w:p w14:paraId="64B3D5CA" w14:textId="77777777" w:rsidR="00C34C48" w:rsidRDefault="00000000">
      <w:pPr>
        <w:widowControl/>
        <w:shd w:val="clear" w:color="auto" w:fill="FFFFFF"/>
        <w:spacing w:line="560" w:lineRule="atLeast"/>
        <w:ind w:firstLineChars="200" w:firstLine="480"/>
        <w:jc w:val="left"/>
        <w:rPr>
          <w:rFonts w:ascii="宋体" w:hAnsi="宋体" w:cs="宋体" w:hint="eastAsia"/>
          <w:kern w:val="0"/>
          <w:sz w:val="24"/>
        </w:rPr>
      </w:pPr>
      <w:r>
        <w:rPr>
          <w:rFonts w:ascii="宋体" w:hAnsi="宋体" w:cs="宋体" w:hint="eastAsia"/>
          <w:kern w:val="0"/>
          <w:sz w:val="24"/>
          <w:shd w:val="clear" w:color="auto" w:fill="FFFFFF"/>
        </w:rPr>
        <w:t>本公司、公司法定代表人近三年无行贿犯罪行为，愿意接受社会各界监督。</w:t>
      </w:r>
    </w:p>
    <w:p w14:paraId="621D8697" w14:textId="77777777" w:rsidR="00C34C48" w:rsidRDefault="00000000">
      <w:pPr>
        <w:widowControl/>
        <w:shd w:val="clear" w:color="auto" w:fill="FFFFFF"/>
        <w:spacing w:line="560" w:lineRule="atLeast"/>
        <w:ind w:firstLineChars="200" w:firstLine="480"/>
        <w:jc w:val="left"/>
        <w:rPr>
          <w:rFonts w:ascii="宋体" w:hAnsi="宋体" w:cs="宋体" w:hint="eastAsia"/>
          <w:kern w:val="0"/>
          <w:sz w:val="24"/>
        </w:rPr>
      </w:pPr>
      <w:r>
        <w:rPr>
          <w:rFonts w:ascii="宋体" w:hAnsi="宋体" w:cs="宋体" w:hint="eastAsia"/>
          <w:kern w:val="0"/>
          <w:sz w:val="24"/>
          <w:shd w:val="clear" w:color="auto" w:fill="FFFFFF"/>
        </w:rPr>
        <w:t>本公司、法定代表人若有违反承诺内容的行为，自愿接受取消参选资格、记入信用档案、取消中标资格、没收参选保证金等有关处理，愿意承担法律责任，给比选人造成损失的，依法承担赔偿责任。</w:t>
      </w:r>
    </w:p>
    <w:p w14:paraId="21C13163" w14:textId="77777777" w:rsidR="00C34C48" w:rsidRDefault="00000000">
      <w:pPr>
        <w:widowControl/>
        <w:shd w:val="clear" w:color="auto" w:fill="FFFFFF"/>
        <w:spacing w:line="560" w:lineRule="atLeast"/>
        <w:ind w:firstLine="420"/>
        <w:jc w:val="left"/>
        <w:rPr>
          <w:rFonts w:ascii="宋体" w:hAnsi="宋体" w:cs="宋体" w:hint="eastAsia"/>
          <w:kern w:val="0"/>
          <w:sz w:val="24"/>
        </w:rPr>
      </w:pPr>
      <w:r>
        <w:rPr>
          <w:rFonts w:ascii="宋体" w:hAnsi="宋体" w:cs="宋体" w:hint="eastAsia"/>
          <w:kern w:val="0"/>
          <w:sz w:val="24"/>
          <w:shd w:val="clear" w:color="auto" w:fill="FFFFFF"/>
        </w:rPr>
        <w:t> </w:t>
      </w:r>
    </w:p>
    <w:p w14:paraId="0B907756" w14:textId="77777777" w:rsidR="00C34C48" w:rsidRDefault="00C34C48">
      <w:pPr>
        <w:widowControl/>
        <w:shd w:val="clear" w:color="auto" w:fill="FFFFFF"/>
        <w:spacing w:line="560" w:lineRule="atLeast"/>
        <w:ind w:firstLine="420"/>
        <w:jc w:val="center"/>
        <w:rPr>
          <w:rFonts w:ascii="宋体" w:hAnsi="宋体" w:cs="宋体" w:hint="eastAsia"/>
          <w:kern w:val="0"/>
          <w:sz w:val="24"/>
          <w:shd w:val="clear" w:color="auto" w:fill="FFFFFF"/>
        </w:rPr>
      </w:pPr>
    </w:p>
    <w:p w14:paraId="403EE5F3" w14:textId="77777777" w:rsidR="00C34C48" w:rsidRDefault="00C34C48">
      <w:pPr>
        <w:widowControl/>
        <w:shd w:val="clear" w:color="auto" w:fill="FFFFFF"/>
        <w:spacing w:line="560" w:lineRule="atLeast"/>
        <w:ind w:firstLine="420"/>
        <w:jc w:val="center"/>
        <w:rPr>
          <w:rFonts w:ascii="宋体" w:hAnsi="宋体" w:cs="宋体" w:hint="eastAsia"/>
          <w:kern w:val="0"/>
          <w:sz w:val="24"/>
          <w:shd w:val="clear" w:color="auto" w:fill="FFFFFF"/>
        </w:rPr>
      </w:pPr>
    </w:p>
    <w:p w14:paraId="48086E99" w14:textId="77777777" w:rsidR="00C34C48" w:rsidRDefault="00C34C48">
      <w:pPr>
        <w:widowControl/>
        <w:shd w:val="clear" w:color="auto" w:fill="FFFFFF"/>
        <w:spacing w:line="560" w:lineRule="atLeast"/>
        <w:ind w:firstLine="420"/>
        <w:jc w:val="center"/>
        <w:rPr>
          <w:rFonts w:ascii="宋体" w:hAnsi="宋体" w:cs="宋体" w:hint="eastAsia"/>
          <w:kern w:val="0"/>
          <w:sz w:val="24"/>
          <w:shd w:val="clear" w:color="auto" w:fill="FFFFFF"/>
        </w:rPr>
      </w:pPr>
    </w:p>
    <w:p w14:paraId="0687BCD3" w14:textId="77777777" w:rsidR="00C34C48" w:rsidRDefault="00C34C48">
      <w:pPr>
        <w:widowControl/>
        <w:shd w:val="clear" w:color="auto" w:fill="FFFFFF"/>
        <w:spacing w:line="560" w:lineRule="atLeast"/>
        <w:ind w:firstLine="420"/>
        <w:jc w:val="center"/>
        <w:rPr>
          <w:rFonts w:ascii="宋体" w:hAnsi="宋体" w:cs="宋体" w:hint="eastAsia"/>
          <w:kern w:val="0"/>
          <w:sz w:val="24"/>
          <w:shd w:val="clear" w:color="auto" w:fill="FFFFFF"/>
        </w:rPr>
      </w:pPr>
    </w:p>
    <w:p w14:paraId="2063AAF1" w14:textId="77777777" w:rsidR="00C34C48" w:rsidRDefault="00C34C48">
      <w:pPr>
        <w:widowControl/>
        <w:shd w:val="clear" w:color="auto" w:fill="FFFFFF"/>
        <w:spacing w:line="560" w:lineRule="atLeast"/>
        <w:ind w:firstLine="420"/>
        <w:jc w:val="center"/>
        <w:rPr>
          <w:rFonts w:ascii="宋体" w:hAnsi="宋体" w:cs="宋体" w:hint="eastAsia"/>
          <w:kern w:val="0"/>
          <w:sz w:val="24"/>
          <w:shd w:val="clear" w:color="auto" w:fill="FFFFFF"/>
        </w:rPr>
      </w:pPr>
    </w:p>
    <w:p w14:paraId="2AA1B38C" w14:textId="77777777" w:rsidR="00C34C48" w:rsidRDefault="00C34C48">
      <w:pPr>
        <w:rPr>
          <w:rFonts w:ascii="宋体" w:hAnsi="宋体" w:cs="宋体" w:hint="eastAsia"/>
          <w:kern w:val="0"/>
          <w:sz w:val="24"/>
        </w:rPr>
      </w:pPr>
    </w:p>
    <w:p w14:paraId="1871CD17" w14:textId="77777777" w:rsidR="00C34C48" w:rsidRDefault="00000000">
      <w:pPr>
        <w:widowControl/>
        <w:shd w:val="clear" w:color="auto" w:fill="FFFFFF"/>
        <w:spacing w:line="560" w:lineRule="atLeast"/>
        <w:ind w:firstLine="420"/>
        <w:jc w:val="center"/>
        <w:rPr>
          <w:rFonts w:ascii="宋体" w:hAnsi="宋体" w:cs="宋体" w:hint="eastAsia"/>
          <w:kern w:val="0"/>
          <w:sz w:val="24"/>
          <w:shd w:val="clear" w:color="auto" w:fill="FFFFFF"/>
        </w:rPr>
      </w:pPr>
      <w:r>
        <w:rPr>
          <w:rFonts w:ascii="宋体" w:hAnsi="宋体" w:cs="宋体" w:hint="eastAsia"/>
          <w:kern w:val="0"/>
          <w:sz w:val="24"/>
          <w:shd w:val="clear" w:color="auto" w:fill="FFFFFF"/>
        </w:rPr>
        <w:t xml:space="preserve">             供应商名称</w:t>
      </w:r>
      <w:r>
        <w:rPr>
          <w:rFonts w:ascii="宋体" w:hAnsi="宋体" w:cs="宋体" w:hint="eastAsia"/>
          <w:kern w:val="0"/>
          <w:sz w:val="24"/>
          <w:u w:val="single"/>
          <w:shd w:val="clear" w:color="auto" w:fill="FFFFFF"/>
        </w:rPr>
        <w:t xml:space="preserve">                  </w:t>
      </w:r>
      <w:r>
        <w:rPr>
          <w:rFonts w:ascii="宋体" w:hAnsi="宋体" w:cs="宋体" w:hint="eastAsia"/>
          <w:kern w:val="0"/>
          <w:sz w:val="24"/>
          <w:shd w:val="clear" w:color="auto" w:fill="FFFFFF"/>
        </w:rPr>
        <w:t>（盖单位章）：</w:t>
      </w:r>
    </w:p>
    <w:p w14:paraId="60D5ACEB" w14:textId="77777777" w:rsidR="00C34C48" w:rsidRDefault="00000000">
      <w:pPr>
        <w:widowControl/>
        <w:shd w:val="clear" w:color="auto" w:fill="FFFFFF"/>
        <w:spacing w:line="560" w:lineRule="atLeast"/>
        <w:ind w:firstLine="420"/>
        <w:jc w:val="center"/>
        <w:rPr>
          <w:rFonts w:ascii="宋体" w:hAnsi="宋体" w:cs="宋体" w:hint="eastAsia"/>
          <w:kern w:val="0"/>
          <w:sz w:val="24"/>
          <w:shd w:val="clear" w:color="auto" w:fill="FFFFFF"/>
        </w:rPr>
      </w:pPr>
      <w:r>
        <w:rPr>
          <w:rFonts w:ascii="宋体" w:hAnsi="宋体" w:cs="宋体" w:hint="eastAsia"/>
          <w:kern w:val="0"/>
          <w:sz w:val="24"/>
          <w:shd w:val="clear" w:color="auto" w:fill="FFFFFF"/>
        </w:rPr>
        <w:t xml:space="preserve">            法定代表人（签字或盖章）：</w:t>
      </w:r>
    </w:p>
    <w:p w14:paraId="00578ABE" w14:textId="77777777" w:rsidR="00C34C48" w:rsidRDefault="00C34C48">
      <w:pPr>
        <w:widowControl/>
        <w:shd w:val="clear" w:color="auto" w:fill="FFFFFF"/>
        <w:spacing w:line="560" w:lineRule="atLeast"/>
        <w:ind w:firstLine="420"/>
        <w:jc w:val="center"/>
        <w:rPr>
          <w:rFonts w:ascii="宋体" w:hAnsi="宋体" w:cs="宋体" w:hint="eastAsia"/>
          <w:kern w:val="0"/>
          <w:sz w:val="24"/>
          <w:shd w:val="clear" w:color="auto" w:fill="FFFFFF"/>
        </w:rPr>
      </w:pPr>
    </w:p>
    <w:p w14:paraId="3972468F" w14:textId="77777777" w:rsidR="00C34C48" w:rsidRDefault="00C34C48">
      <w:pPr>
        <w:rPr>
          <w:rFonts w:ascii="宋体" w:hAnsi="宋体" w:cs="宋体" w:hint="eastAsia"/>
          <w:kern w:val="0"/>
          <w:sz w:val="24"/>
        </w:rPr>
      </w:pPr>
    </w:p>
    <w:p w14:paraId="7009A3E1" w14:textId="77777777" w:rsidR="00C34C48" w:rsidRDefault="00000000">
      <w:pPr>
        <w:spacing w:line="360" w:lineRule="auto"/>
        <w:ind w:right="960"/>
        <w:jc w:val="center"/>
        <w:rPr>
          <w:rFonts w:ascii="宋体" w:hAnsi="宋体" w:cs="宋体" w:hint="eastAsia"/>
          <w:kern w:val="0"/>
          <w:sz w:val="24"/>
        </w:rPr>
      </w:pPr>
      <w:r>
        <w:rPr>
          <w:rFonts w:ascii="宋体" w:hAnsi="宋体" w:cs="宋体"/>
          <w:kern w:val="0"/>
          <w:sz w:val="24"/>
        </w:rPr>
        <w:t xml:space="preserve">                   </w:t>
      </w:r>
      <w:r>
        <w:rPr>
          <w:rFonts w:ascii="宋体" w:hAnsi="宋体" w:cs="宋体" w:hint="eastAsia"/>
          <w:kern w:val="0"/>
          <w:sz w:val="24"/>
        </w:rPr>
        <w:t xml:space="preserve">                      </w:t>
      </w:r>
      <w:r>
        <w:rPr>
          <w:rFonts w:ascii="宋体" w:hAnsi="宋体" w:cs="宋体"/>
          <w:kern w:val="0"/>
          <w:sz w:val="24"/>
        </w:rPr>
        <w:t xml:space="preserve">   </w:t>
      </w:r>
      <w:r>
        <w:rPr>
          <w:rFonts w:ascii="宋体" w:hAnsi="宋体" w:cs="宋体" w:hint="eastAsia"/>
          <w:kern w:val="0"/>
          <w:sz w:val="24"/>
        </w:rPr>
        <w:t xml:space="preserve">年 </w:t>
      </w:r>
      <w:r>
        <w:rPr>
          <w:rFonts w:ascii="宋体" w:hAnsi="宋体" w:cs="宋体"/>
          <w:kern w:val="0"/>
          <w:sz w:val="24"/>
        </w:rPr>
        <w:t xml:space="preserve">   </w:t>
      </w:r>
      <w:r>
        <w:rPr>
          <w:rFonts w:ascii="宋体" w:hAnsi="宋体" w:cs="宋体" w:hint="eastAsia"/>
          <w:kern w:val="0"/>
          <w:sz w:val="24"/>
        </w:rPr>
        <w:t xml:space="preserve"> 月 </w:t>
      </w:r>
      <w:r>
        <w:rPr>
          <w:rFonts w:ascii="宋体" w:hAnsi="宋体" w:cs="宋体"/>
          <w:kern w:val="0"/>
          <w:sz w:val="24"/>
        </w:rPr>
        <w:t xml:space="preserve">   </w:t>
      </w:r>
      <w:r>
        <w:rPr>
          <w:rFonts w:ascii="宋体" w:hAnsi="宋体" w:cs="宋体" w:hint="eastAsia"/>
          <w:kern w:val="0"/>
          <w:sz w:val="24"/>
        </w:rPr>
        <w:t xml:space="preserve"> 日</w:t>
      </w:r>
    </w:p>
    <w:p w14:paraId="3CE0E55A" w14:textId="77777777" w:rsidR="00C34C48" w:rsidRDefault="00000000">
      <w:pPr>
        <w:topLinePunct/>
        <w:spacing w:after="0" w:line="340" w:lineRule="atLeast"/>
        <w:jc w:val="center"/>
        <w:rPr>
          <w:rFonts w:ascii="Times New Roman" w:eastAsia="黑体" w:hAnsi="Times New Roman" w:cs="Times New Roman"/>
          <w:sz w:val="28"/>
          <w:szCs w:val="28"/>
        </w:rPr>
      </w:pPr>
      <w:r>
        <w:rPr>
          <w:rFonts w:ascii="Times New Roman" w:eastAsia="黑体" w:hAnsi="Times New Roman" w:cs="Times New Roman"/>
          <w:sz w:val="28"/>
          <w:szCs w:val="28"/>
        </w:rPr>
        <w:br w:type="page"/>
      </w:r>
    </w:p>
    <w:p w14:paraId="1ACB75DB" w14:textId="43887498" w:rsidR="00C34C48" w:rsidRDefault="00000000">
      <w:pPr>
        <w:spacing w:after="0" w:line="440" w:lineRule="exact"/>
        <w:ind w:firstLineChars="200" w:firstLine="560"/>
        <w:jc w:val="center"/>
        <w:rPr>
          <w:rFonts w:ascii="Times New Roman" w:eastAsia="黑体" w:hAnsi="Times New Roman" w:cs="Times New Roman"/>
          <w:sz w:val="28"/>
          <w:szCs w:val="28"/>
        </w:rPr>
      </w:pPr>
      <w:bookmarkStart w:id="316" w:name="_Toc22303_WPSOffice_Level1"/>
      <w:bookmarkStart w:id="317" w:name="_Toc12889_WPSOffice_Level1"/>
      <w:bookmarkStart w:id="318" w:name="_Toc11219_WPSOffice_Level1"/>
      <w:bookmarkStart w:id="319" w:name="_Toc15887_WPSOffice_Level1"/>
      <w:bookmarkStart w:id="320" w:name="_Toc2428_WPSOffice_Level1"/>
      <w:bookmarkStart w:id="321" w:name="_Toc13165_WPSOffice_Level1"/>
      <w:bookmarkEnd w:id="314"/>
      <w:bookmarkEnd w:id="315"/>
      <w:r>
        <w:rPr>
          <w:rFonts w:ascii="Times New Roman" w:eastAsia="黑体" w:hAnsi="Times New Roman" w:cs="Times New Roman" w:hint="eastAsia"/>
          <w:sz w:val="28"/>
          <w:szCs w:val="28"/>
        </w:rPr>
        <w:lastRenderedPageBreak/>
        <w:t>八</w:t>
      </w:r>
      <w:r>
        <w:rPr>
          <w:rFonts w:ascii="Times New Roman" w:eastAsia="黑体" w:hAnsi="Times New Roman" w:cs="Times New Roman"/>
          <w:sz w:val="28"/>
          <w:szCs w:val="28"/>
        </w:rPr>
        <w:t>、</w:t>
      </w:r>
      <w:bookmarkEnd w:id="316"/>
      <w:bookmarkEnd w:id="317"/>
      <w:bookmarkEnd w:id="318"/>
      <w:bookmarkEnd w:id="319"/>
      <w:bookmarkEnd w:id="320"/>
      <w:bookmarkEnd w:id="321"/>
      <w:r w:rsidR="00927639">
        <w:rPr>
          <w:rFonts w:ascii="Times New Roman" w:eastAsia="黑体" w:hAnsi="Times New Roman" w:cs="Times New Roman" w:hint="eastAsia"/>
          <w:sz w:val="28"/>
          <w:szCs w:val="28"/>
        </w:rPr>
        <w:t>项目实施</w:t>
      </w:r>
      <w:r w:rsidR="00794B57">
        <w:rPr>
          <w:rFonts w:ascii="Times New Roman" w:eastAsia="黑体" w:hAnsi="Times New Roman" w:cs="Times New Roman" w:hint="eastAsia"/>
          <w:sz w:val="28"/>
          <w:szCs w:val="28"/>
        </w:rPr>
        <w:t>方案</w:t>
      </w:r>
    </w:p>
    <w:p w14:paraId="0A7502F7" w14:textId="3C4EA776" w:rsidR="00C34C48" w:rsidRPr="00794B57" w:rsidRDefault="00794B57" w:rsidP="00794B57">
      <w:pPr>
        <w:spacing w:line="440" w:lineRule="exact"/>
        <w:jc w:val="center"/>
        <w:outlineLvl w:val="0"/>
        <w:rPr>
          <w:rFonts w:ascii="Times New Roman" w:hAnsi="Times New Roman"/>
          <w:sz w:val="24"/>
          <w:lang w:bidi="ar"/>
        </w:rPr>
      </w:pPr>
      <w:r>
        <w:rPr>
          <w:rFonts w:ascii="宋体" w:hAnsi="宋体" w:cs="宋体" w:hint="eastAsia"/>
          <w:sz w:val="24"/>
          <w:lang w:bidi="ar"/>
        </w:rPr>
        <w:t>参选人应按项目特点编制</w:t>
      </w:r>
      <w:r w:rsidR="00927639">
        <w:rPr>
          <w:rFonts w:ascii="宋体" w:hAnsi="宋体" w:cs="宋体" w:hint="eastAsia"/>
          <w:sz w:val="24"/>
          <w:lang w:bidi="ar"/>
        </w:rPr>
        <w:t>项目实施</w:t>
      </w:r>
      <w:r>
        <w:rPr>
          <w:rFonts w:ascii="宋体" w:hAnsi="宋体" w:cs="宋体" w:hint="eastAsia"/>
          <w:sz w:val="24"/>
          <w:lang w:bidi="ar"/>
        </w:rPr>
        <w:t>方案</w:t>
      </w:r>
      <w:proofErr w:type="gramStart"/>
      <w:r>
        <w:rPr>
          <w:rFonts w:ascii="Times New Roman" w:hAnsi="Times New Roman"/>
          <w:sz w:val="24"/>
          <w:lang w:bidi="ar"/>
        </w:rPr>
        <w:t>(</w:t>
      </w:r>
      <w:r>
        <w:rPr>
          <w:rFonts w:ascii="宋体" w:hAnsi="宋体" w:cs="宋体" w:hint="eastAsia"/>
          <w:sz w:val="24"/>
          <w:lang w:bidi="ar"/>
        </w:rPr>
        <w:t>文字</w:t>
      </w:r>
      <w:proofErr w:type="gramEnd"/>
      <w:r>
        <w:rPr>
          <w:rFonts w:ascii="宋体" w:hAnsi="宋体" w:cs="宋体" w:hint="eastAsia"/>
          <w:sz w:val="24"/>
          <w:lang w:bidi="ar"/>
        </w:rPr>
        <w:t>宜精炼、内容具有针对</w:t>
      </w:r>
      <w:proofErr w:type="gramStart"/>
      <w:r>
        <w:rPr>
          <w:rFonts w:ascii="宋体" w:hAnsi="宋体" w:cs="宋体" w:hint="eastAsia"/>
          <w:sz w:val="24"/>
          <w:lang w:bidi="ar"/>
        </w:rPr>
        <w:t>性</w:t>
      </w:r>
      <w:r>
        <w:rPr>
          <w:rFonts w:ascii="Times New Roman" w:hAnsi="Times New Roman"/>
          <w:sz w:val="24"/>
          <w:lang w:bidi="ar"/>
        </w:rPr>
        <w:t>)</w:t>
      </w:r>
      <w:proofErr w:type="gramEnd"/>
    </w:p>
    <w:p w14:paraId="45FF7E3E" w14:textId="77777777" w:rsidR="00C34C48" w:rsidRDefault="00C34C48">
      <w:pPr>
        <w:spacing w:after="0" w:line="440" w:lineRule="exact"/>
        <w:jc w:val="center"/>
        <w:outlineLvl w:val="1"/>
      </w:pPr>
    </w:p>
    <w:p w14:paraId="759AF96C" w14:textId="77777777" w:rsidR="00C34C48" w:rsidRDefault="00C34C48">
      <w:pPr>
        <w:spacing w:after="0" w:line="440" w:lineRule="exact"/>
        <w:jc w:val="center"/>
        <w:outlineLvl w:val="1"/>
      </w:pPr>
    </w:p>
    <w:p w14:paraId="555F8976" w14:textId="77777777" w:rsidR="00C34C48" w:rsidRDefault="00C34C48">
      <w:pPr>
        <w:spacing w:after="0" w:line="440" w:lineRule="exact"/>
        <w:jc w:val="center"/>
        <w:outlineLvl w:val="1"/>
      </w:pPr>
    </w:p>
    <w:p w14:paraId="4D295CFE" w14:textId="77777777" w:rsidR="00C34C48" w:rsidRDefault="00C34C48">
      <w:pPr>
        <w:spacing w:after="0" w:line="440" w:lineRule="exact"/>
        <w:jc w:val="center"/>
        <w:outlineLvl w:val="1"/>
      </w:pPr>
    </w:p>
    <w:p w14:paraId="46E1500B" w14:textId="77777777" w:rsidR="00C34C48" w:rsidRDefault="00C34C48">
      <w:pPr>
        <w:spacing w:after="0" w:line="440" w:lineRule="exact"/>
        <w:jc w:val="center"/>
        <w:outlineLvl w:val="1"/>
      </w:pPr>
    </w:p>
    <w:p w14:paraId="4CC892AF" w14:textId="77777777" w:rsidR="00C34C48" w:rsidRDefault="00C34C48">
      <w:pPr>
        <w:spacing w:after="0" w:line="440" w:lineRule="exact"/>
        <w:jc w:val="center"/>
        <w:outlineLvl w:val="1"/>
      </w:pPr>
    </w:p>
    <w:p w14:paraId="45B01180" w14:textId="77777777" w:rsidR="00C34C48" w:rsidRDefault="00C34C48">
      <w:pPr>
        <w:spacing w:after="0" w:line="440" w:lineRule="exact"/>
        <w:jc w:val="center"/>
        <w:outlineLvl w:val="1"/>
      </w:pPr>
    </w:p>
    <w:p w14:paraId="0E9C31BF" w14:textId="77777777" w:rsidR="00C34C48" w:rsidRDefault="00C34C48">
      <w:pPr>
        <w:spacing w:after="0" w:line="440" w:lineRule="exact"/>
        <w:jc w:val="center"/>
        <w:outlineLvl w:val="1"/>
      </w:pPr>
    </w:p>
    <w:p w14:paraId="192D227D" w14:textId="77777777" w:rsidR="00C34C48" w:rsidRDefault="00C34C48">
      <w:pPr>
        <w:spacing w:after="0" w:line="440" w:lineRule="exact"/>
        <w:jc w:val="center"/>
        <w:outlineLvl w:val="1"/>
      </w:pPr>
    </w:p>
    <w:p w14:paraId="7390CE6E" w14:textId="77777777" w:rsidR="00C34C48" w:rsidRDefault="00C34C48">
      <w:pPr>
        <w:spacing w:after="0" w:line="440" w:lineRule="exact"/>
        <w:jc w:val="center"/>
        <w:outlineLvl w:val="1"/>
      </w:pPr>
    </w:p>
    <w:p w14:paraId="154C3492" w14:textId="77777777" w:rsidR="00C34C48" w:rsidRDefault="00C34C48">
      <w:pPr>
        <w:spacing w:after="0" w:line="440" w:lineRule="exact"/>
        <w:jc w:val="center"/>
        <w:outlineLvl w:val="1"/>
      </w:pPr>
    </w:p>
    <w:p w14:paraId="27897A04" w14:textId="77777777" w:rsidR="00C34C48" w:rsidRDefault="00C34C48">
      <w:pPr>
        <w:spacing w:after="0" w:line="440" w:lineRule="exact"/>
        <w:jc w:val="center"/>
        <w:outlineLvl w:val="1"/>
      </w:pPr>
    </w:p>
    <w:p w14:paraId="601AAF09" w14:textId="77777777" w:rsidR="00C34C48" w:rsidRDefault="00C34C48">
      <w:pPr>
        <w:spacing w:after="0" w:line="440" w:lineRule="exact"/>
        <w:jc w:val="center"/>
        <w:outlineLvl w:val="1"/>
      </w:pPr>
    </w:p>
    <w:p w14:paraId="7AB9E653" w14:textId="77777777" w:rsidR="00C34C48" w:rsidRDefault="00C34C48">
      <w:pPr>
        <w:spacing w:after="0" w:line="440" w:lineRule="exact"/>
        <w:jc w:val="center"/>
        <w:outlineLvl w:val="1"/>
      </w:pPr>
    </w:p>
    <w:p w14:paraId="48C5FA3C" w14:textId="77777777" w:rsidR="00C34C48" w:rsidRDefault="00C34C48">
      <w:pPr>
        <w:spacing w:after="0" w:line="440" w:lineRule="exact"/>
        <w:jc w:val="center"/>
        <w:outlineLvl w:val="1"/>
      </w:pPr>
    </w:p>
    <w:p w14:paraId="6E1DA1D7" w14:textId="77777777" w:rsidR="00C34C48" w:rsidRDefault="00C34C48">
      <w:pPr>
        <w:spacing w:after="0" w:line="440" w:lineRule="exact"/>
        <w:jc w:val="center"/>
        <w:outlineLvl w:val="1"/>
      </w:pPr>
    </w:p>
    <w:p w14:paraId="01D6B157" w14:textId="77777777" w:rsidR="00C34C48" w:rsidRDefault="00C34C48">
      <w:pPr>
        <w:spacing w:after="0" w:line="440" w:lineRule="exact"/>
        <w:jc w:val="center"/>
        <w:outlineLvl w:val="1"/>
      </w:pPr>
    </w:p>
    <w:p w14:paraId="245E1061" w14:textId="77777777" w:rsidR="00C34C48" w:rsidRDefault="00C34C48">
      <w:pPr>
        <w:spacing w:after="0" w:line="440" w:lineRule="exact"/>
        <w:jc w:val="center"/>
        <w:outlineLvl w:val="1"/>
      </w:pPr>
    </w:p>
    <w:p w14:paraId="47A70E71" w14:textId="77777777" w:rsidR="00C34C48" w:rsidRDefault="00C34C48">
      <w:pPr>
        <w:spacing w:after="0" w:line="440" w:lineRule="exact"/>
        <w:jc w:val="center"/>
        <w:outlineLvl w:val="1"/>
      </w:pPr>
    </w:p>
    <w:p w14:paraId="6EE1CE2E" w14:textId="77777777" w:rsidR="00C34C48" w:rsidRDefault="00C34C48">
      <w:pPr>
        <w:spacing w:after="0" w:line="440" w:lineRule="exact"/>
        <w:jc w:val="center"/>
        <w:outlineLvl w:val="1"/>
      </w:pPr>
    </w:p>
    <w:p w14:paraId="67AF9F56" w14:textId="77777777" w:rsidR="00C34C48" w:rsidRDefault="00C34C48">
      <w:pPr>
        <w:spacing w:after="0" w:line="440" w:lineRule="exact"/>
        <w:jc w:val="center"/>
        <w:outlineLvl w:val="1"/>
      </w:pPr>
    </w:p>
    <w:p w14:paraId="5780A458" w14:textId="77777777" w:rsidR="00C34C48" w:rsidRDefault="00C34C48">
      <w:pPr>
        <w:spacing w:after="0" w:line="440" w:lineRule="exact"/>
        <w:jc w:val="center"/>
        <w:outlineLvl w:val="1"/>
      </w:pPr>
    </w:p>
    <w:p w14:paraId="7D2DB8B4" w14:textId="77777777" w:rsidR="00C34C48" w:rsidRDefault="00C34C48">
      <w:pPr>
        <w:spacing w:after="0" w:line="440" w:lineRule="exact"/>
        <w:jc w:val="center"/>
        <w:outlineLvl w:val="1"/>
      </w:pPr>
    </w:p>
    <w:p w14:paraId="5E13D171" w14:textId="77777777" w:rsidR="00C34C48" w:rsidRDefault="00C34C48">
      <w:pPr>
        <w:spacing w:after="0" w:line="440" w:lineRule="exact"/>
        <w:jc w:val="center"/>
        <w:outlineLvl w:val="1"/>
      </w:pPr>
    </w:p>
    <w:p w14:paraId="3956C63A" w14:textId="77777777" w:rsidR="00C34C48" w:rsidRDefault="00C34C48">
      <w:pPr>
        <w:spacing w:after="0" w:line="440" w:lineRule="exact"/>
        <w:jc w:val="center"/>
        <w:outlineLvl w:val="1"/>
      </w:pPr>
    </w:p>
    <w:p w14:paraId="50FF614E" w14:textId="77777777" w:rsidR="00C34C48" w:rsidRDefault="00C34C48">
      <w:pPr>
        <w:spacing w:after="0" w:line="440" w:lineRule="exact"/>
        <w:jc w:val="center"/>
        <w:outlineLvl w:val="1"/>
      </w:pPr>
    </w:p>
    <w:p w14:paraId="7044DD0D" w14:textId="77777777" w:rsidR="00C34C48" w:rsidRDefault="00C34C48">
      <w:pPr>
        <w:spacing w:after="0" w:line="440" w:lineRule="exact"/>
        <w:jc w:val="center"/>
        <w:outlineLvl w:val="1"/>
      </w:pPr>
    </w:p>
    <w:p w14:paraId="5FC3B528" w14:textId="77777777" w:rsidR="00C34C48" w:rsidRDefault="00C34C48" w:rsidP="00983AAE">
      <w:pPr>
        <w:spacing w:after="0" w:line="440" w:lineRule="exact"/>
        <w:outlineLvl w:val="1"/>
      </w:pPr>
    </w:p>
    <w:p w14:paraId="72099D6A" w14:textId="77777777" w:rsidR="00C34C48" w:rsidRDefault="00C34C48">
      <w:pPr>
        <w:spacing w:after="0" w:line="440" w:lineRule="exact"/>
        <w:outlineLvl w:val="1"/>
      </w:pPr>
    </w:p>
    <w:p w14:paraId="75E8DC32" w14:textId="77777777" w:rsidR="00C34C48" w:rsidRDefault="00C34C48">
      <w:pPr>
        <w:spacing w:after="0" w:line="440" w:lineRule="exact"/>
        <w:outlineLvl w:val="1"/>
      </w:pPr>
    </w:p>
    <w:p w14:paraId="01547190" w14:textId="6C67097E" w:rsidR="00C34C48" w:rsidRDefault="00983AAE">
      <w:pPr>
        <w:numPr>
          <w:ilvl w:val="12"/>
          <w:numId w:val="0"/>
        </w:numPr>
        <w:spacing w:after="0" w:line="240" w:lineRule="auto"/>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九、</w:t>
      </w:r>
      <w:r w:rsidR="00927639">
        <w:rPr>
          <w:rFonts w:ascii="Times New Roman" w:eastAsia="黑体" w:hAnsi="Times New Roman" w:cs="Times New Roman" w:hint="eastAsia"/>
          <w:sz w:val="28"/>
          <w:szCs w:val="28"/>
        </w:rPr>
        <w:t>售后</w:t>
      </w:r>
      <w:r>
        <w:rPr>
          <w:rFonts w:ascii="Times New Roman" w:eastAsia="黑体" w:hAnsi="Times New Roman" w:cs="Times New Roman" w:hint="eastAsia"/>
          <w:sz w:val="28"/>
          <w:szCs w:val="28"/>
        </w:rPr>
        <w:t>服务方案</w:t>
      </w:r>
    </w:p>
    <w:p w14:paraId="1F955D7B" w14:textId="1FB4B57E" w:rsidR="00C34C48" w:rsidRDefault="00000000">
      <w:pPr>
        <w:spacing w:after="0" w:line="440" w:lineRule="exact"/>
        <w:jc w:val="center"/>
        <w:outlineLvl w:val="1"/>
      </w:pPr>
      <w:r>
        <w:rPr>
          <w:rFonts w:ascii="宋体" w:hAnsi="宋体" w:cs="宋体" w:hint="eastAsia"/>
          <w:sz w:val="24"/>
          <w:lang w:bidi="ar"/>
        </w:rPr>
        <w:t>参选人应按项目特点编制</w:t>
      </w:r>
      <w:r w:rsidR="00927639">
        <w:rPr>
          <w:rFonts w:ascii="宋体" w:hAnsi="宋体" w:cs="宋体" w:hint="eastAsia"/>
          <w:sz w:val="24"/>
          <w:lang w:bidi="ar"/>
        </w:rPr>
        <w:t>售后</w:t>
      </w:r>
      <w:r>
        <w:rPr>
          <w:rFonts w:ascii="宋体" w:hAnsi="宋体" w:cs="宋体" w:hint="eastAsia"/>
          <w:sz w:val="24"/>
          <w:lang w:bidi="ar"/>
        </w:rPr>
        <w:t>服务方案</w:t>
      </w:r>
      <w:proofErr w:type="gramStart"/>
      <w:r>
        <w:rPr>
          <w:rFonts w:ascii="Times New Roman" w:hAnsi="Times New Roman"/>
          <w:sz w:val="24"/>
          <w:lang w:bidi="ar"/>
        </w:rPr>
        <w:t>(</w:t>
      </w:r>
      <w:r>
        <w:rPr>
          <w:rFonts w:ascii="宋体" w:hAnsi="宋体" w:cs="宋体" w:hint="eastAsia"/>
          <w:sz w:val="24"/>
          <w:lang w:bidi="ar"/>
        </w:rPr>
        <w:t>文字</w:t>
      </w:r>
      <w:proofErr w:type="gramEnd"/>
      <w:r>
        <w:rPr>
          <w:rFonts w:ascii="宋体" w:hAnsi="宋体" w:cs="宋体" w:hint="eastAsia"/>
          <w:sz w:val="24"/>
          <w:lang w:bidi="ar"/>
        </w:rPr>
        <w:t>宜精炼、内容具有针对</w:t>
      </w:r>
      <w:proofErr w:type="gramStart"/>
      <w:r>
        <w:rPr>
          <w:rFonts w:ascii="宋体" w:hAnsi="宋体" w:cs="宋体" w:hint="eastAsia"/>
          <w:sz w:val="24"/>
          <w:lang w:bidi="ar"/>
        </w:rPr>
        <w:t>性)</w:t>
      </w:r>
      <w:proofErr w:type="gramEnd"/>
    </w:p>
    <w:sectPr w:rsidR="00C34C48">
      <w:headerReference w:type="default" r:id="rId16"/>
      <w:footerReference w:type="default" r:id="rId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825D7" w14:textId="77777777" w:rsidR="004136E5" w:rsidRDefault="004136E5">
      <w:pPr>
        <w:spacing w:line="240" w:lineRule="auto"/>
      </w:pPr>
      <w:r>
        <w:separator/>
      </w:r>
    </w:p>
  </w:endnote>
  <w:endnote w:type="continuationSeparator" w:id="0">
    <w:p w14:paraId="61A78273" w14:textId="77777777" w:rsidR="004136E5" w:rsidRDefault="004136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Fang Song">
    <w:altName w:val="宋体"/>
    <w:charset w:val="86"/>
    <w:family w:val="modern"/>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方正仿宋_GB2312">
    <w:altName w:val="宋体"/>
    <w:panose1 w:val="00000000000000000000"/>
    <w:charset w:val="86"/>
    <w:family w:val="roman"/>
    <w:notTrueType/>
    <w:pitch w:val="default"/>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2307612"/>
      <w:docPartObj>
        <w:docPartGallery w:val="Page Numbers (Bottom of Page)"/>
        <w:docPartUnique/>
      </w:docPartObj>
    </w:sdtPr>
    <w:sdtContent>
      <w:p w14:paraId="0C8A8BB1" w14:textId="7170C7C2" w:rsidR="00DF3580" w:rsidRDefault="00DF3580">
        <w:pPr>
          <w:pStyle w:val="ac"/>
          <w:jc w:val="center"/>
        </w:pPr>
        <w:r>
          <w:fldChar w:fldCharType="begin"/>
        </w:r>
        <w:r>
          <w:instrText>PAGE   \* MERGEFORMAT</w:instrText>
        </w:r>
        <w:r>
          <w:fldChar w:fldCharType="separate"/>
        </w:r>
        <w:r>
          <w:rPr>
            <w:lang w:val="zh-CN"/>
          </w:rPr>
          <w:t>2</w:t>
        </w:r>
        <w:r>
          <w:fldChar w:fldCharType="end"/>
        </w:r>
      </w:p>
    </w:sdtContent>
  </w:sdt>
  <w:p w14:paraId="29B8481E" w14:textId="77777777" w:rsidR="00C34C48" w:rsidRDefault="00C34C48">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8B21D" w14:textId="77777777" w:rsidR="007271D1" w:rsidRDefault="007271D1">
    <w:pPr>
      <w:snapToGrid w:val="0"/>
      <w:jc w:val="center"/>
      <w:rPr>
        <w:rFonts w:ascii="Calibri" w:eastAsia="宋体" w:hAnsi="Calibri" w:cs="Times New Roman"/>
        <w:sz w:val="18"/>
        <w:szCs w:val="18"/>
      </w:rPr>
    </w:pPr>
    <w:r>
      <w:rPr>
        <w:rFonts w:ascii="Calibri" w:eastAsia="宋体" w:hAnsi="Calibri" w:cs="Times New Roman"/>
        <w:sz w:val="18"/>
        <w:szCs w:val="18"/>
      </w:rPr>
      <w:fldChar w:fldCharType="begin"/>
    </w:r>
    <w:r>
      <w:rPr>
        <w:rFonts w:ascii="Calibri" w:eastAsia="宋体" w:hAnsi="Calibri" w:cs="Times New Roman"/>
        <w:sz w:val="18"/>
        <w:szCs w:val="18"/>
      </w:rPr>
      <w:instrText>PAGE   \* MERGEFORMAT</w:instrText>
    </w:r>
    <w:r>
      <w:rPr>
        <w:rFonts w:ascii="Calibri" w:eastAsia="宋体" w:hAnsi="Calibri" w:cs="Times New Roman"/>
        <w:sz w:val="18"/>
        <w:szCs w:val="18"/>
      </w:rPr>
      <w:fldChar w:fldCharType="separate"/>
    </w:r>
    <w:r>
      <w:rPr>
        <w:rFonts w:ascii="Calibri" w:eastAsia="宋体" w:hAnsi="Calibri" w:cs="Times New Roman"/>
        <w:sz w:val="18"/>
        <w:szCs w:val="18"/>
        <w:lang w:val="zh-CN"/>
      </w:rPr>
      <w:t>30</w:t>
    </w:r>
    <w:r>
      <w:rPr>
        <w:rFonts w:ascii="Calibri" w:eastAsia="宋体" w:hAnsi="Calibri" w:cs="Times New Roman"/>
        <w:sz w:val="18"/>
        <w:szCs w:val="18"/>
      </w:rPr>
      <w:fldChar w:fldCharType="end"/>
    </w:r>
  </w:p>
  <w:p w14:paraId="0DA5E239" w14:textId="77777777" w:rsidR="007271D1" w:rsidRDefault="007271D1">
    <w:pPr>
      <w:snapToGrid w:val="0"/>
      <w:jc w:val="left"/>
      <w:rPr>
        <w:rFonts w:ascii="Calibri" w:eastAsia="宋体" w:hAnsi="Calibri" w:cs="Times New Roman"/>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4293966"/>
      <w:docPartObj>
        <w:docPartGallery w:val="AutoText"/>
      </w:docPartObj>
    </w:sdtPr>
    <w:sdtContent>
      <w:p w14:paraId="089B58A4" w14:textId="4E741F66" w:rsidR="00C34C48" w:rsidRDefault="00000000">
        <w:pPr>
          <w:pStyle w:val="ac"/>
          <w:jc w:val="center"/>
        </w:pPr>
        <w:r>
          <w:fldChar w:fldCharType="begin"/>
        </w:r>
        <w:r>
          <w:instrText>PAGE   \* MERGEFORMAT</w:instrText>
        </w:r>
        <w:r>
          <w:fldChar w:fldCharType="separate"/>
        </w:r>
        <w:r>
          <w:rPr>
            <w:lang w:val="zh-CN"/>
          </w:rPr>
          <w:t>2</w:t>
        </w:r>
        <w:r>
          <w:fldChar w:fldCharType="end"/>
        </w:r>
      </w:p>
    </w:sdtContent>
  </w:sdt>
  <w:p w14:paraId="4AA4396F" w14:textId="77777777" w:rsidR="00C34C48" w:rsidRDefault="00C34C48">
    <w:p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5273" w14:textId="77777777" w:rsidR="00C34C48" w:rsidRDefault="00000000">
    <w:pPr>
      <w:pStyle w:val="ac"/>
      <w:ind w:firstLine="360"/>
    </w:pPr>
    <w:r>
      <w:rPr>
        <w:noProof/>
      </w:rPr>
      <mc:AlternateContent>
        <mc:Choice Requires="wps">
          <w:drawing>
            <wp:anchor distT="0" distB="0" distL="114300" distR="114300" simplePos="0" relativeHeight="251659264" behindDoc="0" locked="0" layoutInCell="1" allowOverlap="1" wp14:anchorId="7049E231" wp14:editId="5D775348">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C2D722" w14:textId="77777777" w:rsidR="00C34C48" w:rsidRDefault="00000000">
                          <w:pPr>
                            <w:pStyle w:val="ac"/>
                            <w:ind w:firstLine="360"/>
                          </w:pPr>
                          <w:r>
                            <w:rPr>
                              <w:rFonts w:hint="eastAsia"/>
                            </w:rPr>
                            <w:fldChar w:fldCharType="begin"/>
                          </w:r>
                          <w:r>
                            <w:rPr>
                              <w:rFonts w:hint="eastAsia"/>
                            </w:rPr>
                            <w:instrText xml:space="preserve"> PAGE  \* MERGEFORMAT </w:instrText>
                          </w:r>
                          <w:r>
                            <w:rPr>
                              <w:rFonts w:hint="eastAsia"/>
                            </w:rPr>
                            <w:fldChar w:fldCharType="separate"/>
                          </w:r>
                          <w:r>
                            <w:t>- 70 -</w:t>
                          </w:r>
                          <w:r>
                            <w:rPr>
                              <w:rFonts w:hint="eastAsia"/>
                            </w:rPr>
                            <w:fldChar w:fldCharType="end"/>
                          </w:r>
                        </w:p>
                      </w:txbxContent>
                    </wps:txbx>
                    <wps:bodyPr wrap="none" lIns="0" tIns="0" rIns="0" bIns="0" upright="1">
                      <a:spAutoFit/>
                    </wps:bodyPr>
                  </wps:wsp>
                </a:graphicData>
              </a:graphic>
            </wp:anchor>
          </w:drawing>
        </mc:Choice>
        <mc:Fallback>
          <w:pict>
            <v:shapetype w14:anchorId="7049E231" id="_x0000_t202" coordsize="21600,21600" o:spt="202" path="m,l,21600r21600,l21600,xe">
              <v:stroke joinstyle="miter"/>
              <v:path gradientshapeok="t" o:connecttype="rect"/>
            </v:shapetype>
            <v:shape id="文本框 3"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" filled="f" stroked="f">
              <v:textbox style="mso-fit-shape-to-text:t" inset="0,0,0,0">
                <w:txbxContent>
                  <w:p w14:paraId="45C2D722" w14:textId="77777777" w:rsidR="00C34C48" w:rsidRDefault="00000000">
                    <w:pPr>
                      <w:pStyle w:val="ac"/>
                      <w:ind w:firstLine="360"/>
                    </w:pPr>
                    <w:r>
                      <w:rPr>
                        <w:rFonts w:hint="eastAsia"/>
                      </w:rPr>
                      <w:fldChar w:fldCharType="begin"/>
                    </w:r>
                    <w:r>
                      <w:rPr>
                        <w:rFonts w:hint="eastAsia"/>
                      </w:rPr>
                      <w:instrText xml:space="preserve"> PAGE  \* MERGEFORMAT </w:instrText>
                    </w:r>
                    <w:r>
                      <w:rPr>
                        <w:rFonts w:hint="eastAsia"/>
                      </w:rPr>
                      <w:fldChar w:fldCharType="separate"/>
                    </w:r>
                    <w:r>
                      <w:t>- 70 -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90792" w14:textId="77777777" w:rsidR="004136E5" w:rsidRDefault="004136E5">
      <w:pPr>
        <w:spacing w:after="0"/>
      </w:pPr>
      <w:r>
        <w:separator/>
      </w:r>
    </w:p>
  </w:footnote>
  <w:footnote w:type="continuationSeparator" w:id="0">
    <w:p w14:paraId="2C6B8186" w14:textId="77777777" w:rsidR="004136E5" w:rsidRDefault="004136E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85F11" w14:textId="77777777" w:rsidR="00C34C48" w:rsidRDefault="00C34C48">
    <w:pPr>
      <w:pStyle w:val="ae"/>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5FD486"/>
    <w:multiLevelType w:val="singleLevel"/>
    <w:tmpl w:val="815FD486"/>
    <w:lvl w:ilvl="0">
      <w:start w:val="1"/>
      <w:numFmt w:val="decimal"/>
      <w:suff w:val="nothing"/>
      <w:lvlText w:val="（%1）"/>
      <w:lvlJc w:val="left"/>
    </w:lvl>
  </w:abstractNum>
  <w:abstractNum w:abstractNumId="1" w15:restartNumberingAfterBreak="0">
    <w:nsid w:val="86C8ED67"/>
    <w:multiLevelType w:val="multilevel"/>
    <w:tmpl w:val="86C8ED67"/>
    <w:lvl w:ilvl="0">
      <w:start w:val="2"/>
      <w:numFmt w:val="decimal"/>
      <w:suff w:val="space"/>
      <w:lvlText w:val="%1."/>
      <w:lvlJc w:val="left"/>
    </w:lvl>
    <w:lvl w:ilvl="1">
      <w:start w:val="1"/>
      <w:numFmt w:val="decimal"/>
      <w:isLgl/>
      <w:lvlText w:val="%1.%2"/>
      <w:lvlJc w:val="left"/>
      <w:pPr>
        <w:ind w:left="1320" w:hanging="72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480" w:hanging="1080"/>
      </w:pPr>
      <w:rPr>
        <w:rFonts w:hint="default"/>
      </w:rPr>
    </w:lvl>
    <w:lvl w:ilvl="5">
      <w:start w:val="1"/>
      <w:numFmt w:val="decimal"/>
      <w:isLgl/>
      <w:lvlText w:val="%1.%2.%3.%4.%5.%6"/>
      <w:lvlJc w:val="left"/>
      <w:pPr>
        <w:ind w:left="4440" w:hanging="1440"/>
      </w:pPr>
      <w:rPr>
        <w:rFonts w:hint="default"/>
      </w:rPr>
    </w:lvl>
    <w:lvl w:ilvl="6">
      <w:start w:val="1"/>
      <w:numFmt w:val="decimal"/>
      <w:isLgl/>
      <w:lvlText w:val="%1.%2.%3.%4.%5.%6.%7"/>
      <w:lvlJc w:val="left"/>
      <w:pPr>
        <w:ind w:left="5400" w:hanging="1800"/>
      </w:pPr>
      <w:rPr>
        <w:rFonts w:hint="default"/>
      </w:rPr>
    </w:lvl>
    <w:lvl w:ilvl="7">
      <w:start w:val="1"/>
      <w:numFmt w:val="decimal"/>
      <w:isLgl/>
      <w:lvlText w:val="%1.%2.%3.%4.%5.%6.%7.%8"/>
      <w:lvlJc w:val="left"/>
      <w:pPr>
        <w:ind w:left="6000" w:hanging="1800"/>
      </w:pPr>
      <w:rPr>
        <w:rFonts w:hint="default"/>
      </w:rPr>
    </w:lvl>
    <w:lvl w:ilvl="8">
      <w:start w:val="1"/>
      <w:numFmt w:val="decimal"/>
      <w:isLgl/>
      <w:lvlText w:val="%1.%2.%3.%4.%5.%6.%7.%8.%9"/>
      <w:lvlJc w:val="left"/>
      <w:pPr>
        <w:ind w:left="6960" w:hanging="2160"/>
      </w:pPr>
      <w:rPr>
        <w:rFonts w:hint="default"/>
      </w:rPr>
    </w:lvl>
  </w:abstractNum>
  <w:abstractNum w:abstractNumId="2" w15:restartNumberingAfterBreak="0">
    <w:nsid w:val="9C59AA92"/>
    <w:multiLevelType w:val="multilevel"/>
    <w:tmpl w:val="9C59AA92"/>
    <w:lvl w:ilvl="0">
      <w:start w:val="1"/>
      <w:numFmt w:val="chineseCounting"/>
      <w:pStyle w:val="1"/>
      <w:suff w:val="nothing"/>
      <w:lvlText w:val="第%1章 "/>
      <w:lvlJc w:val="left"/>
      <w:pPr>
        <w:tabs>
          <w:tab w:val="left" w:pos="0"/>
        </w:tabs>
        <w:ind w:left="0" w:firstLine="402"/>
      </w:pPr>
      <w:rPr>
        <w:rFonts w:hint="eastAsia"/>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3" w15:restartNumberingAfterBreak="0">
    <w:nsid w:val="C01D7B5A"/>
    <w:multiLevelType w:val="singleLevel"/>
    <w:tmpl w:val="C01D7B5A"/>
    <w:lvl w:ilvl="0">
      <w:start w:val="2"/>
      <w:numFmt w:val="decimal"/>
      <w:suff w:val="nothing"/>
      <w:lvlText w:val="（%1）"/>
      <w:lvlJc w:val="left"/>
    </w:lvl>
  </w:abstractNum>
  <w:abstractNum w:abstractNumId="4" w15:restartNumberingAfterBreak="0">
    <w:nsid w:val="E5981916"/>
    <w:multiLevelType w:val="singleLevel"/>
    <w:tmpl w:val="E5981916"/>
    <w:lvl w:ilvl="0">
      <w:start w:val="2"/>
      <w:numFmt w:val="decimal"/>
      <w:suff w:val="nothing"/>
      <w:lvlText w:val="%1．"/>
      <w:lvlJc w:val="left"/>
    </w:lvl>
  </w:abstractNum>
  <w:abstractNum w:abstractNumId="5" w15:restartNumberingAfterBreak="0">
    <w:nsid w:val="0BA25440"/>
    <w:multiLevelType w:val="singleLevel"/>
    <w:tmpl w:val="0BA25440"/>
    <w:lvl w:ilvl="0">
      <w:start w:val="1"/>
      <w:numFmt w:val="decimal"/>
      <w:suff w:val="nothing"/>
      <w:lvlText w:val="（%1）"/>
      <w:lvlJc w:val="left"/>
    </w:lvl>
  </w:abstractNum>
  <w:abstractNum w:abstractNumId="6" w15:restartNumberingAfterBreak="0">
    <w:nsid w:val="216F6275"/>
    <w:multiLevelType w:val="multilevel"/>
    <w:tmpl w:val="216F6275"/>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7" w15:restartNumberingAfterBreak="0">
    <w:nsid w:val="2A580912"/>
    <w:multiLevelType w:val="multilevel"/>
    <w:tmpl w:val="2A580912"/>
    <w:lvl w:ilvl="0">
      <w:start w:val="1"/>
      <w:numFmt w:val="chineseCounting"/>
      <w:suff w:val="nothing"/>
      <w:lvlText w:val="第%1章 "/>
      <w:lvlJc w:val="left"/>
      <w:pPr>
        <w:ind w:left="0" w:firstLine="402"/>
      </w:pPr>
      <w:rPr>
        <w:rFonts w:hint="eastAsia"/>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8" w15:restartNumberingAfterBreak="0">
    <w:nsid w:val="2E95D47B"/>
    <w:multiLevelType w:val="singleLevel"/>
    <w:tmpl w:val="2E95D47B"/>
    <w:lvl w:ilvl="0">
      <w:start w:val="1"/>
      <w:numFmt w:val="decimal"/>
      <w:pStyle w:val="2"/>
      <w:suff w:val="nothing"/>
      <w:lvlText w:val="%1．"/>
      <w:lvlJc w:val="left"/>
      <w:pPr>
        <w:ind w:left="-117" w:firstLine="400"/>
      </w:pPr>
      <w:rPr>
        <w:rFonts w:hint="default"/>
      </w:rPr>
    </w:lvl>
  </w:abstractNum>
  <w:abstractNum w:abstractNumId="9" w15:restartNumberingAfterBreak="0">
    <w:nsid w:val="660223EE"/>
    <w:multiLevelType w:val="multilevel"/>
    <w:tmpl w:val="660223EE"/>
    <w:lvl w:ilvl="0">
      <w:start w:val="1"/>
      <w:numFmt w:val="japaneseCounting"/>
      <w:lvlText w:val="%1．"/>
      <w:lvlJc w:val="left"/>
      <w:pPr>
        <w:tabs>
          <w:tab w:val="left" w:pos="480"/>
        </w:tabs>
        <w:ind w:left="480" w:hanging="480"/>
      </w:pPr>
      <w:rPr>
        <w:rFonts w:hint="eastAsia"/>
      </w:rPr>
    </w:lvl>
    <w:lvl w:ilvl="1">
      <w:start w:val="1"/>
      <w:numFmt w:val="decimal"/>
      <w:lvlText w:val="%2．"/>
      <w:lvlJc w:val="left"/>
      <w:pPr>
        <w:tabs>
          <w:tab w:val="left" w:pos="720"/>
        </w:tabs>
        <w:ind w:left="720" w:hanging="36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7D6C07B5"/>
    <w:multiLevelType w:val="singleLevel"/>
    <w:tmpl w:val="7D6C07B5"/>
    <w:lvl w:ilvl="0">
      <w:start w:val="2"/>
      <w:numFmt w:val="chineseCounting"/>
      <w:suff w:val="nothing"/>
      <w:lvlText w:val="%1、"/>
      <w:lvlJc w:val="left"/>
      <w:rPr>
        <w:rFonts w:hint="eastAsia"/>
      </w:rPr>
    </w:lvl>
  </w:abstractNum>
  <w:num w:numId="1" w16cid:durableId="1172452985">
    <w:abstractNumId w:val="2"/>
  </w:num>
  <w:num w:numId="2" w16cid:durableId="445657150">
    <w:abstractNumId w:val="8"/>
  </w:num>
  <w:num w:numId="3" w16cid:durableId="604077966">
    <w:abstractNumId w:val="7"/>
  </w:num>
  <w:num w:numId="4" w16cid:durableId="1169369744">
    <w:abstractNumId w:val="3"/>
  </w:num>
  <w:num w:numId="5" w16cid:durableId="236525463">
    <w:abstractNumId w:val="0"/>
  </w:num>
  <w:num w:numId="6" w16cid:durableId="1736397481">
    <w:abstractNumId w:val="5"/>
  </w:num>
  <w:num w:numId="7" w16cid:durableId="469178592">
    <w:abstractNumId w:val="9"/>
  </w:num>
  <w:num w:numId="8" w16cid:durableId="1993437349">
    <w:abstractNumId w:val="6"/>
  </w:num>
  <w:num w:numId="9" w16cid:durableId="555355100">
    <w:abstractNumId w:val="4"/>
  </w:num>
  <w:num w:numId="10" w16cid:durableId="778454652">
    <w:abstractNumId w:val="10"/>
  </w:num>
  <w:num w:numId="11" w16cid:durableId="1127048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E2NzkxM2E4MGI1ODA1MGI3MDQ1MWJiYmJjMzZiNjYifQ=="/>
    <w:docVar w:name="KSO_WPS_MARK_KEY" w:val="e3fdc89a-c026-47b8-a6e7-b1a575f92e1e"/>
    <w:docVar w:name="var评审项目" w:val="$评审项目$"/>
    <w:docVar w:name="采购单位地址" w:val="${采购单位地址}"/>
    <w:docVar w:name="采购单位名称" w:val="${采购单位名称}"/>
    <w:docVar w:name="采购联系人" w:val="${采购联系人}"/>
    <w:docVar w:name="采购人联系电话" w:val="${采购人联系电话}"/>
    <w:docVar w:name="投标文件递交截止时间" w:val="${投标文件递交截止时间}"/>
    <w:docVar w:name="项目名称" w:val="${项目名称}"/>
  </w:docVars>
  <w:rsids>
    <w:rsidRoot w:val="00944B4C"/>
    <w:rsid w:val="0002324A"/>
    <w:rsid w:val="000264BD"/>
    <w:rsid w:val="00027454"/>
    <w:rsid w:val="00056922"/>
    <w:rsid w:val="00064905"/>
    <w:rsid w:val="000650D2"/>
    <w:rsid w:val="00071F51"/>
    <w:rsid w:val="000919A8"/>
    <w:rsid w:val="000945F3"/>
    <w:rsid w:val="000A1B99"/>
    <w:rsid w:val="000B1CCC"/>
    <w:rsid w:val="000C6D11"/>
    <w:rsid w:val="000D0CDF"/>
    <w:rsid w:val="000D2C70"/>
    <w:rsid w:val="000E548C"/>
    <w:rsid w:val="000F749E"/>
    <w:rsid w:val="00112063"/>
    <w:rsid w:val="00116448"/>
    <w:rsid w:val="00126DE8"/>
    <w:rsid w:val="001311C3"/>
    <w:rsid w:val="0014230F"/>
    <w:rsid w:val="0014627B"/>
    <w:rsid w:val="00155E69"/>
    <w:rsid w:val="00165398"/>
    <w:rsid w:val="00165764"/>
    <w:rsid w:val="001659E6"/>
    <w:rsid w:val="00167878"/>
    <w:rsid w:val="001A21F1"/>
    <w:rsid w:val="001A6885"/>
    <w:rsid w:val="001B4698"/>
    <w:rsid w:val="001B6BDC"/>
    <w:rsid w:val="001C1406"/>
    <w:rsid w:val="001D3749"/>
    <w:rsid w:val="001D5725"/>
    <w:rsid w:val="001E085D"/>
    <w:rsid w:val="001F0B52"/>
    <w:rsid w:val="001F7480"/>
    <w:rsid w:val="0020371E"/>
    <w:rsid w:val="00213F08"/>
    <w:rsid w:val="0021478A"/>
    <w:rsid w:val="00216109"/>
    <w:rsid w:val="00217788"/>
    <w:rsid w:val="0022454C"/>
    <w:rsid w:val="00231D33"/>
    <w:rsid w:val="00244FF9"/>
    <w:rsid w:val="00251464"/>
    <w:rsid w:val="002545EC"/>
    <w:rsid w:val="00267D47"/>
    <w:rsid w:val="002745A7"/>
    <w:rsid w:val="00286528"/>
    <w:rsid w:val="00286930"/>
    <w:rsid w:val="00293CBA"/>
    <w:rsid w:val="00294020"/>
    <w:rsid w:val="002965AF"/>
    <w:rsid w:val="00297630"/>
    <w:rsid w:val="002A1312"/>
    <w:rsid w:val="002A35BE"/>
    <w:rsid w:val="002A7701"/>
    <w:rsid w:val="002B21D0"/>
    <w:rsid w:val="002B4B20"/>
    <w:rsid w:val="002D1EDE"/>
    <w:rsid w:val="002D6A47"/>
    <w:rsid w:val="002E78BB"/>
    <w:rsid w:val="002F1502"/>
    <w:rsid w:val="003050E9"/>
    <w:rsid w:val="003060B8"/>
    <w:rsid w:val="0033780F"/>
    <w:rsid w:val="0035327E"/>
    <w:rsid w:val="00354A11"/>
    <w:rsid w:val="00361EA0"/>
    <w:rsid w:val="00371063"/>
    <w:rsid w:val="00372A8B"/>
    <w:rsid w:val="00373293"/>
    <w:rsid w:val="00375D39"/>
    <w:rsid w:val="003908D7"/>
    <w:rsid w:val="003A203D"/>
    <w:rsid w:val="003A7B5C"/>
    <w:rsid w:val="003C5313"/>
    <w:rsid w:val="003C6A6E"/>
    <w:rsid w:val="003D39D0"/>
    <w:rsid w:val="003D76B1"/>
    <w:rsid w:val="003E157C"/>
    <w:rsid w:val="003E1882"/>
    <w:rsid w:val="003F3684"/>
    <w:rsid w:val="003F3F0D"/>
    <w:rsid w:val="003F4D32"/>
    <w:rsid w:val="004120F0"/>
    <w:rsid w:val="004136E5"/>
    <w:rsid w:val="004138D6"/>
    <w:rsid w:val="004151D9"/>
    <w:rsid w:val="00422F6D"/>
    <w:rsid w:val="0042330F"/>
    <w:rsid w:val="004236BE"/>
    <w:rsid w:val="004238C1"/>
    <w:rsid w:val="00423B47"/>
    <w:rsid w:val="004244C1"/>
    <w:rsid w:val="00446F88"/>
    <w:rsid w:val="00455042"/>
    <w:rsid w:val="00466F51"/>
    <w:rsid w:val="00473DF7"/>
    <w:rsid w:val="00474FC0"/>
    <w:rsid w:val="004932B8"/>
    <w:rsid w:val="00495C02"/>
    <w:rsid w:val="004B058A"/>
    <w:rsid w:val="004B366D"/>
    <w:rsid w:val="004B587B"/>
    <w:rsid w:val="004B7CB8"/>
    <w:rsid w:val="004C11CA"/>
    <w:rsid w:val="004D24FD"/>
    <w:rsid w:val="00504752"/>
    <w:rsid w:val="00505E25"/>
    <w:rsid w:val="00512041"/>
    <w:rsid w:val="00527A53"/>
    <w:rsid w:val="005436D7"/>
    <w:rsid w:val="00556EB5"/>
    <w:rsid w:val="00590A12"/>
    <w:rsid w:val="00593DEB"/>
    <w:rsid w:val="005965D9"/>
    <w:rsid w:val="005A6D86"/>
    <w:rsid w:val="005B1174"/>
    <w:rsid w:val="005B1C62"/>
    <w:rsid w:val="005E096B"/>
    <w:rsid w:val="005E21A9"/>
    <w:rsid w:val="005F0E53"/>
    <w:rsid w:val="005F51FA"/>
    <w:rsid w:val="005F5A0F"/>
    <w:rsid w:val="005F6C13"/>
    <w:rsid w:val="006173C4"/>
    <w:rsid w:val="00625CB5"/>
    <w:rsid w:val="006266BD"/>
    <w:rsid w:val="00632005"/>
    <w:rsid w:val="006320D1"/>
    <w:rsid w:val="006601D4"/>
    <w:rsid w:val="006623A7"/>
    <w:rsid w:val="00662BF3"/>
    <w:rsid w:val="00675513"/>
    <w:rsid w:val="00675B3D"/>
    <w:rsid w:val="00680423"/>
    <w:rsid w:val="00681511"/>
    <w:rsid w:val="006A59DE"/>
    <w:rsid w:val="006C2180"/>
    <w:rsid w:val="006C6520"/>
    <w:rsid w:val="006F2177"/>
    <w:rsid w:val="00701AA1"/>
    <w:rsid w:val="00715D28"/>
    <w:rsid w:val="00717A08"/>
    <w:rsid w:val="00723AA9"/>
    <w:rsid w:val="00723FC8"/>
    <w:rsid w:val="0072476A"/>
    <w:rsid w:val="007271D1"/>
    <w:rsid w:val="00734A0C"/>
    <w:rsid w:val="00741AA2"/>
    <w:rsid w:val="0074769D"/>
    <w:rsid w:val="00750F05"/>
    <w:rsid w:val="00763A4B"/>
    <w:rsid w:val="00767B54"/>
    <w:rsid w:val="00774337"/>
    <w:rsid w:val="007744C9"/>
    <w:rsid w:val="00774BFE"/>
    <w:rsid w:val="00774C23"/>
    <w:rsid w:val="00774C4D"/>
    <w:rsid w:val="00775FC5"/>
    <w:rsid w:val="0078226E"/>
    <w:rsid w:val="007874E2"/>
    <w:rsid w:val="0078787B"/>
    <w:rsid w:val="00792610"/>
    <w:rsid w:val="00794B57"/>
    <w:rsid w:val="007957EB"/>
    <w:rsid w:val="007B545C"/>
    <w:rsid w:val="007C321D"/>
    <w:rsid w:val="007C790F"/>
    <w:rsid w:val="007D3943"/>
    <w:rsid w:val="007E2130"/>
    <w:rsid w:val="007F03FD"/>
    <w:rsid w:val="007F0E50"/>
    <w:rsid w:val="007F1623"/>
    <w:rsid w:val="007F5CF7"/>
    <w:rsid w:val="00801A95"/>
    <w:rsid w:val="00805FD7"/>
    <w:rsid w:val="0080637C"/>
    <w:rsid w:val="00812251"/>
    <w:rsid w:val="0083151B"/>
    <w:rsid w:val="0083180C"/>
    <w:rsid w:val="008331A7"/>
    <w:rsid w:val="008437D7"/>
    <w:rsid w:val="0085400A"/>
    <w:rsid w:val="00855CD4"/>
    <w:rsid w:val="00861FD7"/>
    <w:rsid w:val="00866509"/>
    <w:rsid w:val="00872A37"/>
    <w:rsid w:val="00877271"/>
    <w:rsid w:val="00893598"/>
    <w:rsid w:val="008A5D3A"/>
    <w:rsid w:val="008A733F"/>
    <w:rsid w:val="008C03CA"/>
    <w:rsid w:val="008D2939"/>
    <w:rsid w:val="008E509B"/>
    <w:rsid w:val="008F13A4"/>
    <w:rsid w:val="00903C00"/>
    <w:rsid w:val="00927639"/>
    <w:rsid w:val="00944B4C"/>
    <w:rsid w:val="009542AD"/>
    <w:rsid w:val="00965DAC"/>
    <w:rsid w:val="00976D73"/>
    <w:rsid w:val="00983AAE"/>
    <w:rsid w:val="009A4960"/>
    <w:rsid w:val="009A53D2"/>
    <w:rsid w:val="009B0F72"/>
    <w:rsid w:val="009C7723"/>
    <w:rsid w:val="009D3EC5"/>
    <w:rsid w:val="009F3504"/>
    <w:rsid w:val="00A00008"/>
    <w:rsid w:val="00A056FE"/>
    <w:rsid w:val="00A30498"/>
    <w:rsid w:val="00A3420A"/>
    <w:rsid w:val="00A358DD"/>
    <w:rsid w:val="00A5595F"/>
    <w:rsid w:val="00A55E78"/>
    <w:rsid w:val="00A66265"/>
    <w:rsid w:val="00A81652"/>
    <w:rsid w:val="00A82BBE"/>
    <w:rsid w:val="00A8630A"/>
    <w:rsid w:val="00AA121A"/>
    <w:rsid w:val="00AA579E"/>
    <w:rsid w:val="00AA6275"/>
    <w:rsid w:val="00AB3275"/>
    <w:rsid w:val="00AB5A58"/>
    <w:rsid w:val="00AD6826"/>
    <w:rsid w:val="00AE1115"/>
    <w:rsid w:val="00AE1212"/>
    <w:rsid w:val="00AF0DA2"/>
    <w:rsid w:val="00AF2BB9"/>
    <w:rsid w:val="00B047DB"/>
    <w:rsid w:val="00B1170C"/>
    <w:rsid w:val="00B268BD"/>
    <w:rsid w:val="00B410A3"/>
    <w:rsid w:val="00B410A9"/>
    <w:rsid w:val="00B42087"/>
    <w:rsid w:val="00B44868"/>
    <w:rsid w:val="00B47D2A"/>
    <w:rsid w:val="00B552C1"/>
    <w:rsid w:val="00B56F3C"/>
    <w:rsid w:val="00B61C85"/>
    <w:rsid w:val="00B63024"/>
    <w:rsid w:val="00B665D8"/>
    <w:rsid w:val="00B701D1"/>
    <w:rsid w:val="00B72D24"/>
    <w:rsid w:val="00B7616F"/>
    <w:rsid w:val="00B8408B"/>
    <w:rsid w:val="00B9644E"/>
    <w:rsid w:val="00B972A1"/>
    <w:rsid w:val="00BA622A"/>
    <w:rsid w:val="00BA69E9"/>
    <w:rsid w:val="00BB30D6"/>
    <w:rsid w:val="00BB448A"/>
    <w:rsid w:val="00BC6D52"/>
    <w:rsid w:val="00BC75DB"/>
    <w:rsid w:val="00BD2869"/>
    <w:rsid w:val="00BD2EDB"/>
    <w:rsid w:val="00BD7A3C"/>
    <w:rsid w:val="00BE4065"/>
    <w:rsid w:val="00BF3DEC"/>
    <w:rsid w:val="00C00836"/>
    <w:rsid w:val="00C1459D"/>
    <w:rsid w:val="00C17324"/>
    <w:rsid w:val="00C3311B"/>
    <w:rsid w:val="00C34C48"/>
    <w:rsid w:val="00C37595"/>
    <w:rsid w:val="00C43C99"/>
    <w:rsid w:val="00C50C7B"/>
    <w:rsid w:val="00C523D6"/>
    <w:rsid w:val="00C76967"/>
    <w:rsid w:val="00C9001C"/>
    <w:rsid w:val="00C90394"/>
    <w:rsid w:val="00C90D23"/>
    <w:rsid w:val="00CA20AA"/>
    <w:rsid w:val="00CA2738"/>
    <w:rsid w:val="00CA2A5F"/>
    <w:rsid w:val="00CA60B1"/>
    <w:rsid w:val="00CA730B"/>
    <w:rsid w:val="00CC036F"/>
    <w:rsid w:val="00CD02DD"/>
    <w:rsid w:val="00CD0540"/>
    <w:rsid w:val="00CD72BC"/>
    <w:rsid w:val="00CE5581"/>
    <w:rsid w:val="00CE68BE"/>
    <w:rsid w:val="00CE6B5B"/>
    <w:rsid w:val="00CF42BA"/>
    <w:rsid w:val="00D03A3E"/>
    <w:rsid w:val="00D10913"/>
    <w:rsid w:val="00D24260"/>
    <w:rsid w:val="00D26822"/>
    <w:rsid w:val="00D339F8"/>
    <w:rsid w:val="00D45EBB"/>
    <w:rsid w:val="00D514C2"/>
    <w:rsid w:val="00D54D27"/>
    <w:rsid w:val="00D55CA7"/>
    <w:rsid w:val="00D65D5C"/>
    <w:rsid w:val="00D6705F"/>
    <w:rsid w:val="00D75518"/>
    <w:rsid w:val="00D817DD"/>
    <w:rsid w:val="00DA38A8"/>
    <w:rsid w:val="00DA5CBE"/>
    <w:rsid w:val="00DB754B"/>
    <w:rsid w:val="00DE1AE0"/>
    <w:rsid w:val="00DF3580"/>
    <w:rsid w:val="00E02065"/>
    <w:rsid w:val="00E026C5"/>
    <w:rsid w:val="00E0550C"/>
    <w:rsid w:val="00E055F7"/>
    <w:rsid w:val="00E17B82"/>
    <w:rsid w:val="00E27F01"/>
    <w:rsid w:val="00E514F0"/>
    <w:rsid w:val="00E549B4"/>
    <w:rsid w:val="00E56D81"/>
    <w:rsid w:val="00E67D22"/>
    <w:rsid w:val="00E87789"/>
    <w:rsid w:val="00E915B7"/>
    <w:rsid w:val="00E92F8A"/>
    <w:rsid w:val="00E94445"/>
    <w:rsid w:val="00E95FDA"/>
    <w:rsid w:val="00EC224F"/>
    <w:rsid w:val="00EC44CB"/>
    <w:rsid w:val="00ED05A5"/>
    <w:rsid w:val="00ED1AE6"/>
    <w:rsid w:val="00EE1958"/>
    <w:rsid w:val="00EE5317"/>
    <w:rsid w:val="00EE759F"/>
    <w:rsid w:val="00EF6E1D"/>
    <w:rsid w:val="00EF7254"/>
    <w:rsid w:val="00F11394"/>
    <w:rsid w:val="00F11476"/>
    <w:rsid w:val="00F16ADA"/>
    <w:rsid w:val="00F23D58"/>
    <w:rsid w:val="00F43DE7"/>
    <w:rsid w:val="00F52C28"/>
    <w:rsid w:val="00F52FC8"/>
    <w:rsid w:val="00F53F83"/>
    <w:rsid w:val="00F76530"/>
    <w:rsid w:val="00F810BD"/>
    <w:rsid w:val="00F845BE"/>
    <w:rsid w:val="00F91224"/>
    <w:rsid w:val="00F9238C"/>
    <w:rsid w:val="00F97030"/>
    <w:rsid w:val="00FA0B2C"/>
    <w:rsid w:val="00FA1044"/>
    <w:rsid w:val="00FB42BE"/>
    <w:rsid w:val="00FC408F"/>
    <w:rsid w:val="00FC5B28"/>
    <w:rsid w:val="00FD2626"/>
    <w:rsid w:val="00FD6FBB"/>
    <w:rsid w:val="00FE1422"/>
    <w:rsid w:val="00FF17FC"/>
    <w:rsid w:val="00FF2F4C"/>
    <w:rsid w:val="01082DCE"/>
    <w:rsid w:val="01196377"/>
    <w:rsid w:val="011A27E6"/>
    <w:rsid w:val="011B4B0A"/>
    <w:rsid w:val="011D6ED0"/>
    <w:rsid w:val="013C7065"/>
    <w:rsid w:val="014D641B"/>
    <w:rsid w:val="01604B65"/>
    <w:rsid w:val="01631629"/>
    <w:rsid w:val="016A3995"/>
    <w:rsid w:val="01767A67"/>
    <w:rsid w:val="018B2605"/>
    <w:rsid w:val="019312E0"/>
    <w:rsid w:val="0195715E"/>
    <w:rsid w:val="019D2FC7"/>
    <w:rsid w:val="019E058F"/>
    <w:rsid w:val="01B213C4"/>
    <w:rsid w:val="01B82FCB"/>
    <w:rsid w:val="01BC5540"/>
    <w:rsid w:val="01E22FC9"/>
    <w:rsid w:val="01ED4448"/>
    <w:rsid w:val="02047B14"/>
    <w:rsid w:val="021A334D"/>
    <w:rsid w:val="02241CA7"/>
    <w:rsid w:val="022C0382"/>
    <w:rsid w:val="022D7E5C"/>
    <w:rsid w:val="02454DC6"/>
    <w:rsid w:val="02460711"/>
    <w:rsid w:val="024B086A"/>
    <w:rsid w:val="024C3FDE"/>
    <w:rsid w:val="025C2FF3"/>
    <w:rsid w:val="0260580C"/>
    <w:rsid w:val="026F50F7"/>
    <w:rsid w:val="0292228F"/>
    <w:rsid w:val="029D3473"/>
    <w:rsid w:val="02A843B9"/>
    <w:rsid w:val="02AF018D"/>
    <w:rsid w:val="02B17534"/>
    <w:rsid w:val="02C148EA"/>
    <w:rsid w:val="02F11F86"/>
    <w:rsid w:val="031402A0"/>
    <w:rsid w:val="03530EF0"/>
    <w:rsid w:val="03534F9F"/>
    <w:rsid w:val="03666726"/>
    <w:rsid w:val="036A6013"/>
    <w:rsid w:val="036B0042"/>
    <w:rsid w:val="03921536"/>
    <w:rsid w:val="03957CCA"/>
    <w:rsid w:val="03BA168E"/>
    <w:rsid w:val="03DE6BBF"/>
    <w:rsid w:val="03EA0F31"/>
    <w:rsid w:val="03EC548F"/>
    <w:rsid w:val="03FB6B06"/>
    <w:rsid w:val="04233E93"/>
    <w:rsid w:val="04266180"/>
    <w:rsid w:val="04295DA0"/>
    <w:rsid w:val="04352FAD"/>
    <w:rsid w:val="04533F12"/>
    <w:rsid w:val="046B7205"/>
    <w:rsid w:val="047B3AB4"/>
    <w:rsid w:val="047C0CFA"/>
    <w:rsid w:val="047C234D"/>
    <w:rsid w:val="048328A9"/>
    <w:rsid w:val="04A52713"/>
    <w:rsid w:val="04A61CAB"/>
    <w:rsid w:val="04B66E9B"/>
    <w:rsid w:val="04DF02F5"/>
    <w:rsid w:val="04EA65EC"/>
    <w:rsid w:val="04F54297"/>
    <w:rsid w:val="04F76AAC"/>
    <w:rsid w:val="04F95927"/>
    <w:rsid w:val="04F95D73"/>
    <w:rsid w:val="050022AA"/>
    <w:rsid w:val="05162632"/>
    <w:rsid w:val="053F7F8A"/>
    <w:rsid w:val="05474D67"/>
    <w:rsid w:val="054F6C10"/>
    <w:rsid w:val="057351EA"/>
    <w:rsid w:val="059761EF"/>
    <w:rsid w:val="059F2433"/>
    <w:rsid w:val="05A12F8F"/>
    <w:rsid w:val="05B16949"/>
    <w:rsid w:val="05C614B1"/>
    <w:rsid w:val="05EC3DBF"/>
    <w:rsid w:val="05F90297"/>
    <w:rsid w:val="060C39DD"/>
    <w:rsid w:val="061006D5"/>
    <w:rsid w:val="06227012"/>
    <w:rsid w:val="06291D77"/>
    <w:rsid w:val="062929E2"/>
    <w:rsid w:val="064B1FD0"/>
    <w:rsid w:val="06510831"/>
    <w:rsid w:val="0655574A"/>
    <w:rsid w:val="066756C3"/>
    <w:rsid w:val="066E7995"/>
    <w:rsid w:val="0671119D"/>
    <w:rsid w:val="068C07A0"/>
    <w:rsid w:val="069C2279"/>
    <w:rsid w:val="06C75E0F"/>
    <w:rsid w:val="06CD2659"/>
    <w:rsid w:val="06D9617D"/>
    <w:rsid w:val="06E209B7"/>
    <w:rsid w:val="06EE5449"/>
    <w:rsid w:val="071D3AEF"/>
    <w:rsid w:val="071F775B"/>
    <w:rsid w:val="0725414F"/>
    <w:rsid w:val="073E4D0F"/>
    <w:rsid w:val="07914D92"/>
    <w:rsid w:val="07C93DD2"/>
    <w:rsid w:val="07F10BD9"/>
    <w:rsid w:val="07F33261"/>
    <w:rsid w:val="07FB3039"/>
    <w:rsid w:val="07FC2047"/>
    <w:rsid w:val="080A4F8B"/>
    <w:rsid w:val="081D312D"/>
    <w:rsid w:val="08290DFC"/>
    <w:rsid w:val="082D031A"/>
    <w:rsid w:val="083227D0"/>
    <w:rsid w:val="083E61F6"/>
    <w:rsid w:val="08441F41"/>
    <w:rsid w:val="08662069"/>
    <w:rsid w:val="0871359F"/>
    <w:rsid w:val="08762289"/>
    <w:rsid w:val="088909C5"/>
    <w:rsid w:val="08A45B58"/>
    <w:rsid w:val="08A75E9F"/>
    <w:rsid w:val="08B51EFD"/>
    <w:rsid w:val="08C520FD"/>
    <w:rsid w:val="08C644EB"/>
    <w:rsid w:val="08CB31B1"/>
    <w:rsid w:val="08DE0702"/>
    <w:rsid w:val="08E36B16"/>
    <w:rsid w:val="08EB2A28"/>
    <w:rsid w:val="09033D88"/>
    <w:rsid w:val="091033C7"/>
    <w:rsid w:val="092454AE"/>
    <w:rsid w:val="092E488F"/>
    <w:rsid w:val="094350D2"/>
    <w:rsid w:val="09520EC1"/>
    <w:rsid w:val="09522E65"/>
    <w:rsid w:val="096126C2"/>
    <w:rsid w:val="09904735"/>
    <w:rsid w:val="09A1577F"/>
    <w:rsid w:val="09B1743D"/>
    <w:rsid w:val="09BF3C5F"/>
    <w:rsid w:val="09C0626C"/>
    <w:rsid w:val="09EC3543"/>
    <w:rsid w:val="0A017749"/>
    <w:rsid w:val="0A31325F"/>
    <w:rsid w:val="0A433EA3"/>
    <w:rsid w:val="0A4C0A53"/>
    <w:rsid w:val="0A562E5C"/>
    <w:rsid w:val="0A595E3B"/>
    <w:rsid w:val="0A6D4428"/>
    <w:rsid w:val="0A70103F"/>
    <w:rsid w:val="0A830A8F"/>
    <w:rsid w:val="0A9D666F"/>
    <w:rsid w:val="0AAE43D8"/>
    <w:rsid w:val="0AB1314A"/>
    <w:rsid w:val="0AB92708"/>
    <w:rsid w:val="0ADB488F"/>
    <w:rsid w:val="0ADF4740"/>
    <w:rsid w:val="0AF404CA"/>
    <w:rsid w:val="0B21104E"/>
    <w:rsid w:val="0B237F0C"/>
    <w:rsid w:val="0B25655D"/>
    <w:rsid w:val="0B372831"/>
    <w:rsid w:val="0B3B41A4"/>
    <w:rsid w:val="0B466158"/>
    <w:rsid w:val="0B765704"/>
    <w:rsid w:val="0B7D0BA2"/>
    <w:rsid w:val="0B831417"/>
    <w:rsid w:val="0B976282"/>
    <w:rsid w:val="0BAA0921"/>
    <w:rsid w:val="0BAB4B61"/>
    <w:rsid w:val="0BBE3C8E"/>
    <w:rsid w:val="0BD75140"/>
    <w:rsid w:val="0BD821CA"/>
    <w:rsid w:val="0BE00F68"/>
    <w:rsid w:val="0C0A4650"/>
    <w:rsid w:val="0C122E87"/>
    <w:rsid w:val="0C142061"/>
    <w:rsid w:val="0C25115F"/>
    <w:rsid w:val="0C30164C"/>
    <w:rsid w:val="0C4909C1"/>
    <w:rsid w:val="0C54553C"/>
    <w:rsid w:val="0C6153DA"/>
    <w:rsid w:val="0C680BDD"/>
    <w:rsid w:val="0C715D36"/>
    <w:rsid w:val="0C72723E"/>
    <w:rsid w:val="0C8830F0"/>
    <w:rsid w:val="0C915D6B"/>
    <w:rsid w:val="0C9F0011"/>
    <w:rsid w:val="0CA613D4"/>
    <w:rsid w:val="0CA8035A"/>
    <w:rsid w:val="0CAD361F"/>
    <w:rsid w:val="0CAD70A0"/>
    <w:rsid w:val="0CCA7A68"/>
    <w:rsid w:val="0CD91908"/>
    <w:rsid w:val="0CE45ABA"/>
    <w:rsid w:val="0CE55D2A"/>
    <w:rsid w:val="0CEA1161"/>
    <w:rsid w:val="0D0E1A16"/>
    <w:rsid w:val="0D10611A"/>
    <w:rsid w:val="0D204464"/>
    <w:rsid w:val="0D245D5D"/>
    <w:rsid w:val="0D2A5D78"/>
    <w:rsid w:val="0D4D2A59"/>
    <w:rsid w:val="0D643C93"/>
    <w:rsid w:val="0D840310"/>
    <w:rsid w:val="0D8F2ED2"/>
    <w:rsid w:val="0D913B3D"/>
    <w:rsid w:val="0D935001"/>
    <w:rsid w:val="0DA75F7E"/>
    <w:rsid w:val="0DBA39FC"/>
    <w:rsid w:val="0DCE19B4"/>
    <w:rsid w:val="0E14052A"/>
    <w:rsid w:val="0E1B588D"/>
    <w:rsid w:val="0E265F28"/>
    <w:rsid w:val="0E2873E9"/>
    <w:rsid w:val="0E491333"/>
    <w:rsid w:val="0E744B2D"/>
    <w:rsid w:val="0E8D05E0"/>
    <w:rsid w:val="0E9B3C63"/>
    <w:rsid w:val="0EB4636E"/>
    <w:rsid w:val="0EB75DCA"/>
    <w:rsid w:val="0EC81177"/>
    <w:rsid w:val="0ED12EB4"/>
    <w:rsid w:val="0ED16605"/>
    <w:rsid w:val="0ED97B37"/>
    <w:rsid w:val="0EE3071C"/>
    <w:rsid w:val="0EED2DF2"/>
    <w:rsid w:val="0EF83DB8"/>
    <w:rsid w:val="0EFF7AE6"/>
    <w:rsid w:val="0F401FA4"/>
    <w:rsid w:val="0F4F57E8"/>
    <w:rsid w:val="0F665F68"/>
    <w:rsid w:val="0F6C3B60"/>
    <w:rsid w:val="0F6F6315"/>
    <w:rsid w:val="0F7150A0"/>
    <w:rsid w:val="0F74541D"/>
    <w:rsid w:val="0F7A125F"/>
    <w:rsid w:val="0FB81B5B"/>
    <w:rsid w:val="0FC33061"/>
    <w:rsid w:val="0FD00E8A"/>
    <w:rsid w:val="0FE65A61"/>
    <w:rsid w:val="10090199"/>
    <w:rsid w:val="10337DDD"/>
    <w:rsid w:val="103656D1"/>
    <w:rsid w:val="103C7917"/>
    <w:rsid w:val="10564A8B"/>
    <w:rsid w:val="1058602D"/>
    <w:rsid w:val="10795C93"/>
    <w:rsid w:val="108B3AFA"/>
    <w:rsid w:val="10B15280"/>
    <w:rsid w:val="10CF164C"/>
    <w:rsid w:val="10D50461"/>
    <w:rsid w:val="10E24CD8"/>
    <w:rsid w:val="10F15163"/>
    <w:rsid w:val="10F26CDC"/>
    <w:rsid w:val="11163C77"/>
    <w:rsid w:val="11390774"/>
    <w:rsid w:val="1139732F"/>
    <w:rsid w:val="114A7510"/>
    <w:rsid w:val="114C67B8"/>
    <w:rsid w:val="115A53BC"/>
    <w:rsid w:val="116479F0"/>
    <w:rsid w:val="11696085"/>
    <w:rsid w:val="117A2D8F"/>
    <w:rsid w:val="117B7ED7"/>
    <w:rsid w:val="118E75B9"/>
    <w:rsid w:val="1194155A"/>
    <w:rsid w:val="119C1623"/>
    <w:rsid w:val="11AB3509"/>
    <w:rsid w:val="11B5299E"/>
    <w:rsid w:val="11CC783A"/>
    <w:rsid w:val="11E52624"/>
    <w:rsid w:val="11E8124D"/>
    <w:rsid w:val="11F9333E"/>
    <w:rsid w:val="11FE31AD"/>
    <w:rsid w:val="121466AA"/>
    <w:rsid w:val="122B6577"/>
    <w:rsid w:val="122B76A8"/>
    <w:rsid w:val="12343761"/>
    <w:rsid w:val="123756D1"/>
    <w:rsid w:val="123B7167"/>
    <w:rsid w:val="124E5F2C"/>
    <w:rsid w:val="1254371D"/>
    <w:rsid w:val="12597E87"/>
    <w:rsid w:val="125B3739"/>
    <w:rsid w:val="126943EE"/>
    <w:rsid w:val="12865675"/>
    <w:rsid w:val="129A697A"/>
    <w:rsid w:val="12C6189A"/>
    <w:rsid w:val="12CE785B"/>
    <w:rsid w:val="12D16BCB"/>
    <w:rsid w:val="12DC2AAB"/>
    <w:rsid w:val="12E74E3F"/>
    <w:rsid w:val="12ED7F8F"/>
    <w:rsid w:val="12F04674"/>
    <w:rsid w:val="12F86430"/>
    <w:rsid w:val="12FE1AE7"/>
    <w:rsid w:val="13096DC7"/>
    <w:rsid w:val="130C6CE3"/>
    <w:rsid w:val="13190BA4"/>
    <w:rsid w:val="13236CC8"/>
    <w:rsid w:val="13293F8A"/>
    <w:rsid w:val="132A5815"/>
    <w:rsid w:val="13356A71"/>
    <w:rsid w:val="134854F2"/>
    <w:rsid w:val="13594F2D"/>
    <w:rsid w:val="13714DE1"/>
    <w:rsid w:val="13A70B15"/>
    <w:rsid w:val="13B72E13"/>
    <w:rsid w:val="13BA32C6"/>
    <w:rsid w:val="13CE0E95"/>
    <w:rsid w:val="13DE4A24"/>
    <w:rsid w:val="14003B68"/>
    <w:rsid w:val="14077165"/>
    <w:rsid w:val="140A4876"/>
    <w:rsid w:val="14231FAC"/>
    <w:rsid w:val="14264818"/>
    <w:rsid w:val="145378D4"/>
    <w:rsid w:val="1463315F"/>
    <w:rsid w:val="14664519"/>
    <w:rsid w:val="146F09C5"/>
    <w:rsid w:val="147441B4"/>
    <w:rsid w:val="14745B8C"/>
    <w:rsid w:val="14832530"/>
    <w:rsid w:val="14936D19"/>
    <w:rsid w:val="14942891"/>
    <w:rsid w:val="14BA1BCC"/>
    <w:rsid w:val="14E84344"/>
    <w:rsid w:val="14F33B67"/>
    <w:rsid w:val="151E62FD"/>
    <w:rsid w:val="151F03B5"/>
    <w:rsid w:val="153A65BE"/>
    <w:rsid w:val="15422B45"/>
    <w:rsid w:val="156629A4"/>
    <w:rsid w:val="156A38D6"/>
    <w:rsid w:val="1584295D"/>
    <w:rsid w:val="158735B1"/>
    <w:rsid w:val="15895244"/>
    <w:rsid w:val="159E013D"/>
    <w:rsid w:val="15BA0961"/>
    <w:rsid w:val="15BC6BCB"/>
    <w:rsid w:val="15D01A52"/>
    <w:rsid w:val="15D32868"/>
    <w:rsid w:val="15EE1192"/>
    <w:rsid w:val="15FD0081"/>
    <w:rsid w:val="161713B9"/>
    <w:rsid w:val="162117F2"/>
    <w:rsid w:val="163D38BD"/>
    <w:rsid w:val="164432FC"/>
    <w:rsid w:val="166867F9"/>
    <w:rsid w:val="16746A12"/>
    <w:rsid w:val="16763172"/>
    <w:rsid w:val="167E2633"/>
    <w:rsid w:val="168431DE"/>
    <w:rsid w:val="168C763B"/>
    <w:rsid w:val="1690501F"/>
    <w:rsid w:val="16B01790"/>
    <w:rsid w:val="16B22F9A"/>
    <w:rsid w:val="16C959DF"/>
    <w:rsid w:val="16D147CF"/>
    <w:rsid w:val="16DB2D50"/>
    <w:rsid w:val="16DE5569"/>
    <w:rsid w:val="16E8299C"/>
    <w:rsid w:val="16F40010"/>
    <w:rsid w:val="16FB1042"/>
    <w:rsid w:val="17090F81"/>
    <w:rsid w:val="17096A52"/>
    <w:rsid w:val="170A608F"/>
    <w:rsid w:val="17176EC0"/>
    <w:rsid w:val="171A22E9"/>
    <w:rsid w:val="173213AE"/>
    <w:rsid w:val="1735048C"/>
    <w:rsid w:val="173C70F5"/>
    <w:rsid w:val="174206F3"/>
    <w:rsid w:val="17543035"/>
    <w:rsid w:val="1761165F"/>
    <w:rsid w:val="176B4C2E"/>
    <w:rsid w:val="17912DBB"/>
    <w:rsid w:val="179E2BB2"/>
    <w:rsid w:val="17A31E57"/>
    <w:rsid w:val="17A41A09"/>
    <w:rsid w:val="17B27858"/>
    <w:rsid w:val="17BE7705"/>
    <w:rsid w:val="17DE1931"/>
    <w:rsid w:val="17E43CA4"/>
    <w:rsid w:val="1803234F"/>
    <w:rsid w:val="181F7B0D"/>
    <w:rsid w:val="183412E3"/>
    <w:rsid w:val="184D7361"/>
    <w:rsid w:val="18611ADF"/>
    <w:rsid w:val="18660D83"/>
    <w:rsid w:val="188F0361"/>
    <w:rsid w:val="18A34D8C"/>
    <w:rsid w:val="18AD0BE1"/>
    <w:rsid w:val="18B619A6"/>
    <w:rsid w:val="18BB43F9"/>
    <w:rsid w:val="18BD2A66"/>
    <w:rsid w:val="18C13AC1"/>
    <w:rsid w:val="18D119EE"/>
    <w:rsid w:val="190524A1"/>
    <w:rsid w:val="19111C94"/>
    <w:rsid w:val="193809C2"/>
    <w:rsid w:val="194033CF"/>
    <w:rsid w:val="194361A3"/>
    <w:rsid w:val="194E641E"/>
    <w:rsid w:val="19651738"/>
    <w:rsid w:val="198365E2"/>
    <w:rsid w:val="19941FBB"/>
    <w:rsid w:val="19976995"/>
    <w:rsid w:val="19B044DF"/>
    <w:rsid w:val="19FA5475"/>
    <w:rsid w:val="19FC6A1D"/>
    <w:rsid w:val="1A110767"/>
    <w:rsid w:val="1A1964F4"/>
    <w:rsid w:val="1A576AE8"/>
    <w:rsid w:val="1A613F40"/>
    <w:rsid w:val="1A6450AE"/>
    <w:rsid w:val="1A6B6748"/>
    <w:rsid w:val="1A6F3D1D"/>
    <w:rsid w:val="1A742AE7"/>
    <w:rsid w:val="1A851E5E"/>
    <w:rsid w:val="1A976D8E"/>
    <w:rsid w:val="1A9A00BD"/>
    <w:rsid w:val="1A9F3526"/>
    <w:rsid w:val="1AB60854"/>
    <w:rsid w:val="1AB62259"/>
    <w:rsid w:val="1ADB5923"/>
    <w:rsid w:val="1ADF24BC"/>
    <w:rsid w:val="1AFB2F34"/>
    <w:rsid w:val="1B111758"/>
    <w:rsid w:val="1B142E41"/>
    <w:rsid w:val="1B1C4A6C"/>
    <w:rsid w:val="1B1F0131"/>
    <w:rsid w:val="1B2372F3"/>
    <w:rsid w:val="1B2709C3"/>
    <w:rsid w:val="1B2C2EBB"/>
    <w:rsid w:val="1B300A8F"/>
    <w:rsid w:val="1B3028D7"/>
    <w:rsid w:val="1B344A57"/>
    <w:rsid w:val="1B364075"/>
    <w:rsid w:val="1B387860"/>
    <w:rsid w:val="1B5A266B"/>
    <w:rsid w:val="1B6F3157"/>
    <w:rsid w:val="1B745152"/>
    <w:rsid w:val="1B763A15"/>
    <w:rsid w:val="1B941FF2"/>
    <w:rsid w:val="1BB019DC"/>
    <w:rsid w:val="1BB91E00"/>
    <w:rsid w:val="1BC0329E"/>
    <w:rsid w:val="1BC863D0"/>
    <w:rsid w:val="1BEF1A51"/>
    <w:rsid w:val="1C01157A"/>
    <w:rsid w:val="1C337FF5"/>
    <w:rsid w:val="1C3B4532"/>
    <w:rsid w:val="1C3F63C6"/>
    <w:rsid w:val="1C495A9B"/>
    <w:rsid w:val="1C4A4F18"/>
    <w:rsid w:val="1C4C62F2"/>
    <w:rsid w:val="1C6063BC"/>
    <w:rsid w:val="1C677760"/>
    <w:rsid w:val="1C8342C9"/>
    <w:rsid w:val="1C835541"/>
    <w:rsid w:val="1CA63F16"/>
    <w:rsid w:val="1CB63D17"/>
    <w:rsid w:val="1CBE15B8"/>
    <w:rsid w:val="1CC70AAE"/>
    <w:rsid w:val="1CF07F66"/>
    <w:rsid w:val="1CF93C71"/>
    <w:rsid w:val="1CF97B60"/>
    <w:rsid w:val="1D030883"/>
    <w:rsid w:val="1D1D75F2"/>
    <w:rsid w:val="1D330136"/>
    <w:rsid w:val="1D5039A9"/>
    <w:rsid w:val="1D670B14"/>
    <w:rsid w:val="1D924EB5"/>
    <w:rsid w:val="1D9F65B1"/>
    <w:rsid w:val="1DA002EB"/>
    <w:rsid w:val="1DD7785D"/>
    <w:rsid w:val="1DE0242C"/>
    <w:rsid w:val="1DE02E8C"/>
    <w:rsid w:val="1DFB418B"/>
    <w:rsid w:val="1E046AB6"/>
    <w:rsid w:val="1E061D8D"/>
    <w:rsid w:val="1E1510B3"/>
    <w:rsid w:val="1E1B06D7"/>
    <w:rsid w:val="1E1D003B"/>
    <w:rsid w:val="1E2A636A"/>
    <w:rsid w:val="1E2B5895"/>
    <w:rsid w:val="1E3F71AC"/>
    <w:rsid w:val="1E407FC7"/>
    <w:rsid w:val="1E426EBA"/>
    <w:rsid w:val="1E484768"/>
    <w:rsid w:val="1E4946FB"/>
    <w:rsid w:val="1E4A65BA"/>
    <w:rsid w:val="1E506677"/>
    <w:rsid w:val="1E5A2DA3"/>
    <w:rsid w:val="1E5F1481"/>
    <w:rsid w:val="1E611165"/>
    <w:rsid w:val="1E6C6427"/>
    <w:rsid w:val="1E7646AA"/>
    <w:rsid w:val="1E965D04"/>
    <w:rsid w:val="1EA26379"/>
    <w:rsid w:val="1EC13239"/>
    <w:rsid w:val="1ED352F2"/>
    <w:rsid w:val="1ED920BE"/>
    <w:rsid w:val="1EF7470E"/>
    <w:rsid w:val="1F05265B"/>
    <w:rsid w:val="1F073AFB"/>
    <w:rsid w:val="1F0E2E4B"/>
    <w:rsid w:val="1F1068A9"/>
    <w:rsid w:val="1F11207D"/>
    <w:rsid w:val="1F3309E4"/>
    <w:rsid w:val="1F3C6344"/>
    <w:rsid w:val="1F5435CA"/>
    <w:rsid w:val="1F546D45"/>
    <w:rsid w:val="1F6A639E"/>
    <w:rsid w:val="1F8132C8"/>
    <w:rsid w:val="1FA02744"/>
    <w:rsid w:val="1FAC011C"/>
    <w:rsid w:val="1FC24714"/>
    <w:rsid w:val="1FCC3990"/>
    <w:rsid w:val="1FFD71DA"/>
    <w:rsid w:val="20096EB2"/>
    <w:rsid w:val="200C298F"/>
    <w:rsid w:val="201C54FE"/>
    <w:rsid w:val="202A4D90"/>
    <w:rsid w:val="202E3661"/>
    <w:rsid w:val="20435529"/>
    <w:rsid w:val="204D7109"/>
    <w:rsid w:val="20517E69"/>
    <w:rsid w:val="20530F08"/>
    <w:rsid w:val="2066350B"/>
    <w:rsid w:val="208701DC"/>
    <w:rsid w:val="20942936"/>
    <w:rsid w:val="20A719F2"/>
    <w:rsid w:val="20AD1511"/>
    <w:rsid w:val="20AE71CD"/>
    <w:rsid w:val="20C75587"/>
    <w:rsid w:val="20DD7EA1"/>
    <w:rsid w:val="20EC6F0D"/>
    <w:rsid w:val="20EF3849"/>
    <w:rsid w:val="21114D59"/>
    <w:rsid w:val="21173B5E"/>
    <w:rsid w:val="21206FA7"/>
    <w:rsid w:val="212707FC"/>
    <w:rsid w:val="216D73A5"/>
    <w:rsid w:val="2181475C"/>
    <w:rsid w:val="218D6398"/>
    <w:rsid w:val="21C614F6"/>
    <w:rsid w:val="21D57E5D"/>
    <w:rsid w:val="220B38D3"/>
    <w:rsid w:val="220F27AB"/>
    <w:rsid w:val="223029AE"/>
    <w:rsid w:val="22441B96"/>
    <w:rsid w:val="22462CF1"/>
    <w:rsid w:val="224B1241"/>
    <w:rsid w:val="22565E31"/>
    <w:rsid w:val="226C24D9"/>
    <w:rsid w:val="22743D02"/>
    <w:rsid w:val="227540C8"/>
    <w:rsid w:val="22C438D9"/>
    <w:rsid w:val="22C90127"/>
    <w:rsid w:val="22D008F7"/>
    <w:rsid w:val="22D42D6B"/>
    <w:rsid w:val="22DF5D82"/>
    <w:rsid w:val="22E85DAF"/>
    <w:rsid w:val="22E9418C"/>
    <w:rsid w:val="22FD581D"/>
    <w:rsid w:val="231A6446"/>
    <w:rsid w:val="23200D04"/>
    <w:rsid w:val="23252F62"/>
    <w:rsid w:val="2329015A"/>
    <w:rsid w:val="233D41F6"/>
    <w:rsid w:val="233E1D9D"/>
    <w:rsid w:val="23471C6C"/>
    <w:rsid w:val="235A23F9"/>
    <w:rsid w:val="23690BF3"/>
    <w:rsid w:val="237F5CE4"/>
    <w:rsid w:val="238A746E"/>
    <w:rsid w:val="238F04F9"/>
    <w:rsid w:val="23A70DB3"/>
    <w:rsid w:val="23D003FB"/>
    <w:rsid w:val="23E06FF0"/>
    <w:rsid w:val="23F26B67"/>
    <w:rsid w:val="23F511DE"/>
    <w:rsid w:val="24321DFA"/>
    <w:rsid w:val="24530C8F"/>
    <w:rsid w:val="24634C7C"/>
    <w:rsid w:val="24636547"/>
    <w:rsid w:val="2470600F"/>
    <w:rsid w:val="24717D47"/>
    <w:rsid w:val="248C6A72"/>
    <w:rsid w:val="249C788A"/>
    <w:rsid w:val="24B82B32"/>
    <w:rsid w:val="24BB6D5B"/>
    <w:rsid w:val="24DC6375"/>
    <w:rsid w:val="24EC5DD1"/>
    <w:rsid w:val="24F755BB"/>
    <w:rsid w:val="24FA5375"/>
    <w:rsid w:val="25167458"/>
    <w:rsid w:val="251E581D"/>
    <w:rsid w:val="252A368C"/>
    <w:rsid w:val="25306483"/>
    <w:rsid w:val="253317B8"/>
    <w:rsid w:val="2537641D"/>
    <w:rsid w:val="253C3EF7"/>
    <w:rsid w:val="2558795E"/>
    <w:rsid w:val="255E089E"/>
    <w:rsid w:val="257F5882"/>
    <w:rsid w:val="25987884"/>
    <w:rsid w:val="25BF330D"/>
    <w:rsid w:val="25C27A7C"/>
    <w:rsid w:val="25C76039"/>
    <w:rsid w:val="25E31DB1"/>
    <w:rsid w:val="25F341F9"/>
    <w:rsid w:val="25FD4EFD"/>
    <w:rsid w:val="2603678D"/>
    <w:rsid w:val="26050C41"/>
    <w:rsid w:val="261A0D6A"/>
    <w:rsid w:val="263F4733"/>
    <w:rsid w:val="264826D8"/>
    <w:rsid w:val="26486C62"/>
    <w:rsid w:val="26581526"/>
    <w:rsid w:val="26845C6C"/>
    <w:rsid w:val="26873841"/>
    <w:rsid w:val="269408C3"/>
    <w:rsid w:val="26A244E0"/>
    <w:rsid w:val="26AF5A72"/>
    <w:rsid w:val="26BE55EA"/>
    <w:rsid w:val="26C35476"/>
    <w:rsid w:val="26C762DB"/>
    <w:rsid w:val="26C80178"/>
    <w:rsid w:val="26DC20E5"/>
    <w:rsid w:val="26E7356F"/>
    <w:rsid w:val="26F97745"/>
    <w:rsid w:val="27005B64"/>
    <w:rsid w:val="270E3585"/>
    <w:rsid w:val="274B353E"/>
    <w:rsid w:val="275163C0"/>
    <w:rsid w:val="27524FD4"/>
    <w:rsid w:val="275319F4"/>
    <w:rsid w:val="27613BAA"/>
    <w:rsid w:val="276A2C20"/>
    <w:rsid w:val="276E6872"/>
    <w:rsid w:val="278E3101"/>
    <w:rsid w:val="27941CFF"/>
    <w:rsid w:val="27A458E7"/>
    <w:rsid w:val="27B64475"/>
    <w:rsid w:val="27BC1DF8"/>
    <w:rsid w:val="27F65F43"/>
    <w:rsid w:val="28076074"/>
    <w:rsid w:val="28094EEC"/>
    <w:rsid w:val="280D4614"/>
    <w:rsid w:val="281846D4"/>
    <w:rsid w:val="282F78FD"/>
    <w:rsid w:val="28436F61"/>
    <w:rsid w:val="286A2391"/>
    <w:rsid w:val="28724132"/>
    <w:rsid w:val="287B59F6"/>
    <w:rsid w:val="28847D06"/>
    <w:rsid w:val="288F48FB"/>
    <w:rsid w:val="28974169"/>
    <w:rsid w:val="28AC0ECF"/>
    <w:rsid w:val="28AE2264"/>
    <w:rsid w:val="28BE57FD"/>
    <w:rsid w:val="28C01F1D"/>
    <w:rsid w:val="28C14CAA"/>
    <w:rsid w:val="28D35487"/>
    <w:rsid w:val="28EB33ED"/>
    <w:rsid w:val="29001D45"/>
    <w:rsid w:val="290D0C20"/>
    <w:rsid w:val="29154A5F"/>
    <w:rsid w:val="29162105"/>
    <w:rsid w:val="291D6CFF"/>
    <w:rsid w:val="291E564E"/>
    <w:rsid w:val="29454998"/>
    <w:rsid w:val="29622B06"/>
    <w:rsid w:val="29741CFA"/>
    <w:rsid w:val="297C2E49"/>
    <w:rsid w:val="29941624"/>
    <w:rsid w:val="299554BA"/>
    <w:rsid w:val="29956056"/>
    <w:rsid w:val="29AA3C23"/>
    <w:rsid w:val="29BF59D6"/>
    <w:rsid w:val="29C53546"/>
    <w:rsid w:val="29C941A2"/>
    <w:rsid w:val="29EB49C9"/>
    <w:rsid w:val="29EF3FB8"/>
    <w:rsid w:val="29F12286"/>
    <w:rsid w:val="29FB2966"/>
    <w:rsid w:val="2A194E13"/>
    <w:rsid w:val="2A1D7695"/>
    <w:rsid w:val="2A291720"/>
    <w:rsid w:val="2A2B2E5B"/>
    <w:rsid w:val="2A37472F"/>
    <w:rsid w:val="2A3A63BF"/>
    <w:rsid w:val="2A411009"/>
    <w:rsid w:val="2A48150B"/>
    <w:rsid w:val="2A4C0A1A"/>
    <w:rsid w:val="2A4C6A3D"/>
    <w:rsid w:val="2A633D38"/>
    <w:rsid w:val="2A655AFF"/>
    <w:rsid w:val="2A715DEA"/>
    <w:rsid w:val="2A97631D"/>
    <w:rsid w:val="2AB4054B"/>
    <w:rsid w:val="2AB843C9"/>
    <w:rsid w:val="2AD307BD"/>
    <w:rsid w:val="2AE23A9E"/>
    <w:rsid w:val="2AEA4C38"/>
    <w:rsid w:val="2AFE46B0"/>
    <w:rsid w:val="2B073FBC"/>
    <w:rsid w:val="2B0C18DB"/>
    <w:rsid w:val="2B22095A"/>
    <w:rsid w:val="2B392180"/>
    <w:rsid w:val="2B3C1D66"/>
    <w:rsid w:val="2B3E28EB"/>
    <w:rsid w:val="2B430D79"/>
    <w:rsid w:val="2B6E1F63"/>
    <w:rsid w:val="2B9215B2"/>
    <w:rsid w:val="2BA42C24"/>
    <w:rsid w:val="2BB623FD"/>
    <w:rsid w:val="2BC566C7"/>
    <w:rsid w:val="2BC81736"/>
    <w:rsid w:val="2BD41C38"/>
    <w:rsid w:val="2BE3479D"/>
    <w:rsid w:val="2BFB3F34"/>
    <w:rsid w:val="2C0E0D00"/>
    <w:rsid w:val="2C19133D"/>
    <w:rsid w:val="2C1A1B3D"/>
    <w:rsid w:val="2C221397"/>
    <w:rsid w:val="2C5524AE"/>
    <w:rsid w:val="2C7A7FD6"/>
    <w:rsid w:val="2C81653D"/>
    <w:rsid w:val="2CB9247E"/>
    <w:rsid w:val="2CF42A2C"/>
    <w:rsid w:val="2D1547AA"/>
    <w:rsid w:val="2D1C0C8B"/>
    <w:rsid w:val="2D200D0E"/>
    <w:rsid w:val="2D500625"/>
    <w:rsid w:val="2D511CF8"/>
    <w:rsid w:val="2D8E5DB3"/>
    <w:rsid w:val="2D9C231F"/>
    <w:rsid w:val="2D9F3C27"/>
    <w:rsid w:val="2DA07695"/>
    <w:rsid w:val="2DAB019F"/>
    <w:rsid w:val="2DB15F1B"/>
    <w:rsid w:val="2DE44B7D"/>
    <w:rsid w:val="2DE85A59"/>
    <w:rsid w:val="2E00515D"/>
    <w:rsid w:val="2E153C96"/>
    <w:rsid w:val="2E1D043E"/>
    <w:rsid w:val="2E2C3CC9"/>
    <w:rsid w:val="2E2D39B2"/>
    <w:rsid w:val="2E3944DD"/>
    <w:rsid w:val="2E524DAC"/>
    <w:rsid w:val="2E553313"/>
    <w:rsid w:val="2E6C4C6B"/>
    <w:rsid w:val="2E760F81"/>
    <w:rsid w:val="2E7A64DB"/>
    <w:rsid w:val="2E7F0E45"/>
    <w:rsid w:val="2E816717"/>
    <w:rsid w:val="2EB774D0"/>
    <w:rsid w:val="2ED62883"/>
    <w:rsid w:val="2EE04406"/>
    <w:rsid w:val="2EE461BC"/>
    <w:rsid w:val="2EE642AD"/>
    <w:rsid w:val="2F05447E"/>
    <w:rsid w:val="2F2E1BA4"/>
    <w:rsid w:val="2F3F6D21"/>
    <w:rsid w:val="2F427B64"/>
    <w:rsid w:val="2F7A7771"/>
    <w:rsid w:val="2F8E7570"/>
    <w:rsid w:val="2FA70B41"/>
    <w:rsid w:val="2FAE780E"/>
    <w:rsid w:val="2FD80B29"/>
    <w:rsid w:val="2FEA61C6"/>
    <w:rsid w:val="2FF46A33"/>
    <w:rsid w:val="30164ACC"/>
    <w:rsid w:val="301746AE"/>
    <w:rsid w:val="301A510E"/>
    <w:rsid w:val="30446691"/>
    <w:rsid w:val="30536DA5"/>
    <w:rsid w:val="30555F0B"/>
    <w:rsid w:val="305B18F9"/>
    <w:rsid w:val="306675DB"/>
    <w:rsid w:val="306F4A5C"/>
    <w:rsid w:val="30704F1E"/>
    <w:rsid w:val="30B74EB9"/>
    <w:rsid w:val="31130579"/>
    <w:rsid w:val="31150AF7"/>
    <w:rsid w:val="312977F5"/>
    <w:rsid w:val="3140510D"/>
    <w:rsid w:val="31490B16"/>
    <w:rsid w:val="31500AF0"/>
    <w:rsid w:val="315D724F"/>
    <w:rsid w:val="31606BA9"/>
    <w:rsid w:val="317B5137"/>
    <w:rsid w:val="31B173FD"/>
    <w:rsid w:val="31B535AF"/>
    <w:rsid w:val="31EA44FA"/>
    <w:rsid w:val="31F304A6"/>
    <w:rsid w:val="32091243"/>
    <w:rsid w:val="32294765"/>
    <w:rsid w:val="327E7CD9"/>
    <w:rsid w:val="32B56E69"/>
    <w:rsid w:val="32F445A5"/>
    <w:rsid w:val="32FC5FC6"/>
    <w:rsid w:val="330F4401"/>
    <w:rsid w:val="331E1E02"/>
    <w:rsid w:val="33353215"/>
    <w:rsid w:val="33435036"/>
    <w:rsid w:val="33472431"/>
    <w:rsid w:val="335D7B29"/>
    <w:rsid w:val="336B0B61"/>
    <w:rsid w:val="337B4743"/>
    <w:rsid w:val="338C3ABE"/>
    <w:rsid w:val="33A867A1"/>
    <w:rsid w:val="33BE0CB2"/>
    <w:rsid w:val="33C02706"/>
    <w:rsid w:val="33D21CA6"/>
    <w:rsid w:val="33F133C2"/>
    <w:rsid w:val="33F943AC"/>
    <w:rsid w:val="341548E7"/>
    <w:rsid w:val="34251F8E"/>
    <w:rsid w:val="342A228E"/>
    <w:rsid w:val="345A7961"/>
    <w:rsid w:val="347A05C3"/>
    <w:rsid w:val="347E5080"/>
    <w:rsid w:val="348D4D75"/>
    <w:rsid w:val="34902CE5"/>
    <w:rsid w:val="34965FFC"/>
    <w:rsid w:val="349757B5"/>
    <w:rsid w:val="349E0792"/>
    <w:rsid w:val="34B475AD"/>
    <w:rsid w:val="34C1398D"/>
    <w:rsid w:val="34D33C1F"/>
    <w:rsid w:val="34DB71D0"/>
    <w:rsid w:val="34E077DE"/>
    <w:rsid w:val="34E26DBA"/>
    <w:rsid w:val="34EB3FFA"/>
    <w:rsid w:val="351911D3"/>
    <w:rsid w:val="351C58FB"/>
    <w:rsid w:val="351F5D4F"/>
    <w:rsid w:val="35493147"/>
    <w:rsid w:val="35572F42"/>
    <w:rsid w:val="35597C68"/>
    <w:rsid w:val="35680A2A"/>
    <w:rsid w:val="35682CA4"/>
    <w:rsid w:val="356E5C0E"/>
    <w:rsid w:val="357375C4"/>
    <w:rsid w:val="357A743D"/>
    <w:rsid w:val="358B52B4"/>
    <w:rsid w:val="35990A65"/>
    <w:rsid w:val="359D6299"/>
    <w:rsid w:val="35A6171B"/>
    <w:rsid w:val="35A82F5F"/>
    <w:rsid w:val="35B603F5"/>
    <w:rsid w:val="35BB28D4"/>
    <w:rsid w:val="35CC2089"/>
    <w:rsid w:val="35EF1F65"/>
    <w:rsid w:val="35EF4E9F"/>
    <w:rsid w:val="36011B96"/>
    <w:rsid w:val="360D3064"/>
    <w:rsid w:val="364466C5"/>
    <w:rsid w:val="3652616D"/>
    <w:rsid w:val="366046B9"/>
    <w:rsid w:val="366135C0"/>
    <w:rsid w:val="366A5627"/>
    <w:rsid w:val="36710AA2"/>
    <w:rsid w:val="368A6E02"/>
    <w:rsid w:val="36AC26B2"/>
    <w:rsid w:val="36C81B5B"/>
    <w:rsid w:val="36CA4796"/>
    <w:rsid w:val="36D305E5"/>
    <w:rsid w:val="36EA7FF2"/>
    <w:rsid w:val="37017235"/>
    <w:rsid w:val="37176D29"/>
    <w:rsid w:val="373D169F"/>
    <w:rsid w:val="374E143A"/>
    <w:rsid w:val="375145A6"/>
    <w:rsid w:val="37522485"/>
    <w:rsid w:val="37613C52"/>
    <w:rsid w:val="376F2885"/>
    <w:rsid w:val="377835C6"/>
    <w:rsid w:val="378C0DB5"/>
    <w:rsid w:val="37C11509"/>
    <w:rsid w:val="37DD1744"/>
    <w:rsid w:val="37F25243"/>
    <w:rsid w:val="380255AF"/>
    <w:rsid w:val="38333626"/>
    <w:rsid w:val="384E441A"/>
    <w:rsid w:val="38506C2F"/>
    <w:rsid w:val="38803B23"/>
    <w:rsid w:val="38877CF7"/>
    <w:rsid w:val="389425B0"/>
    <w:rsid w:val="38961914"/>
    <w:rsid w:val="38AF3010"/>
    <w:rsid w:val="38D822E9"/>
    <w:rsid w:val="38DA238F"/>
    <w:rsid w:val="38DD6A3B"/>
    <w:rsid w:val="38E03474"/>
    <w:rsid w:val="38E2286A"/>
    <w:rsid w:val="38E32D4B"/>
    <w:rsid w:val="38E94228"/>
    <w:rsid w:val="38F17A02"/>
    <w:rsid w:val="39051B96"/>
    <w:rsid w:val="39090EB2"/>
    <w:rsid w:val="390A09B4"/>
    <w:rsid w:val="390B2C76"/>
    <w:rsid w:val="391644FB"/>
    <w:rsid w:val="39257351"/>
    <w:rsid w:val="392F0F3D"/>
    <w:rsid w:val="39322F95"/>
    <w:rsid w:val="39430A5E"/>
    <w:rsid w:val="39602F23"/>
    <w:rsid w:val="396B58C4"/>
    <w:rsid w:val="397B0BB4"/>
    <w:rsid w:val="399B3376"/>
    <w:rsid w:val="39A64195"/>
    <w:rsid w:val="39AF1465"/>
    <w:rsid w:val="39C04E20"/>
    <w:rsid w:val="39CA3463"/>
    <w:rsid w:val="39CF6662"/>
    <w:rsid w:val="39E80849"/>
    <w:rsid w:val="39F2252B"/>
    <w:rsid w:val="3A0E5A41"/>
    <w:rsid w:val="3A2175BE"/>
    <w:rsid w:val="3A2436D1"/>
    <w:rsid w:val="3A2A7F00"/>
    <w:rsid w:val="3A593D19"/>
    <w:rsid w:val="3A6A27D7"/>
    <w:rsid w:val="3ABC09E4"/>
    <w:rsid w:val="3AC407C9"/>
    <w:rsid w:val="3AC775FA"/>
    <w:rsid w:val="3ADD1A06"/>
    <w:rsid w:val="3AF06CC1"/>
    <w:rsid w:val="3AF73840"/>
    <w:rsid w:val="3B183E18"/>
    <w:rsid w:val="3B215631"/>
    <w:rsid w:val="3B2D6711"/>
    <w:rsid w:val="3B3D4494"/>
    <w:rsid w:val="3B51309B"/>
    <w:rsid w:val="3B71052E"/>
    <w:rsid w:val="3B850E7A"/>
    <w:rsid w:val="3B883403"/>
    <w:rsid w:val="3B954F85"/>
    <w:rsid w:val="3B9C0E95"/>
    <w:rsid w:val="3BA96A60"/>
    <w:rsid w:val="3BBD0AD4"/>
    <w:rsid w:val="3BD553B9"/>
    <w:rsid w:val="3BDE4EBF"/>
    <w:rsid w:val="3BFE5D03"/>
    <w:rsid w:val="3C0248C3"/>
    <w:rsid w:val="3C072215"/>
    <w:rsid w:val="3C1155CE"/>
    <w:rsid w:val="3C167592"/>
    <w:rsid w:val="3C170EB9"/>
    <w:rsid w:val="3C250799"/>
    <w:rsid w:val="3C276162"/>
    <w:rsid w:val="3C2B1BD6"/>
    <w:rsid w:val="3C2C17DF"/>
    <w:rsid w:val="3C396A58"/>
    <w:rsid w:val="3C622B2A"/>
    <w:rsid w:val="3C6312BE"/>
    <w:rsid w:val="3C663D83"/>
    <w:rsid w:val="3C714A0F"/>
    <w:rsid w:val="3C762FBC"/>
    <w:rsid w:val="3C9108DC"/>
    <w:rsid w:val="3CA427D7"/>
    <w:rsid w:val="3CA431D4"/>
    <w:rsid w:val="3CA86B29"/>
    <w:rsid w:val="3CAC710F"/>
    <w:rsid w:val="3CBD03A6"/>
    <w:rsid w:val="3CDC27C9"/>
    <w:rsid w:val="3CE068D8"/>
    <w:rsid w:val="3CF21AEE"/>
    <w:rsid w:val="3D0A22D5"/>
    <w:rsid w:val="3D0B5F2D"/>
    <w:rsid w:val="3D114B5C"/>
    <w:rsid w:val="3D193B16"/>
    <w:rsid w:val="3D3F2810"/>
    <w:rsid w:val="3D484D37"/>
    <w:rsid w:val="3D495DF7"/>
    <w:rsid w:val="3D851633"/>
    <w:rsid w:val="3D875BB8"/>
    <w:rsid w:val="3DA45043"/>
    <w:rsid w:val="3DBF1661"/>
    <w:rsid w:val="3E051FCE"/>
    <w:rsid w:val="3E143AEF"/>
    <w:rsid w:val="3E1756B6"/>
    <w:rsid w:val="3E1920C0"/>
    <w:rsid w:val="3E2048C2"/>
    <w:rsid w:val="3E28471D"/>
    <w:rsid w:val="3E352534"/>
    <w:rsid w:val="3E42659A"/>
    <w:rsid w:val="3E4C632F"/>
    <w:rsid w:val="3E5E3BF8"/>
    <w:rsid w:val="3E5F70CE"/>
    <w:rsid w:val="3E610DA9"/>
    <w:rsid w:val="3E645172"/>
    <w:rsid w:val="3E701062"/>
    <w:rsid w:val="3E77442B"/>
    <w:rsid w:val="3EAB63D3"/>
    <w:rsid w:val="3EAC39B4"/>
    <w:rsid w:val="3EC11BF7"/>
    <w:rsid w:val="3EF169DA"/>
    <w:rsid w:val="3EF93089"/>
    <w:rsid w:val="3F0E4239"/>
    <w:rsid w:val="3F127531"/>
    <w:rsid w:val="3F207BB8"/>
    <w:rsid w:val="3F2B4E96"/>
    <w:rsid w:val="3F3A7BF4"/>
    <w:rsid w:val="3F507482"/>
    <w:rsid w:val="3F5661ED"/>
    <w:rsid w:val="3F576087"/>
    <w:rsid w:val="3F5C181E"/>
    <w:rsid w:val="3F6263C0"/>
    <w:rsid w:val="3F700303"/>
    <w:rsid w:val="3F755AF4"/>
    <w:rsid w:val="3F7A035D"/>
    <w:rsid w:val="3F7A4AAC"/>
    <w:rsid w:val="3F7F2AED"/>
    <w:rsid w:val="3F8568C6"/>
    <w:rsid w:val="3F895D56"/>
    <w:rsid w:val="3FAF7F99"/>
    <w:rsid w:val="3FBE325D"/>
    <w:rsid w:val="3FC24EFB"/>
    <w:rsid w:val="3FC42D5D"/>
    <w:rsid w:val="3FC470DF"/>
    <w:rsid w:val="3FCC6181"/>
    <w:rsid w:val="3FCF37A1"/>
    <w:rsid w:val="3FDD44BD"/>
    <w:rsid w:val="3FEE70B9"/>
    <w:rsid w:val="400910C5"/>
    <w:rsid w:val="4016105A"/>
    <w:rsid w:val="40297A82"/>
    <w:rsid w:val="403C423E"/>
    <w:rsid w:val="40507088"/>
    <w:rsid w:val="40511B29"/>
    <w:rsid w:val="40525CFA"/>
    <w:rsid w:val="405666DE"/>
    <w:rsid w:val="405A164D"/>
    <w:rsid w:val="405A2653"/>
    <w:rsid w:val="40622EEA"/>
    <w:rsid w:val="407D09B4"/>
    <w:rsid w:val="40892F96"/>
    <w:rsid w:val="408E1F25"/>
    <w:rsid w:val="409D774F"/>
    <w:rsid w:val="40A22DA0"/>
    <w:rsid w:val="40A354E5"/>
    <w:rsid w:val="40B03322"/>
    <w:rsid w:val="40C444B5"/>
    <w:rsid w:val="4109777D"/>
    <w:rsid w:val="411F6223"/>
    <w:rsid w:val="41390C96"/>
    <w:rsid w:val="413B683F"/>
    <w:rsid w:val="41466C95"/>
    <w:rsid w:val="414B6987"/>
    <w:rsid w:val="4158647C"/>
    <w:rsid w:val="416B0B98"/>
    <w:rsid w:val="4175321B"/>
    <w:rsid w:val="418F78FA"/>
    <w:rsid w:val="4195768D"/>
    <w:rsid w:val="41A605D0"/>
    <w:rsid w:val="41CA3305"/>
    <w:rsid w:val="41CC6A6E"/>
    <w:rsid w:val="41D46746"/>
    <w:rsid w:val="41E50241"/>
    <w:rsid w:val="41ED6B4B"/>
    <w:rsid w:val="42065175"/>
    <w:rsid w:val="42203DE5"/>
    <w:rsid w:val="423339AE"/>
    <w:rsid w:val="42400071"/>
    <w:rsid w:val="42413CA3"/>
    <w:rsid w:val="424F14CB"/>
    <w:rsid w:val="42623E1B"/>
    <w:rsid w:val="42702AE2"/>
    <w:rsid w:val="427A3AB6"/>
    <w:rsid w:val="427B2568"/>
    <w:rsid w:val="427B6090"/>
    <w:rsid w:val="428A5209"/>
    <w:rsid w:val="42A32E9D"/>
    <w:rsid w:val="42A37451"/>
    <w:rsid w:val="42AA632B"/>
    <w:rsid w:val="42AE7F37"/>
    <w:rsid w:val="42B9327D"/>
    <w:rsid w:val="42CC28E0"/>
    <w:rsid w:val="43037BB1"/>
    <w:rsid w:val="4308583C"/>
    <w:rsid w:val="433B7132"/>
    <w:rsid w:val="433E40E3"/>
    <w:rsid w:val="434C25F0"/>
    <w:rsid w:val="434D4AE8"/>
    <w:rsid w:val="43512BF1"/>
    <w:rsid w:val="435448CE"/>
    <w:rsid w:val="43572820"/>
    <w:rsid w:val="43633FF9"/>
    <w:rsid w:val="436B0A40"/>
    <w:rsid w:val="43715519"/>
    <w:rsid w:val="437B5074"/>
    <w:rsid w:val="437E400B"/>
    <w:rsid w:val="43993698"/>
    <w:rsid w:val="43AD04DD"/>
    <w:rsid w:val="43B31196"/>
    <w:rsid w:val="43BB720C"/>
    <w:rsid w:val="43BC335F"/>
    <w:rsid w:val="43C92B32"/>
    <w:rsid w:val="43CE3794"/>
    <w:rsid w:val="43EB7ACC"/>
    <w:rsid w:val="43FC1AB4"/>
    <w:rsid w:val="442A1993"/>
    <w:rsid w:val="442F4C28"/>
    <w:rsid w:val="44402F95"/>
    <w:rsid w:val="447D407D"/>
    <w:rsid w:val="448A0E5D"/>
    <w:rsid w:val="449D45F7"/>
    <w:rsid w:val="44A435AA"/>
    <w:rsid w:val="44A872EC"/>
    <w:rsid w:val="44A91136"/>
    <w:rsid w:val="44C07EB7"/>
    <w:rsid w:val="44C41CD0"/>
    <w:rsid w:val="44CC6046"/>
    <w:rsid w:val="44EB55BF"/>
    <w:rsid w:val="450C2DBD"/>
    <w:rsid w:val="4516216D"/>
    <w:rsid w:val="451F0B3D"/>
    <w:rsid w:val="452A57C8"/>
    <w:rsid w:val="452D2698"/>
    <w:rsid w:val="454E3658"/>
    <w:rsid w:val="4570054D"/>
    <w:rsid w:val="45836B41"/>
    <w:rsid w:val="45A26470"/>
    <w:rsid w:val="45B6070C"/>
    <w:rsid w:val="45BA3A93"/>
    <w:rsid w:val="45D32B9D"/>
    <w:rsid w:val="45D51F09"/>
    <w:rsid w:val="45E335B5"/>
    <w:rsid w:val="46072FDC"/>
    <w:rsid w:val="460B44C8"/>
    <w:rsid w:val="46136A51"/>
    <w:rsid w:val="46144FA7"/>
    <w:rsid w:val="46184820"/>
    <w:rsid w:val="461F3C01"/>
    <w:rsid w:val="462D4AD7"/>
    <w:rsid w:val="463E6D3E"/>
    <w:rsid w:val="46566AA9"/>
    <w:rsid w:val="46661558"/>
    <w:rsid w:val="466A3548"/>
    <w:rsid w:val="466C4AED"/>
    <w:rsid w:val="46967F5B"/>
    <w:rsid w:val="46B05B1F"/>
    <w:rsid w:val="46B35E11"/>
    <w:rsid w:val="46BA27BC"/>
    <w:rsid w:val="46BC6770"/>
    <w:rsid w:val="46CF7E90"/>
    <w:rsid w:val="46D13DB8"/>
    <w:rsid w:val="47240834"/>
    <w:rsid w:val="47546CCD"/>
    <w:rsid w:val="475567CD"/>
    <w:rsid w:val="475B3DA3"/>
    <w:rsid w:val="478039D4"/>
    <w:rsid w:val="479E642E"/>
    <w:rsid w:val="47A20A59"/>
    <w:rsid w:val="47B5458F"/>
    <w:rsid w:val="47C1238D"/>
    <w:rsid w:val="47CB0AA5"/>
    <w:rsid w:val="47E246F7"/>
    <w:rsid w:val="47E76F91"/>
    <w:rsid w:val="47FF0DAF"/>
    <w:rsid w:val="48030380"/>
    <w:rsid w:val="481102B9"/>
    <w:rsid w:val="48185A6B"/>
    <w:rsid w:val="481E3C44"/>
    <w:rsid w:val="48273A4D"/>
    <w:rsid w:val="483310E6"/>
    <w:rsid w:val="483F2C13"/>
    <w:rsid w:val="48490C72"/>
    <w:rsid w:val="484A471E"/>
    <w:rsid w:val="485162E7"/>
    <w:rsid w:val="48560B58"/>
    <w:rsid w:val="48615205"/>
    <w:rsid w:val="486B3599"/>
    <w:rsid w:val="486F3FB1"/>
    <w:rsid w:val="487452ED"/>
    <w:rsid w:val="48936FC5"/>
    <w:rsid w:val="489414DE"/>
    <w:rsid w:val="48A61185"/>
    <w:rsid w:val="48BC2E38"/>
    <w:rsid w:val="48C34DDE"/>
    <w:rsid w:val="48D00F58"/>
    <w:rsid w:val="48D17B15"/>
    <w:rsid w:val="48F814A8"/>
    <w:rsid w:val="491171A1"/>
    <w:rsid w:val="4927647B"/>
    <w:rsid w:val="492C5797"/>
    <w:rsid w:val="495013A9"/>
    <w:rsid w:val="495F48E7"/>
    <w:rsid w:val="49757ABE"/>
    <w:rsid w:val="49804F41"/>
    <w:rsid w:val="499C2D6D"/>
    <w:rsid w:val="49B50489"/>
    <w:rsid w:val="49B96530"/>
    <w:rsid w:val="49BF7880"/>
    <w:rsid w:val="49C82B49"/>
    <w:rsid w:val="49D56C49"/>
    <w:rsid w:val="49D855C7"/>
    <w:rsid w:val="49EC4258"/>
    <w:rsid w:val="49F80512"/>
    <w:rsid w:val="4A21436D"/>
    <w:rsid w:val="4A263F01"/>
    <w:rsid w:val="4A4658CB"/>
    <w:rsid w:val="4A4C1CC9"/>
    <w:rsid w:val="4A7F1D52"/>
    <w:rsid w:val="4A854E3F"/>
    <w:rsid w:val="4AAB146E"/>
    <w:rsid w:val="4AC90B31"/>
    <w:rsid w:val="4AED6A22"/>
    <w:rsid w:val="4AED724C"/>
    <w:rsid w:val="4AF850BA"/>
    <w:rsid w:val="4AFB4F34"/>
    <w:rsid w:val="4B130467"/>
    <w:rsid w:val="4B1338CC"/>
    <w:rsid w:val="4B172B12"/>
    <w:rsid w:val="4B262EBA"/>
    <w:rsid w:val="4B3F1EC7"/>
    <w:rsid w:val="4B531F8D"/>
    <w:rsid w:val="4B662E8B"/>
    <w:rsid w:val="4B82772E"/>
    <w:rsid w:val="4B8D450C"/>
    <w:rsid w:val="4B943B21"/>
    <w:rsid w:val="4BAB096B"/>
    <w:rsid w:val="4BAF7E06"/>
    <w:rsid w:val="4BBB3716"/>
    <w:rsid w:val="4BBB7E3D"/>
    <w:rsid w:val="4BCE032A"/>
    <w:rsid w:val="4BD46636"/>
    <w:rsid w:val="4BEE45CB"/>
    <w:rsid w:val="4C082496"/>
    <w:rsid w:val="4C08678F"/>
    <w:rsid w:val="4C1B5AC4"/>
    <w:rsid w:val="4C396B73"/>
    <w:rsid w:val="4C426781"/>
    <w:rsid w:val="4C4C5496"/>
    <w:rsid w:val="4C6A1CEF"/>
    <w:rsid w:val="4C6C3432"/>
    <w:rsid w:val="4C755449"/>
    <w:rsid w:val="4C854697"/>
    <w:rsid w:val="4C8C21FB"/>
    <w:rsid w:val="4C907331"/>
    <w:rsid w:val="4C9D08B4"/>
    <w:rsid w:val="4CA66198"/>
    <w:rsid w:val="4CAA102F"/>
    <w:rsid w:val="4CB14655"/>
    <w:rsid w:val="4CB33E17"/>
    <w:rsid w:val="4CC80B92"/>
    <w:rsid w:val="4CC92C3A"/>
    <w:rsid w:val="4CE01489"/>
    <w:rsid w:val="4CEB74B6"/>
    <w:rsid w:val="4CF50A59"/>
    <w:rsid w:val="4CF64302"/>
    <w:rsid w:val="4CF8202F"/>
    <w:rsid w:val="4CFD4AAA"/>
    <w:rsid w:val="4D182801"/>
    <w:rsid w:val="4D1836FB"/>
    <w:rsid w:val="4D444F18"/>
    <w:rsid w:val="4D4F3264"/>
    <w:rsid w:val="4D533AAF"/>
    <w:rsid w:val="4D706CF0"/>
    <w:rsid w:val="4D79073E"/>
    <w:rsid w:val="4D7B0185"/>
    <w:rsid w:val="4D9E34B9"/>
    <w:rsid w:val="4DAC7F99"/>
    <w:rsid w:val="4DBF6851"/>
    <w:rsid w:val="4DC90683"/>
    <w:rsid w:val="4DC94ACF"/>
    <w:rsid w:val="4DD67F46"/>
    <w:rsid w:val="4DE047C5"/>
    <w:rsid w:val="4DE54991"/>
    <w:rsid w:val="4DF05258"/>
    <w:rsid w:val="4E252D2A"/>
    <w:rsid w:val="4E3121ED"/>
    <w:rsid w:val="4E3F795C"/>
    <w:rsid w:val="4E40707C"/>
    <w:rsid w:val="4E42373A"/>
    <w:rsid w:val="4E507D99"/>
    <w:rsid w:val="4E866E0A"/>
    <w:rsid w:val="4E8D2056"/>
    <w:rsid w:val="4EBB286E"/>
    <w:rsid w:val="4ED21F42"/>
    <w:rsid w:val="4EE07940"/>
    <w:rsid w:val="4EF647A8"/>
    <w:rsid w:val="4F093E78"/>
    <w:rsid w:val="4F1D2082"/>
    <w:rsid w:val="4F1E444B"/>
    <w:rsid w:val="4F280A7B"/>
    <w:rsid w:val="4F2B223C"/>
    <w:rsid w:val="4F2C416E"/>
    <w:rsid w:val="4F3B0396"/>
    <w:rsid w:val="4F4D0E89"/>
    <w:rsid w:val="4F5464CE"/>
    <w:rsid w:val="4F55307E"/>
    <w:rsid w:val="4F602B90"/>
    <w:rsid w:val="4F6F5219"/>
    <w:rsid w:val="4F887ECE"/>
    <w:rsid w:val="4F8E4B27"/>
    <w:rsid w:val="4F907AA4"/>
    <w:rsid w:val="4FA60918"/>
    <w:rsid w:val="4FB476B5"/>
    <w:rsid w:val="4FBC4BF4"/>
    <w:rsid w:val="4FD65B1E"/>
    <w:rsid w:val="50051405"/>
    <w:rsid w:val="500832F8"/>
    <w:rsid w:val="501136F0"/>
    <w:rsid w:val="501A4E49"/>
    <w:rsid w:val="502256AD"/>
    <w:rsid w:val="504215FA"/>
    <w:rsid w:val="50451DB7"/>
    <w:rsid w:val="504B791D"/>
    <w:rsid w:val="50501952"/>
    <w:rsid w:val="508F60CA"/>
    <w:rsid w:val="50981162"/>
    <w:rsid w:val="50BC7B28"/>
    <w:rsid w:val="50C06385"/>
    <w:rsid w:val="50CE6418"/>
    <w:rsid w:val="50D40BCA"/>
    <w:rsid w:val="50D70E9D"/>
    <w:rsid w:val="50F35D93"/>
    <w:rsid w:val="50FA44CD"/>
    <w:rsid w:val="50FC3DDE"/>
    <w:rsid w:val="510036F5"/>
    <w:rsid w:val="5105303B"/>
    <w:rsid w:val="51114085"/>
    <w:rsid w:val="511216F1"/>
    <w:rsid w:val="512A1CE3"/>
    <w:rsid w:val="514516F1"/>
    <w:rsid w:val="51545650"/>
    <w:rsid w:val="516E7D73"/>
    <w:rsid w:val="5180209A"/>
    <w:rsid w:val="51897721"/>
    <w:rsid w:val="519667AD"/>
    <w:rsid w:val="51973EE4"/>
    <w:rsid w:val="51A84D41"/>
    <w:rsid w:val="51AA2482"/>
    <w:rsid w:val="51B1317F"/>
    <w:rsid w:val="51B82B60"/>
    <w:rsid w:val="51C23429"/>
    <w:rsid w:val="51DB1E92"/>
    <w:rsid w:val="51E14E39"/>
    <w:rsid w:val="51ED757F"/>
    <w:rsid w:val="52150A7D"/>
    <w:rsid w:val="52414306"/>
    <w:rsid w:val="52457AEB"/>
    <w:rsid w:val="52564EE5"/>
    <w:rsid w:val="52666F95"/>
    <w:rsid w:val="526763FB"/>
    <w:rsid w:val="526D2AE2"/>
    <w:rsid w:val="52741EC2"/>
    <w:rsid w:val="52E1213E"/>
    <w:rsid w:val="53336AAE"/>
    <w:rsid w:val="533A136C"/>
    <w:rsid w:val="53480B19"/>
    <w:rsid w:val="5355264E"/>
    <w:rsid w:val="535F2BBA"/>
    <w:rsid w:val="537C67BA"/>
    <w:rsid w:val="53AF337A"/>
    <w:rsid w:val="53B26284"/>
    <w:rsid w:val="53B759F4"/>
    <w:rsid w:val="53B82303"/>
    <w:rsid w:val="53D225A4"/>
    <w:rsid w:val="53DF4479"/>
    <w:rsid w:val="54157C9B"/>
    <w:rsid w:val="54186AD3"/>
    <w:rsid w:val="54371F77"/>
    <w:rsid w:val="543B112A"/>
    <w:rsid w:val="544A4D29"/>
    <w:rsid w:val="54547B86"/>
    <w:rsid w:val="545E0121"/>
    <w:rsid w:val="546A3396"/>
    <w:rsid w:val="54760B52"/>
    <w:rsid w:val="5481317B"/>
    <w:rsid w:val="5494027A"/>
    <w:rsid w:val="54A21918"/>
    <w:rsid w:val="54AA76FF"/>
    <w:rsid w:val="54B92F65"/>
    <w:rsid w:val="54C15F7E"/>
    <w:rsid w:val="54DA00AC"/>
    <w:rsid w:val="54DE5937"/>
    <w:rsid w:val="54E05AE9"/>
    <w:rsid w:val="54E82ECC"/>
    <w:rsid w:val="54EE72DB"/>
    <w:rsid w:val="54FB3C17"/>
    <w:rsid w:val="55220DA5"/>
    <w:rsid w:val="55272CCA"/>
    <w:rsid w:val="552B579B"/>
    <w:rsid w:val="55487F01"/>
    <w:rsid w:val="555C6E60"/>
    <w:rsid w:val="556B7BE3"/>
    <w:rsid w:val="556E398A"/>
    <w:rsid w:val="558114B8"/>
    <w:rsid w:val="55813D78"/>
    <w:rsid w:val="55910F8E"/>
    <w:rsid w:val="55AB500F"/>
    <w:rsid w:val="55B256C0"/>
    <w:rsid w:val="55C73811"/>
    <w:rsid w:val="55DF79E5"/>
    <w:rsid w:val="5611384C"/>
    <w:rsid w:val="561B28DD"/>
    <w:rsid w:val="561D05FE"/>
    <w:rsid w:val="5632548A"/>
    <w:rsid w:val="5635520A"/>
    <w:rsid w:val="564846E1"/>
    <w:rsid w:val="566056C5"/>
    <w:rsid w:val="56641FF0"/>
    <w:rsid w:val="566C0CDE"/>
    <w:rsid w:val="567F34E2"/>
    <w:rsid w:val="56840D14"/>
    <w:rsid w:val="568868CC"/>
    <w:rsid w:val="56933527"/>
    <w:rsid w:val="56994311"/>
    <w:rsid w:val="569B0A3B"/>
    <w:rsid w:val="569C4AD4"/>
    <w:rsid w:val="56A90562"/>
    <w:rsid w:val="56AD325A"/>
    <w:rsid w:val="56AD47B1"/>
    <w:rsid w:val="56AF0889"/>
    <w:rsid w:val="56B913AD"/>
    <w:rsid w:val="56DA0859"/>
    <w:rsid w:val="56DC35DD"/>
    <w:rsid w:val="56E17318"/>
    <w:rsid w:val="56F64BDD"/>
    <w:rsid w:val="56FD590E"/>
    <w:rsid w:val="56FE257B"/>
    <w:rsid w:val="57036880"/>
    <w:rsid w:val="572B37BA"/>
    <w:rsid w:val="57305E26"/>
    <w:rsid w:val="57314C5A"/>
    <w:rsid w:val="574A5794"/>
    <w:rsid w:val="575A261C"/>
    <w:rsid w:val="57A6426A"/>
    <w:rsid w:val="57E01724"/>
    <w:rsid w:val="57F307C1"/>
    <w:rsid w:val="57FA2BAA"/>
    <w:rsid w:val="57FA43F1"/>
    <w:rsid w:val="580162E5"/>
    <w:rsid w:val="58041F34"/>
    <w:rsid w:val="5815497A"/>
    <w:rsid w:val="581C6799"/>
    <w:rsid w:val="58327181"/>
    <w:rsid w:val="585D149C"/>
    <w:rsid w:val="586621B6"/>
    <w:rsid w:val="589C683B"/>
    <w:rsid w:val="58B9588A"/>
    <w:rsid w:val="58C14572"/>
    <w:rsid w:val="58C73AD7"/>
    <w:rsid w:val="58D2085F"/>
    <w:rsid w:val="58DA2920"/>
    <w:rsid w:val="58F020A3"/>
    <w:rsid w:val="58FB332B"/>
    <w:rsid w:val="59271254"/>
    <w:rsid w:val="59540A82"/>
    <w:rsid w:val="59594578"/>
    <w:rsid w:val="59631729"/>
    <w:rsid w:val="598A03D7"/>
    <w:rsid w:val="598A7A09"/>
    <w:rsid w:val="59B33075"/>
    <w:rsid w:val="59B63D96"/>
    <w:rsid w:val="59C13ED2"/>
    <w:rsid w:val="59E6253A"/>
    <w:rsid w:val="59E7033F"/>
    <w:rsid w:val="59E8544B"/>
    <w:rsid w:val="5A0354F7"/>
    <w:rsid w:val="5A04713E"/>
    <w:rsid w:val="5A1E5359"/>
    <w:rsid w:val="5A291824"/>
    <w:rsid w:val="5A344ECC"/>
    <w:rsid w:val="5A390B46"/>
    <w:rsid w:val="5A492723"/>
    <w:rsid w:val="5A5D74BC"/>
    <w:rsid w:val="5A7C5C8F"/>
    <w:rsid w:val="5A90403D"/>
    <w:rsid w:val="5A9D71ED"/>
    <w:rsid w:val="5AA2571A"/>
    <w:rsid w:val="5AB04EDE"/>
    <w:rsid w:val="5AC64C86"/>
    <w:rsid w:val="5ACF4A76"/>
    <w:rsid w:val="5AD51064"/>
    <w:rsid w:val="5ADE295C"/>
    <w:rsid w:val="5AEB0C39"/>
    <w:rsid w:val="5AF8170C"/>
    <w:rsid w:val="5B05555C"/>
    <w:rsid w:val="5B110237"/>
    <w:rsid w:val="5B1649CC"/>
    <w:rsid w:val="5B244DD8"/>
    <w:rsid w:val="5B2717CA"/>
    <w:rsid w:val="5B295890"/>
    <w:rsid w:val="5B2E4556"/>
    <w:rsid w:val="5B3879B9"/>
    <w:rsid w:val="5B436EF0"/>
    <w:rsid w:val="5B4D2B80"/>
    <w:rsid w:val="5B550806"/>
    <w:rsid w:val="5B893F6C"/>
    <w:rsid w:val="5B9F1B41"/>
    <w:rsid w:val="5BA37F28"/>
    <w:rsid w:val="5BAE24A8"/>
    <w:rsid w:val="5BB117B1"/>
    <w:rsid w:val="5BC51BF0"/>
    <w:rsid w:val="5BCF26D8"/>
    <w:rsid w:val="5C0B7CEE"/>
    <w:rsid w:val="5C44015E"/>
    <w:rsid w:val="5C4D41F0"/>
    <w:rsid w:val="5C554BC5"/>
    <w:rsid w:val="5C7D3D43"/>
    <w:rsid w:val="5C882C4F"/>
    <w:rsid w:val="5C8962BA"/>
    <w:rsid w:val="5CA70B0A"/>
    <w:rsid w:val="5CBD523A"/>
    <w:rsid w:val="5CCD31A9"/>
    <w:rsid w:val="5CD2475E"/>
    <w:rsid w:val="5CF86CAE"/>
    <w:rsid w:val="5D0B3776"/>
    <w:rsid w:val="5D443020"/>
    <w:rsid w:val="5D47572E"/>
    <w:rsid w:val="5D485FD5"/>
    <w:rsid w:val="5D487E79"/>
    <w:rsid w:val="5D516A2D"/>
    <w:rsid w:val="5D65410C"/>
    <w:rsid w:val="5D6C5E39"/>
    <w:rsid w:val="5D71281A"/>
    <w:rsid w:val="5D7C523D"/>
    <w:rsid w:val="5D7D662C"/>
    <w:rsid w:val="5D954FBB"/>
    <w:rsid w:val="5DE27796"/>
    <w:rsid w:val="5DE847B7"/>
    <w:rsid w:val="5E0779FA"/>
    <w:rsid w:val="5E1D5BB1"/>
    <w:rsid w:val="5E1D5F77"/>
    <w:rsid w:val="5E234035"/>
    <w:rsid w:val="5E2911D4"/>
    <w:rsid w:val="5E4F7B9F"/>
    <w:rsid w:val="5E5D1A5A"/>
    <w:rsid w:val="5E65003A"/>
    <w:rsid w:val="5E751A3D"/>
    <w:rsid w:val="5E7762CF"/>
    <w:rsid w:val="5E8460C1"/>
    <w:rsid w:val="5EBF574D"/>
    <w:rsid w:val="5EC01BC6"/>
    <w:rsid w:val="5EC9135A"/>
    <w:rsid w:val="5ED14E5B"/>
    <w:rsid w:val="5EF04B7B"/>
    <w:rsid w:val="5EFF3DE0"/>
    <w:rsid w:val="5F007B24"/>
    <w:rsid w:val="5F106EAF"/>
    <w:rsid w:val="5F283CA5"/>
    <w:rsid w:val="5F305F32"/>
    <w:rsid w:val="5F425A26"/>
    <w:rsid w:val="5F4E3CB5"/>
    <w:rsid w:val="5F7D1E64"/>
    <w:rsid w:val="5F9374D0"/>
    <w:rsid w:val="5FCE7315"/>
    <w:rsid w:val="5FDA48B5"/>
    <w:rsid w:val="5FE25384"/>
    <w:rsid w:val="5FE875BC"/>
    <w:rsid w:val="600B3535"/>
    <w:rsid w:val="60671E65"/>
    <w:rsid w:val="607562A7"/>
    <w:rsid w:val="608664A5"/>
    <w:rsid w:val="608C7B28"/>
    <w:rsid w:val="608F41F2"/>
    <w:rsid w:val="609E6925"/>
    <w:rsid w:val="60BA77CD"/>
    <w:rsid w:val="60C63F24"/>
    <w:rsid w:val="60CA2B58"/>
    <w:rsid w:val="60E73E36"/>
    <w:rsid w:val="60F80C2F"/>
    <w:rsid w:val="612F1C31"/>
    <w:rsid w:val="613468C2"/>
    <w:rsid w:val="613A48D5"/>
    <w:rsid w:val="61487E7F"/>
    <w:rsid w:val="614C4BCD"/>
    <w:rsid w:val="614F6149"/>
    <w:rsid w:val="61572E4F"/>
    <w:rsid w:val="615D1AF9"/>
    <w:rsid w:val="616128EC"/>
    <w:rsid w:val="616720C6"/>
    <w:rsid w:val="61725619"/>
    <w:rsid w:val="617E294F"/>
    <w:rsid w:val="618649E8"/>
    <w:rsid w:val="619104F5"/>
    <w:rsid w:val="61A11716"/>
    <w:rsid w:val="61AB7C65"/>
    <w:rsid w:val="61C3512C"/>
    <w:rsid w:val="61DB7979"/>
    <w:rsid w:val="61DE0274"/>
    <w:rsid w:val="62073433"/>
    <w:rsid w:val="620B3059"/>
    <w:rsid w:val="620D753C"/>
    <w:rsid w:val="62181D46"/>
    <w:rsid w:val="62587DB9"/>
    <w:rsid w:val="626B7791"/>
    <w:rsid w:val="62715EB0"/>
    <w:rsid w:val="62721747"/>
    <w:rsid w:val="628762A4"/>
    <w:rsid w:val="628C2933"/>
    <w:rsid w:val="628C4312"/>
    <w:rsid w:val="62AB1D8D"/>
    <w:rsid w:val="62C42917"/>
    <w:rsid w:val="62D9309F"/>
    <w:rsid w:val="62DE5A92"/>
    <w:rsid w:val="62E73481"/>
    <w:rsid w:val="62ED42C9"/>
    <w:rsid w:val="62F0419C"/>
    <w:rsid w:val="62FA55D0"/>
    <w:rsid w:val="631A7E52"/>
    <w:rsid w:val="63234C0F"/>
    <w:rsid w:val="633F7036"/>
    <w:rsid w:val="634B4DB7"/>
    <w:rsid w:val="634C01CF"/>
    <w:rsid w:val="635004D4"/>
    <w:rsid w:val="635665B8"/>
    <w:rsid w:val="63576ECE"/>
    <w:rsid w:val="637846F9"/>
    <w:rsid w:val="637A72AA"/>
    <w:rsid w:val="63A83A82"/>
    <w:rsid w:val="63A92B04"/>
    <w:rsid w:val="63CB3622"/>
    <w:rsid w:val="63D600F2"/>
    <w:rsid w:val="63D74095"/>
    <w:rsid w:val="63DA0A29"/>
    <w:rsid w:val="63E31E9D"/>
    <w:rsid w:val="640434E5"/>
    <w:rsid w:val="64185C22"/>
    <w:rsid w:val="643B275E"/>
    <w:rsid w:val="64411A38"/>
    <w:rsid w:val="64587275"/>
    <w:rsid w:val="646A5BED"/>
    <w:rsid w:val="64C31ED6"/>
    <w:rsid w:val="64C4485F"/>
    <w:rsid w:val="64DA076B"/>
    <w:rsid w:val="64E36924"/>
    <w:rsid w:val="64E9112D"/>
    <w:rsid w:val="65014155"/>
    <w:rsid w:val="65142B38"/>
    <w:rsid w:val="6520621E"/>
    <w:rsid w:val="653D68E6"/>
    <w:rsid w:val="653F4D20"/>
    <w:rsid w:val="65630AA9"/>
    <w:rsid w:val="656A3683"/>
    <w:rsid w:val="656A7144"/>
    <w:rsid w:val="657B048C"/>
    <w:rsid w:val="657F70B1"/>
    <w:rsid w:val="65865107"/>
    <w:rsid w:val="659242EE"/>
    <w:rsid w:val="65B0069A"/>
    <w:rsid w:val="65B61ED7"/>
    <w:rsid w:val="65E9533F"/>
    <w:rsid w:val="65F76683"/>
    <w:rsid w:val="65F93869"/>
    <w:rsid w:val="660B2971"/>
    <w:rsid w:val="660B5D8E"/>
    <w:rsid w:val="66224F9D"/>
    <w:rsid w:val="6632531C"/>
    <w:rsid w:val="66391F1D"/>
    <w:rsid w:val="667237CD"/>
    <w:rsid w:val="66953E2E"/>
    <w:rsid w:val="669F7CBA"/>
    <w:rsid w:val="66AE39AD"/>
    <w:rsid w:val="66B00768"/>
    <w:rsid w:val="66FB73E6"/>
    <w:rsid w:val="670A4B9E"/>
    <w:rsid w:val="67171C12"/>
    <w:rsid w:val="671C012D"/>
    <w:rsid w:val="672E507D"/>
    <w:rsid w:val="673936D7"/>
    <w:rsid w:val="674C70AC"/>
    <w:rsid w:val="67517AFA"/>
    <w:rsid w:val="67805AAD"/>
    <w:rsid w:val="679850C1"/>
    <w:rsid w:val="67AB1B26"/>
    <w:rsid w:val="67AF11C7"/>
    <w:rsid w:val="67B265D1"/>
    <w:rsid w:val="67B30E44"/>
    <w:rsid w:val="67C23B71"/>
    <w:rsid w:val="67C501C3"/>
    <w:rsid w:val="67E55296"/>
    <w:rsid w:val="67E87F7F"/>
    <w:rsid w:val="68080A2F"/>
    <w:rsid w:val="681E7CFD"/>
    <w:rsid w:val="68221B5F"/>
    <w:rsid w:val="682633F9"/>
    <w:rsid w:val="68270406"/>
    <w:rsid w:val="68273145"/>
    <w:rsid w:val="682A5BF7"/>
    <w:rsid w:val="68535738"/>
    <w:rsid w:val="68721156"/>
    <w:rsid w:val="687C423F"/>
    <w:rsid w:val="68C25D28"/>
    <w:rsid w:val="68D033F3"/>
    <w:rsid w:val="68D06E03"/>
    <w:rsid w:val="68DC689F"/>
    <w:rsid w:val="68E0170A"/>
    <w:rsid w:val="68F302CC"/>
    <w:rsid w:val="69010BB3"/>
    <w:rsid w:val="69123CE1"/>
    <w:rsid w:val="69141C2E"/>
    <w:rsid w:val="69184264"/>
    <w:rsid w:val="693350FB"/>
    <w:rsid w:val="695479FA"/>
    <w:rsid w:val="696F1E02"/>
    <w:rsid w:val="69705CB0"/>
    <w:rsid w:val="69762AAC"/>
    <w:rsid w:val="697826BD"/>
    <w:rsid w:val="69874F79"/>
    <w:rsid w:val="69997553"/>
    <w:rsid w:val="699D5604"/>
    <w:rsid w:val="69AA23F5"/>
    <w:rsid w:val="69BF7EC3"/>
    <w:rsid w:val="69D330B4"/>
    <w:rsid w:val="69F432B5"/>
    <w:rsid w:val="6A1B5C00"/>
    <w:rsid w:val="6A2835EC"/>
    <w:rsid w:val="6A291175"/>
    <w:rsid w:val="6A2C34AA"/>
    <w:rsid w:val="6A6459AF"/>
    <w:rsid w:val="6A820F91"/>
    <w:rsid w:val="6A824374"/>
    <w:rsid w:val="6A87407F"/>
    <w:rsid w:val="6A99127D"/>
    <w:rsid w:val="6AB8004E"/>
    <w:rsid w:val="6AB861B4"/>
    <w:rsid w:val="6AD96CB7"/>
    <w:rsid w:val="6B0F3C1E"/>
    <w:rsid w:val="6B13077A"/>
    <w:rsid w:val="6B1424DD"/>
    <w:rsid w:val="6B221E5F"/>
    <w:rsid w:val="6B272595"/>
    <w:rsid w:val="6B2B1CE6"/>
    <w:rsid w:val="6B2F5E6F"/>
    <w:rsid w:val="6B4629BA"/>
    <w:rsid w:val="6B4C3CF7"/>
    <w:rsid w:val="6B6B5CD2"/>
    <w:rsid w:val="6B711394"/>
    <w:rsid w:val="6B7C0E69"/>
    <w:rsid w:val="6B882178"/>
    <w:rsid w:val="6BA078E7"/>
    <w:rsid w:val="6BB36B04"/>
    <w:rsid w:val="6BC576AE"/>
    <w:rsid w:val="6BC82F86"/>
    <w:rsid w:val="6BCC1277"/>
    <w:rsid w:val="6BE4278E"/>
    <w:rsid w:val="6BEA1F9C"/>
    <w:rsid w:val="6BFC4F57"/>
    <w:rsid w:val="6C1F76C2"/>
    <w:rsid w:val="6C205638"/>
    <w:rsid w:val="6C455CAB"/>
    <w:rsid w:val="6C4E1244"/>
    <w:rsid w:val="6C5B6EEC"/>
    <w:rsid w:val="6C5D2D2B"/>
    <w:rsid w:val="6C6E3EA2"/>
    <w:rsid w:val="6C7765FE"/>
    <w:rsid w:val="6C8008DC"/>
    <w:rsid w:val="6CAA5E4D"/>
    <w:rsid w:val="6CC60DC9"/>
    <w:rsid w:val="6CD44DB3"/>
    <w:rsid w:val="6CDC7845"/>
    <w:rsid w:val="6CEC40EE"/>
    <w:rsid w:val="6D000FC4"/>
    <w:rsid w:val="6D031778"/>
    <w:rsid w:val="6D08005D"/>
    <w:rsid w:val="6D0A7C83"/>
    <w:rsid w:val="6D106FB7"/>
    <w:rsid w:val="6D1C3F9C"/>
    <w:rsid w:val="6D2B7848"/>
    <w:rsid w:val="6D307BEF"/>
    <w:rsid w:val="6D4A67A4"/>
    <w:rsid w:val="6D517127"/>
    <w:rsid w:val="6D5D5CC1"/>
    <w:rsid w:val="6D6B744D"/>
    <w:rsid w:val="6DA07DE7"/>
    <w:rsid w:val="6DA721E6"/>
    <w:rsid w:val="6DAF1407"/>
    <w:rsid w:val="6DBE5CD2"/>
    <w:rsid w:val="6DE36411"/>
    <w:rsid w:val="6DE374BA"/>
    <w:rsid w:val="6DEC6B1D"/>
    <w:rsid w:val="6E1A3D81"/>
    <w:rsid w:val="6E20601C"/>
    <w:rsid w:val="6E2A5041"/>
    <w:rsid w:val="6E2C4FDA"/>
    <w:rsid w:val="6E3A38A7"/>
    <w:rsid w:val="6E41574E"/>
    <w:rsid w:val="6E4660D0"/>
    <w:rsid w:val="6E4A043D"/>
    <w:rsid w:val="6E583BCE"/>
    <w:rsid w:val="6E667E38"/>
    <w:rsid w:val="6E6F129A"/>
    <w:rsid w:val="6E8C7E9A"/>
    <w:rsid w:val="6E970129"/>
    <w:rsid w:val="6EA7226C"/>
    <w:rsid w:val="6EB13143"/>
    <w:rsid w:val="6EBF0F07"/>
    <w:rsid w:val="6EC3545C"/>
    <w:rsid w:val="6EC57CC0"/>
    <w:rsid w:val="6ECA78B1"/>
    <w:rsid w:val="6EFD5C0F"/>
    <w:rsid w:val="6F0211AE"/>
    <w:rsid w:val="6F081FAF"/>
    <w:rsid w:val="6F1D5BE7"/>
    <w:rsid w:val="6F252E0D"/>
    <w:rsid w:val="6F257D94"/>
    <w:rsid w:val="6F4379DD"/>
    <w:rsid w:val="6F6A055F"/>
    <w:rsid w:val="6F6A09C1"/>
    <w:rsid w:val="6F733EF8"/>
    <w:rsid w:val="6F7478CD"/>
    <w:rsid w:val="6F8310B0"/>
    <w:rsid w:val="6FA66C5B"/>
    <w:rsid w:val="6FAF4A0F"/>
    <w:rsid w:val="6FB917DB"/>
    <w:rsid w:val="6FC80B1A"/>
    <w:rsid w:val="6FD412E1"/>
    <w:rsid w:val="6FEA1D9F"/>
    <w:rsid w:val="6FEE7DF4"/>
    <w:rsid w:val="6FF43A17"/>
    <w:rsid w:val="6FF473BA"/>
    <w:rsid w:val="6FFC588A"/>
    <w:rsid w:val="70233526"/>
    <w:rsid w:val="70306C17"/>
    <w:rsid w:val="70754C0A"/>
    <w:rsid w:val="70810F20"/>
    <w:rsid w:val="70984F7D"/>
    <w:rsid w:val="709970EF"/>
    <w:rsid w:val="709C1A8C"/>
    <w:rsid w:val="70AF4D19"/>
    <w:rsid w:val="70B27B70"/>
    <w:rsid w:val="70CE09C3"/>
    <w:rsid w:val="70E41A32"/>
    <w:rsid w:val="71147566"/>
    <w:rsid w:val="71287630"/>
    <w:rsid w:val="712C1AEB"/>
    <w:rsid w:val="713148BC"/>
    <w:rsid w:val="71371CF9"/>
    <w:rsid w:val="713E5AE7"/>
    <w:rsid w:val="716F1C44"/>
    <w:rsid w:val="7171251F"/>
    <w:rsid w:val="717E7A69"/>
    <w:rsid w:val="71806D32"/>
    <w:rsid w:val="71AD6FAE"/>
    <w:rsid w:val="71AE30B5"/>
    <w:rsid w:val="71C27EC8"/>
    <w:rsid w:val="71C33DD0"/>
    <w:rsid w:val="72005AE6"/>
    <w:rsid w:val="72104AC2"/>
    <w:rsid w:val="72124041"/>
    <w:rsid w:val="72135B21"/>
    <w:rsid w:val="721601E1"/>
    <w:rsid w:val="72337620"/>
    <w:rsid w:val="723F5BDB"/>
    <w:rsid w:val="72570EA7"/>
    <w:rsid w:val="726C2611"/>
    <w:rsid w:val="72726B56"/>
    <w:rsid w:val="727355E2"/>
    <w:rsid w:val="72A11E23"/>
    <w:rsid w:val="72A322A5"/>
    <w:rsid w:val="72A947C9"/>
    <w:rsid w:val="72AF0917"/>
    <w:rsid w:val="72B3210B"/>
    <w:rsid w:val="72CF7ADB"/>
    <w:rsid w:val="72E75951"/>
    <w:rsid w:val="72E91B02"/>
    <w:rsid w:val="72F9284C"/>
    <w:rsid w:val="72FF3233"/>
    <w:rsid w:val="732650C3"/>
    <w:rsid w:val="733C616F"/>
    <w:rsid w:val="7340334A"/>
    <w:rsid w:val="73420710"/>
    <w:rsid w:val="734A7EB9"/>
    <w:rsid w:val="73586DC3"/>
    <w:rsid w:val="735B05AA"/>
    <w:rsid w:val="736811C4"/>
    <w:rsid w:val="73725CC7"/>
    <w:rsid w:val="739B35DE"/>
    <w:rsid w:val="73DA0AAB"/>
    <w:rsid w:val="73FA2A89"/>
    <w:rsid w:val="73FF32CB"/>
    <w:rsid w:val="7405758D"/>
    <w:rsid w:val="74301EA6"/>
    <w:rsid w:val="74324823"/>
    <w:rsid w:val="74386E56"/>
    <w:rsid w:val="7439010A"/>
    <w:rsid w:val="743F7814"/>
    <w:rsid w:val="74622F2F"/>
    <w:rsid w:val="7497088D"/>
    <w:rsid w:val="74A30572"/>
    <w:rsid w:val="74C73FE3"/>
    <w:rsid w:val="74D55507"/>
    <w:rsid w:val="74DC5A55"/>
    <w:rsid w:val="74E63482"/>
    <w:rsid w:val="74E71A82"/>
    <w:rsid w:val="74F64E3F"/>
    <w:rsid w:val="74FD1B30"/>
    <w:rsid w:val="751D0E17"/>
    <w:rsid w:val="7533222E"/>
    <w:rsid w:val="754A05DC"/>
    <w:rsid w:val="75942A40"/>
    <w:rsid w:val="75A023F2"/>
    <w:rsid w:val="75C5780F"/>
    <w:rsid w:val="75FB2A56"/>
    <w:rsid w:val="75FF18EA"/>
    <w:rsid w:val="76023351"/>
    <w:rsid w:val="761730DD"/>
    <w:rsid w:val="762514F1"/>
    <w:rsid w:val="762C5C47"/>
    <w:rsid w:val="765512FB"/>
    <w:rsid w:val="765E31FB"/>
    <w:rsid w:val="7662726E"/>
    <w:rsid w:val="766477E6"/>
    <w:rsid w:val="76687032"/>
    <w:rsid w:val="7672045B"/>
    <w:rsid w:val="76766B2A"/>
    <w:rsid w:val="767F2D37"/>
    <w:rsid w:val="768666BE"/>
    <w:rsid w:val="76895AED"/>
    <w:rsid w:val="7698131F"/>
    <w:rsid w:val="76984EB1"/>
    <w:rsid w:val="76991A17"/>
    <w:rsid w:val="76A22B9E"/>
    <w:rsid w:val="76BA50E5"/>
    <w:rsid w:val="76C42FE0"/>
    <w:rsid w:val="76D42781"/>
    <w:rsid w:val="76D81D5A"/>
    <w:rsid w:val="76EB7EEE"/>
    <w:rsid w:val="77067FBD"/>
    <w:rsid w:val="771672D4"/>
    <w:rsid w:val="771A06F0"/>
    <w:rsid w:val="77236D53"/>
    <w:rsid w:val="772A5AB9"/>
    <w:rsid w:val="774D3DC3"/>
    <w:rsid w:val="776A22E2"/>
    <w:rsid w:val="776D6580"/>
    <w:rsid w:val="778C04E9"/>
    <w:rsid w:val="778F2765"/>
    <w:rsid w:val="779E3B10"/>
    <w:rsid w:val="77B360B7"/>
    <w:rsid w:val="77E22291"/>
    <w:rsid w:val="78125407"/>
    <w:rsid w:val="78163E0D"/>
    <w:rsid w:val="78185B77"/>
    <w:rsid w:val="781B539C"/>
    <w:rsid w:val="78300AEE"/>
    <w:rsid w:val="784F14F7"/>
    <w:rsid w:val="78507637"/>
    <w:rsid w:val="7859168E"/>
    <w:rsid w:val="7867796C"/>
    <w:rsid w:val="787F40EE"/>
    <w:rsid w:val="78985EAB"/>
    <w:rsid w:val="789E5F80"/>
    <w:rsid w:val="78B4709E"/>
    <w:rsid w:val="78B57BD3"/>
    <w:rsid w:val="78C14DB7"/>
    <w:rsid w:val="78C243BF"/>
    <w:rsid w:val="78D81144"/>
    <w:rsid w:val="78F669DD"/>
    <w:rsid w:val="78F824F7"/>
    <w:rsid w:val="79047D24"/>
    <w:rsid w:val="792073FF"/>
    <w:rsid w:val="79255B1E"/>
    <w:rsid w:val="79327BE3"/>
    <w:rsid w:val="793423B9"/>
    <w:rsid w:val="794674FF"/>
    <w:rsid w:val="794F5E9D"/>
    <w:rsid w:val="7950305C"/>
    <w:rsid w:val="79596ED9"/>
    <w:rsid w:val="796606AB"/>
    <w:rsid w:val="797279F9"/>
    <w:rsid w:val="7974171E"/>
    <w:rsid w:val="798B6440"/>
    <w:rsid w:val="79976759"/>
    <w:rsid w:val="799C0BFC"/>
    <w:rsid w:val="79B50C6F"/>
    <w:rsid w:val="79D319E8"/>
    <w:rsid w:val="79DA03E6"/>
    <w:rsid w:val="79E06AB0"/>
    <w:rsid w:val="7A0527D6"/>
    <w:rsid w:val="7A073B40"/>
    <w:rsid w:val="7A1E66A7"/>
    <w:rsid w:val="7A31550A"/>
    <w:rsid w:val="7A3B4E23"/>
    <w:rsid w:val="7A3E3C86"/>
    <w:rsid w:val="7A421F6B"/>
    <w:rsid w:val="7A985BAD"/>
    <w:rsid w:val="7A9C129D"/>
    <w:rsid w:val="7AAC617C"/>
    <w:rsid w:val="7ABB0835"/>
    <w:rsid w:val="7ABE7A74"/>
    <w:rsid w:val="7AC04878"/>
    <w:rsid w:val="7AC3193E"/>
    <w:rsid w:val="7AD825ED"/>
    <w:rsid w:val="7AE7522B"/>
    <w:rsid w:val="7AF11E4A"/>
    <w:rsid w:val="7AFC756B"/>
    <w:rsid w:val="7B0A616D"/>
    <w:rsid w:val="7B1530FA"/>
    <w:rsid w:val="7B6A65F9"/>
    <w:rsid w:val="7B73525D"/>
    <w:rsid w:val="7B754167"/>
    <w:rsid w:val="7B841502"/>
    <w:rsid w:val="7B856B69"/>
    <w:rsid w:val="7BA51FAA"/>
    <w:rsid w:val="7BA71431"/>
    <w:rsid w:val="7BAB65F0"/>
    <w:rsid w:val="7BC5601A"/>
    <w:rsid w:val="7BE067C0"/>
    <w:rsid w:val="7BF7355E"/>
    <w:rsid w:val="7BF9340F"/>
    <w:rsid w:val="7C041716"/>
    <w:rsid w:val="7C0F6F8D"/>
    <w:rsid w:val="7C1832E2"/>
    <w:rsid w:val="7C2C3168"/>
    <w:rsid w:val="7C60764A"/>
    <w:rsid w:val="7C7F077B"/>
    <w:rsid w:val="7C9A2C55"/>
    <w:rsid w:val="7CB570A3"/>
    <w:rsid w:val="7CC85D2E"/>
    <w:rsid w:val="7CFA0A3C"/>
    <w:rsid w:val="7CFB25C5"/>
    <w:rsid w:val="7D024938"/>
    <w:rsid w:val="7D0432EA"/>
    <w:rsid w:val="7D071A67"/>
    <w:rsid w:val="7D153027"/>
    <w:rsid w:val="7D240558"/>
    <w:rsid w:val="7D4E4391"/>
    <w:rsid w:val="7D6A50D1"/>
    <w:rsid w:val="7D6C1F0C"/>
    <w:rsid w:val="7D6F7C2B"/>
    <w:rsid w:val="7D7B5BD6"/>
    <w:rsid w:val="7D812A55"/>
    <w:rsid w:val="7D9828AA"/>
    <w:rsid w:val="7DA15DD8"/>
    <w:rsid w:val="7DA54E7B"/>
    <w:rsid w:val="7DAD4B1E"/>
    <w:rsid w:val="7DCE4670"/>
    <w:rsid w:val="7DDB6F5C"/>
    <w:rsid w:val="7DDF08B2"/>
    <w:rsid w:val="7DDF7781"/>
    <w:rsid w:val="7E2F58AE"/>
    <w:rsid w:val="7E464EB2"/>
    <w:rsid w:val="7E5724CE"/>
    <w:rsid w:val="7E5B4BE3"/>
    <w:rsid w:val="7E6C79E8"/>
    <w:rsid w:val="7E6E14DC"/>
    <w:rsid w:val="7EB90785"/>
    <w:rsid w:val="7EE97E69"/>
    <w:rsid w:val="7EEF15E6"/>
    <w:rsid w:val="7F0F3C4C"/>
    <w:rsid w:val="7F102E25"/>
    <w:rsid w:val="7F2B3490"/>
    <w:rsid w:val="7F4167DE"/>
    <w:rsid w:val="7F81479C"/>
    <w:rsid w:val="7F961536"/>
    <w:rsid w:val="7FB772DD"/>
    <w:rsid w:val="7FC248DA"/>
    <w:rsid w:val="7FD5728C"/>
    <w:rsid w:val="7FE66A22"/>
    <w:rsid w:val="7FED0787"/>
    <w:rsid w:val="7FF3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64A42B"/>
  <w15:docId w15:val="{46746772-B873-4672-839E-49ACA9CB8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qFormat="1"/>
    <w:lsdException w:name="toc 1" w:uiPriority="39" w:qFormat="1"/>
    <w:lsdException w:name="Normal Indent" w:qFormat="1"/>
    <w:lsdException w:name="footnote text" w:unhideWhenUsed="1" w:qFormat="1"/>
    <w:lsdException w:name="annotation text" w:qFormat="1"/>
    <w:lsdException w:name="header" w:qFormat="1"/>
    <w:lsdException w:name="footer" w:uiPriority="99" w:qFormat="1"/>
    <w:lsdException w:name="caption" w:semiHidden="1" w:unhideWhenUsed="1" w:qFormat="1"/>
    <w:lsdException w:name="envelope return" w:uiPriority="99" w:unhideWhenUsed="1" w:qFormat="1"/>
    <w:lsdException w:name="footnote reference"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2" w:qFormat="1"/>
    <w:lsdException w:name="Body Text 3"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31A7"/>
    <w:pPr>
      <w:widowControl w:val="0"/>
      <w:spacing w:after="160" w:line="259" w:lineRule="auto"/>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numPr>
        <w:numId w:val="1"/>
      </w:numPr>
      <w:spacing w:beforeLines="100" w:afterLines="100" w:line="360" w:lineRule="auto"/>
      <w:ind w:firstLine="0"/>
      <w:jc w:val="center"/>
      <w:outlineLvl w:val="0"/>
    </w:pPr>
    <w:rPr>
      <w:rFonts w:eastAsia="微软雅黑"/>
      <w:b/>
      <w:bCs/>
      <w:kern w:val="44"/>
      <w:sz w:val="36"/>
      <w:szCs w:val="44"/>
    </w:rPr>
  </w:style>
  <w:style w:type="paragraph" w:styleId="2">
    <w:name w:val="heading 2"/>
    <w:basedOn w:val="a"/>
    <w:next w:val="a"/>
    <w:link w:val="20"/>
    <w:qFormat/>
    <w:pPr>
      <w:keepNext/>
      <w:keepLines/>
      <w:numPr>
        <w:numId w:val="2"/>
      </w:numPr>
      <w:spacing w:line="360" w:lineRule="auto"/>
      <w:ind w:left="17"/>
      <w:outlineLvl w:val="1"/>
    </w:pPr>
    <w:rPr>
      <w:rFonts w:ascii="Arial" w:hAnsi="Arial"/>
      <w:b/>
      <w:bCs/>
      <w:sz w:val="28"/>
      <w:szCs w:val="32"/>
    </w:rPr>
  </w:style>
  <w:style w:type="paragraph" w:styleId="3">
    <w:name w:val="heading 3"/>
    <w:basedOn w:val="a"/>
    <w:next w:val="a"/>
    <w:qFormat/>
    <w:pPr>
      <w:keepNext/>
      <w:keepLines/>
      <w:outlineLvl w:val="2"/>
    </w:pPr>
    <w:rPr>
      <w:rFonts w:ascii="宋体" w:eastAsia="黑体" w:hAnsi="宋体"/>
      <w:bCs/>
      <w:sz w:val="24"/>
      <w:szCs w:val="28"/>
    </w:rPr>
  </w:style>
  <w:style w:type="paragraph" w:styleId="5">
    <w:name w:val="heading 5"/>
    <w:basedOn w:val="a"/>
    <w:next w:val="a"/>
    <w:uiPriority w:val="9"/>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szCs w:val="20"/>
    </w:rPr>
  </w:style>
  <w:style w:type="paragraph" w:styleId="a4">
    <w:name w:val="annotation text"/>
    <w:basedOn w:val="a"/>
    <w:link w:val="a5"/>
    <w:qFormat/>
    <w:pPr>
      <w:jc w:val="left"/>
    </w:pPr>
  </w:style>
  <w:style w:type="paragraph" w:styleId="30">
    <w:name w:val="Body Text 3"/>
    <w:basedOn w:val="a"/>
    <w:qFormat/>
    <w:pPr>
      <w:spacing w:beforeLines="50" w:line="240" w:lineRule="auto"/>
    </w:pPr>
    <w:rPr>
      <w:rFonts w:ascii="宋体" w:hAnsi="宋体"/>
      <w:szCs w:val="20"/>
    </w:rPr>
  </w:style>
  <w:style w:type="paragraph" w:styleId="a6">
    <w:name w:val="Body Text"/>
    <w:basedOn w:val="a"/>
    <w:link w:val="a7"/>
    <w:qFormat/>
    <w:pPr>
      <w:spacing w:after="120"/>
    </w:pPr>
  </w:style>
  <w:style w:type="paragraph" w:styleId="a8">
    <w:name w:val="Body Text Indent"/>
    <w:basedOn w:val="a"/>
    <w:next w:val="a9"/>
    <w:link w:val="aa"/>
    <w:qFormat/>
    <w:pPr>
      <w:spacing w:after="120"/>
      <w:ind w:leftChars="200" w:left="420"/>
    </w:pPr>
  </w:style>
  <w:style w:type="paragraph" w:styleId="a9">
    <w:name w:val="envelope return"/>
    <w:basedOn w:val="a"/>
    <w:uiPriority w:val="99"/>
    <w:unhideWhenUsed/>
    <w:qFormat/>
    <w:pPr>
      <w:snapToGrid w:val="0"/>
      <w:ind w:firstLine="200"/>
    </w:pPr>
    <w:rPr>
      <w:rFonts w:ascii="Arial" w:hAnsi="Arial" w:cs="Arial"/>
      <w:szCs w:val="20"/>
    </w:rPr>
  </w:style>
  <w:style w:type="paragraph" w:styleId="ab">
    <w:name w:val="Plain Text"/>
    <w:basedOn w:val="a"/>
    <w:qFormat/>
    <w:rPr>
      <w:rFonts w:ascii="宋体" w:hAnsi="Courier New"/>
      <w:szCs w:val="20"/>
    </w:rPr>
  </w:style>
  <w:style w:type="paragraph" w:styleId="ac">
    <w:name w:val="footer"/>
    <w:basedOn w:val="a"/>
    <w:link w:val="ad"/>
    <w:uiPriority w:val="99"/>
    <w:qFormat/>
    <w:pPr>
      <w:tabs>
        <w:tab w:val="center" w:pos="4153"/>
        <w:tab w:val="right" w:pos="8306"/>
      </w:tabs>
      <w:snapToGrid w:val="0"/>
      <w:jc w:val="left"/>
    </w:pPr>
    <w:rPr>
      <w:sz w:val="18"/>
      <w:szCs w:val="18"/>
    </w:rPr>
  </w:style>
  <w:style w:type="paragraph" w:styleId="ae">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TOC1">
    <w:name w:val="toc 1"/>
    <w:basedOn w:val="a"/>
    <w:next w:val="a"/>
    <w:uiPriority w:val="39"/>
    <w:qFormat/>
    <w:pPr>
      <w:spacing w:before="120" w:after="120"/>
      <w:jc w:val="left"/>
    </w:pPr>
    <w:rPr>
      <w:rFonts w:cs="Calibri"/>
      <w:b/>
      <w:bCs/>
      <w:caps/>
      <w:sz w:val="20"/>
      <w:szCs w:val="20"/>
    </w:rPr>
  </w:style>
  <w:style w:type="paragraph" w:styleId="af">
    <w:name w:val="footnote text"/>
    <w:basedOn w:val="a"/>
    <w:unhideWhenUsed/>
    <w:qFormat/>
    <w:pPr>
      <w:snapToGrid w:val="0"/>
      <w:jc w:val="left"/>
    </w:pPr>
    <w:rPr>
      <w:sz w:val="18"/>
      <w:szCs w:val="18"/>
    </w:rPr>
  </w:style>
  <w:style w:type="paragraph" w:styleId="af0">
    <w:name w:val="Normal (Web)"/>
    <w:qFormat/>
    <w:pPr>
      <w:spacing w:before="100" w:beforeAutospacing="1" w:after="100" w:afterAutospacing="1" w:line="259" w:lineRule="auto"/>
    </w:pPr>
    <w:rPr>
      <w:rFonts w:ascii="宋体" w:hAnsi="宋体" w:cs="宋体"/>
      <w:sz w:val="24"/>
      <w:szCs w:val="24"/>
    </w:rPr>
  </w:style>
  <w:style w:type="paragraph" w:styleId="10">
    <w:name w:val="index 1"/>
    <w:basedOn w:val="a"/>
    <w:next w:val="a"/>
    <w:semiHidden/>
    <w:qFormat/>
    <w:pPr>
      <w:spacing w:line="220" w:lineRule="exact"/>
      <w:jc w:val="center"/>
    </w:pPr>
    <w:rPr>
      <w:rFonts w:ascii="仿宋_GB2312" w:eastAsia="仿宋_GB2312"/>
      <w:szCs w:val="21"/>
    </w:rPr>
  </w:style>
  <w:style w:type="paragraph" w:styleId="21">
    <w:name w:val="Body Text First Indent 2"/>
    <w:basedOn w:val="a8"/>
    <w:link w:val="22"/>
    <w:qFormat/>
    <w:pPr>
      <w:ind w:firstLineChars="200" w:firstLine="420"/>
    </w:pPr>
  </w:style>
  <w:style w:type="table" w:styleId="af1">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qFormat/>
  </w:style>
  <w:style w:type="character" w:styleId="af3">
    <w:name w:val="annotation reference"/>
    <w:qFormat/>
    <w:rPr>
      <w:sz w:val="21"/>
      <w:szCs w:val="21"/>
    </w:rPr>
  </w:style>
  <w:style w:type="character" w:styleId="af4">
    <w:name w:val="footnote reference"/>
    <w:qFormat/>
    <w:rPr>
      <w:vertAlign w:val="superscript"/>
    </w:rPr>
  </w:style>
  <w:style w:type="paragraph" w:customStyle="1" w:styleId="Default">
    <w:name w:val="Default"/>
    <w:qFormat/>
    <w:pPr>
      <w:widowControl w:val="0"/>
      <w:autoSpaceDE w:val="0"/>
      <w:autoSpaceDN w:val="0"/>
      <w:spacing w:after="160" w:line="259" w:lineRule="auto"/>
    </w:pPr>
    <w:rPr>
      <w:rFonts w:ascii="Fang Song" w:eastAsia="Fang Song" w:hAnsi="Fang Song" w:hint="eastAsia"/>
      <w:color w:val="000000"/>
      <w:sz w:val="24"/>
    </w:rPr>
  </w:style>
  <w:style w:type="paragraph" w:customStyle="1" w:styleId="af5">
    <w:name w:val="表格"/>
    <w:basedOn w:val="a"/>
    <w:qFormat/>
    <w:pPr>
      <w:spacing w:line="240" w:lineRule="auto"/>
      <w:textAlignment w:val="center"/>
    </w:pPr>
    <w:rPr>
      <w:rFonts w:ascii="华文细黑" w:hAnsi="华文细黑"/>
      <w:kern w:val="0"/>
      <w:szCs w:val="20"/>
    </w:rPr>
  </w:style>
  <w:style w:type="paragraph" w:customStyle="1" w:styleId="af6">
    <w:name w:val="正文 题目"/>
    <w:basedOn w:val="a"/>
    <w:qFormat/>
    <w:pPr>
      <w:jc w:val="center"/>
    </w:pPr>
    <w:rPr>
      <w:rFonts w:ascii="黑体" w:eastAsia="黑体" w:hAnsi="黑体"/>
      <w:sz w:val="28"/>
    </w:rPr>
  </w:style>
  <w:style w:type="paragraph" w:customStyle="1" w:styleId="11">
    <w:name w:val="列出段落1"/>
    <w:basedOn w:val="a"/>
    <w:uiPriority w:val="99"/>
    <w:qFormat/>
    <w:rPr>
      <w:rFonts w:ascii="Times New Roman" w:hAnsi="Times New Roman"/>
    </w:rPr>
  </w:style>
  <w:style w:type="character" w:customStyle="1" w:styleId="20">
    <w:name w:val="标题 2 字符"/>
    <w:link w:val="2"/>
    <w:qFormat/>
    <w:rPr>
      <w:rFonts w:ascii="Arial" w:hAnsi="Arial"/>
      <w:b/>
      <w:bCs/>
      <w:sz w:val="28"/>
      <w:szCs w:val="32"/>
    </w:rPr>
  </w:style>
  <w:style w:type="paragraph" w:customStyle="1" w:styleId="6">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WPSOffice1">
    <w:name w:val="WPSOffice手动目录 1"/>
    <w:qFormat/>
    <w:pPr>
      <w:spacing w:after="160" w:line="259" w:lineRule="auto"/>
    </w:pPr>
    <w:rPr>
      <w:rFonts w:asciiTheme="minorHAnsi" w:eastAsiaTheme="minorEastAsia" w:hAnsiTheme="minorHAnsi" w:cstheme="minorBidi"/>
      <w:lang w:eastAsia="en-US"/>
    </w:rPr>
  </w:style>
  <w:style w:type="paragraph" w:customStyle="1" w:styleId="WPSOffice2">
    <w:name w:val="WPSOffice手动目录 2"/>
    <w:qFormat/>
    <w:pPr>
      <w:spacing w:after="160" w:line="259" w:lineRule="auto"/>
      <w:ind w:leftChars="200" w:left="200"/>
    </w:pPr>
    <w:rPr>
      <w:rFonts w:asciiTheme="minorHAnsi" w:eastAsiaTheme="minorEastAsia" w:hAnsiTheme="minorHAnsi" w:cstheme="minorBidi"/>
      <w:lang w:eastAsia="en-US"/>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01">
    <w:name w:val="font01"/>
    <w:basedOn w:val="a0"/>
    <w:qFormat/>
    <w:rPr>
      <w:rFonts w:ascii="Times New Roman" w:hAnsi="Times New Roman" w:cs="Times New Roman" w:hint="default"/>
      <w:color w:val="000000"/>
      <w:sz w:val="24"/>
      <w:szCs w:val="24"/>
      <w:u w:val="none"/>
    </w:rPr>
  </w:style>
  <w:style w:type="character" w:customStyle="1" w:styleId="font11">
    <w:name w:val="font11"/>
    <w:basedOn w:val="a0"/>
    <w:qFormat/>
    <w:rPr>
      <w:rFonts w:ascii="Times New Roman" w:hAnsi="Times New Roman" w:cs="Times New Roman" w:hint="default"/>
      <w:color w:val="000000"/>
      <w:sz w:val="20"/>
      <w:szCs w:val="20"/>
      <w:u w:val="none"/>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a7">
    <w:name w:val="正文文本 字符"/>
    <w:link w:val="a6"/>
    <w:qFormat/>
  </w:style>
  <w:style w:type="paragraph" w:styleId="af7">
    <w:name w:val="List Paragraph"/>
    <w:basedOn w:val="a"/>
    <w:uiPriority w:val="34"/>
    <w:unhideWhenUsed/>
    <w:qFormat/>
    <w:pPr>
      <w:ind w:firstLineChars="200" w:firstLine="420"/>
    </w:pPr>
  </w:style>
  <w:style w:type="character" w:customStyle="1" w:styleId="a5">
    <w:name w:val="批注文字 字符"/>
    <w:basedOn w:val="a0"/>
    <w:link w:val="a4"/>
    <w:qFormat/>
    <w:rPr>
      <w:rFonts w:asciiTheme="minorHAnsi" w:eastAsiaTheme="minorEastAsia" w:hAnsiTheme="minorHAnsi" w:cstheme="minorBidi"/>
      <w:kern w:val="2"/>
      <w:sz w:val="21"/>
      <w:szCs w:val="24"/>
    </w:rPr>
  </w:style>
  <w:style w:type="character" w:customStyle="1" w:styleId="aa">
    <w:name w:val="正文文本缩进 字符"/>
    <w:basedOn w:val="a0"/>
    <w:link w:val="a8"/>
    <w:qFormat/>
    <w:rPr>
      <w:rFonts w:asciiTheme="minorHAnsi" w:eastAsiaTheme="minorEastAsia" w:hAnsiTheme="minorHAnsi" w:cstheme="minorBidi"/>
      <w:kern w:val="2"/>
      <w:sz w:val="21"/>
      <w:szCs w:val="24"/>
    </w:rPr>
  </w:style>
  <w:style w:type="character" w:customStyle="1" w:styleId="22">
    <w:name w:val="正文文本首行缩进 2 字符"/>
    <w:basedOn w:val="aa"/>
    <w:link w:val="21"/>
    <w:qFormat/>
    <w:rPr>
      <w:rFonts w:asciiTheme="minorHAnsi" w:eastAsiaTheme="minorEastAsia" w:hAnsiTheme="minorHAnsi" w:cstheme="minorBidi"/>
      <w:kern w:val="2"/>
      <w:sz w:val="21"/>
      <w:szCs w:val="24"/>
    </w:rPr>
  </w:style>
  <w:style w:type="table" w:customStyle="1" w:styleId="12">
    <w:name w:val="网格型1"/>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页脚 字符"/>
    <w:basedOn w:val="a0"/>
    <w:link w:val="ac"/>
    <w:uiPriority w:val="99"/>
    <w:qFormat/>
    <w:rPr>
      <w:rFonts w:asciiTheme="minorHAnsi" w:eastAsiaTheme="minorEastAsia" w:hAnsiTheme="minorHAnsi" w:cstheme="minorBidi"/>
      <w:kern w:val="2"/>
      <w:sz w:val="18"/>
      <w:szCs w:val="18"/>
    </w:rPr>
  </w:style>
  <w:style w:type="character" w:styleId="af8">
    <w:name w:val="Hyperlink"/>
    <w:basedOn w:val="a0"/>
    <w:rsid w:val="001A6885"/>
    <w:rPr>
      <w:color w:val="0563C1" w:themeColor="hyperlink"/>
      <w:u w:val="single"/>
    </w:rPr>
  </w:style>
  <w:style w:type="character" w:styleId="af9">
    <w:name w:val="Unresolved Mention"/>
    <w:basedOn w:val="a0"/>
    <w:uiPriority w:val="99"/>
    <w:semiHidden/>
    <w:unhideWhenUsed/>
    <w:rsid w:val="001A68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581462-9cdb-487f-b714-a753f3714547}"/>
        <w:category>
          <w:name w:val="常规"/>
          <w:gallery w:val="placeholder"/>
        </w:category>
        <w:types>
          <w:type w:val="bbPlcHdr"/>
        </w:types>
        <w:behaviors>
          <w:behavior w:val="content"/>
        </w:behaviors>
        <w:guid w:val="{F8581462-9CDB-487F-B714-A753F3714547}"/>
      </w:docPartPr>
      <w:docPartBody>
        <w:p w:rsidR="008A4EE7" w:rsidRDefault="00000000">
          <w:pPr>
            <w:rPr>
              <w:rFonts w:hint="eastAsia"/>
            </w:rPr>
          </w:pPr>
          <w:r>
            <w:rPr>
              <w:color w:val="808080"/>
            </w:rPr>
            <w:t>单击此处输入文字。</w:t>
          </w:r>
        </w:p>
      </w:docPartBody>
    </w:docPart>
    <w:docPart>
      <w:docPartPr>
        <w:name w:val="{bdf27d92-e4f5-4d9e-9fca-b07a32d64a96}"/>
        <w:category>
          <w:name w:val="常规"/>
          <w:gallery w:val="placeholder"/>
        </w:category>
        <w:types>
          <w:type w:val="bbPlcHdr"/>
        </w:types>
        <w:behaviors>
          <w:behavior w:val="content"/>
        </w:behaviors>
        <w:guid w:val="{BDF27D92-E4F5-4D9E-9FCA-B07A32D64A96}"/>
      </w:docPartPr>
      <w:docPartBody>
        <w:p w:rsidR="008A4EE7" w:rsidRDefault="00000000">
          <w:pPr>
            <w:rPr>
              <w:rFonts w:hint="eastAsia"/>
            </w:rPr>
          </w:pPr>
          <w:r>
            <w:rPr>
              <w:color w:val="808080"/>
            </w:rPr>
            <w:t>单击此处输入文字。</w:t>
          </w:r>
        </w:p>
      </w:docPartBody>
    </w:docPart>
    <w:docPart>
      <w:docPartPr>
        <w:name w:val="{e811a058-2f41-4336-a330-95198a920115}"/>
        <w:category>
          <w:name w:val="常规"/>
          <w:gallery w:val="placeholder"/>
        </w:category>
        <w:types>
          <w:type w:val="bbPlcHdr"/>
        </w:types>
        <w:behaviors>
          <w:behavior w:val="content"/>
        </w:behaviors>
        <w:guid w:val="{E811A058-2F41-4336-A330-95198A920115}"/>
      </w:docPartPr>
      <w:docPartBody>
        <w:p w:rsidR="008A4EE7" w:rsidRDefault="00000000">
          <w:pPr>
            <w:rPr>
              <w:rFonts w:hint="eastAsia"/>
            </w:rPr>
          </w:pPr>
          <w:r>
            <w:rPr>
              <w:color w:val="808080"/>
            </w:rPr>
            <w:t>单击此处输入文字。</w:t>
          </w:r>
        </w:p>
      </w:docPartBody>
    </w:docPart>
    <w:docPart>
      <w:docPartPr>
        <w:name w:val="{84ca204a-1302-4314-9ec2-7dd9e539d80b}"/>
        <w:category>
          <w:name w:val="常规"/>
          <w:gallery w:val="placeholder"/>
        </w:category>
        <w:types>
          <w:type w:val="bbPlcHdr"/>
        </w:types>
        <w:behaviors>
          <w:behavior w:val="content"/>
        </w:behaviors>
        <w:guid w:val="{84CA204A-1302-4314-9EC2-7DD9E539D80B}"/>
      </w:docPartPr>
      <w:docPartBody>
        <w:p w:rsidR="008A4EE7" w:rsidRDefault="00000000">
          <w:pPr>
            <w:rPr>
              <w:rFonts w:hint="eastAsia"/>
            </w:rPr>
          </w:pPr>
          <w:r>
            <w:rPr>
              <w:color w:val="808080"/>
            </w:rPr>
            <w:t>单击此处输入文字。</w:t>
          </w:r>
        </w:p>
      </w:docPartBody>
    </w:docPart>
    <w:docPart>
      <w:docPartPr>
        <w:name w:val="{947c02ee-80f8-4d52-aa7f-7219eba1310c}"/>
        <w:category>
          <w:name w:val="常规"/>
          <w:gallery w:val="placeholder"/>
        </w:category>
        <w:types>
          <w:type w:val="bbPlcHdr"/>
        </w:types>
        <w:behaviors>
          <w:behavior w:val="content"/>
        </w:behaviors>
        <w:guid w:val="{947C02EE-80F8-4D52-AA7F-7219EBA1310C}"/>
      </w:docPartPr>
      <w:docPartBody>
        <w:p w:rsidR="008A4EE7" w:rsidRDefault="00000000">
          <w:pPr>
            <w:rPr>
              <w:rFonts w:hint="eastAsia"/>
            </w:rPr>
          </w:pPr>
          <w:r>
            <w:rPr>
              <w:color w:val="808080"/>
            </w:rPr>
            <w:t>单击此处输入文字。</w:t>
          </w:r>
        </w:p>
      </w:docPartBody>
    </w:docPart>
    <w:docPart>
      <w:docPartPr>
        <w:name w:val="{686c63b0-85a2-4b6e-b1c6-dc681fcb5cb1}"/>
        <w:category>
          <w:name w:val="常规"/>
          <w:gallery w:val="placeholder"/>
        </w:category>
        <w:types>
          <w:type w:val="bbPlcHdr"/>
        </w:types>
        <w:behaviors>
          <w:behavior w:val="content"/>
        </w:behaviors>
        <w:guid w:val="{686C63B0-85A2-4B6E-B1C6-DC681FCB5CB1}"/>
      </w:docPartPr>
      <w:docPartBody>
        <w:p w:rsidR="008A4EE7" w:rsidRDefault="00000000">
          <w:pPr>
            <w:rPr>
              <w:rFonts w:hint="eastAsia"/>
            </w:rPr>
          </w:pPr>
          <w:r>
            <w:rPr>
              <w:color w:val="808080"/>
            </w:rPr>
            <w:t>单击此处输入文字。</w:t>
          </w:r>
        </w:p>
      </w:docPartBody>
    </w:docPart>
    <w:docPart>
      <w:docPartPr>
        <w:name w:val="{2fc55fda-be7c-4722-a36f-86e81419363a}"/>
        <w:category>
          <w:name w:val="常规"/>
          <w:gallery w:val="placeholder"/>
        </w:category>
        <w:types>
          <w:type w:val="bbPlcHdr"/>
        </w:types>
        <w:behaviors>
          <w:behavior w:val="content"/>
        </w:behaviors>
        <w:guid w:val="{2FC55FDA-BE7C-4722-A36F-86E81419363A}"/>
      </w:docPartPr>
      <w:docPartBody>
        <w:p w:rsidR="008A4EE7" w:rsidRDefault="00000000">
          <w:pPr>
            <w:rPr>
              <w:rFonts w:hint="eastAsia"/>
            </w:rPr>
          </w:pPr>
          <w:r>
            <w:rPr>
              <w:color w:val="808080"/>
            </w:rPr>
            <w:t>单击此处输入日期。</w:t>
          </w:r>
        </w:p>
      </w:docPartBody>
    </w:docPart>
    <w:docPart>
      <w:docPartPr>
        <w:name w:val="{e6ea4ee8-4008-40ec-85ad-6bea98ad5acf}"/>
        <w:category>
          <w:name w:val="常规"/>
          <w:gallery w:val="placeholder"/>
        </w:category>
        <w:types>
          <w:type w:val="bbPlcHdr"/>
        </w:types>
        <w:behaviors>
          <w:behavior w:val="content"/>
        </w:behaviors>
        <w:guid w:val="{E6EA4EE8-4008-40EC-85AD-6BEA98AD5ACF}"/>
      </w:docPartPr>
      <w:docPartBody>
        <w:p w:rsidR="008A4EE7" w:rsidRDefault="00000000">
          <w:pPr>
            <w:rPr>
              <w:rFonts w:hint="eastAsia"/>
            </w:rPr>
          </w:pPr>
          <w:r>
            <w:rPr>
              <w:color w:val="808080"/>
            </w:rPr>
            <w:t>单击此处输入日期。</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781F" w:rsidRDefault="0090781F">
      <w:pPr>
        <w:spacing w:line="240" w:lineRule="auto"/>
        <w:rPr>
          <w:rFonts w:hint="eastAsia"/>
        </w:rPr>
      </w:pPr>
      <w:r>
        <w:separator/>
      </w:r>
    </w:p>
  </w:endnote>
  <w:endnote w:type="continuationSeparator" w:id="0">
    <w:p w:rsidR="0090781F" w:rsidRDefault="0090781F">
      <w:pPr>
        <w:spacing w:line="240" w:lineRule="auto"/>
        <w:rPr>
          <w:rFonts w:hint="eastAsia"/>
        </w:rPr>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Fang Song">
    <w:altName w:val="宋体"/>
    <w:charset w:val="86"/>
    <w:family w:val="modern"/>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方正仿宋_GB2312">
    <w:altName w:val="宋体"/>
    <w:panose1 w:val="00000000000000000000"/>
    <w:charset w:val="86"/>
    <w:family w:val="roman"/>
    <w:notTrueType/>
    <w:pitch w:val="default"/>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781F" w:rsidRDefault="0090781F">
      <w:pPr>
        <w:spacing w:after="0"/>
        <w:rPr>
          <w:rFonts w:hint="eastAsia"/>
        </w:rPr>
      </w:pPr>
      <w:r>
        <w:separator/>
      </w:r>
    </w:p>
  </w:footnote>
  <w:footnote w:type="continuationSeparator" w:id="0">
    <w:p w:rsidR="0090781F" w:rsidRDefault="0090781F">
      <w:pPr>
        <w:spacing w:after="0"/>
        <w:rPr>
          <w:rFonts w:hint="eastAsia"/>
        </w:rPr>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A14"/>
    <w:rsid w:val="00011078"/>
    <w:rsid w:val="000202E6"/>
    <w:rsid w:val="0002324A"/>
    <w:rsid w:val="00041C8B"/>
    <w:rsid w:val="000609E2"/>
    <w:rsid w:val="000946CA"/>
    <w:rsid w:val="000C6D11"/>
    <w:rsid w:val="000F2C5B"/>
    <w:rsid w:val="000F6DC8"/>
    <w:rsid w:val="00106CDD"/>
    <w:rsid w:val="00112FB3"/>
    <w:rsid w:val="00156676"/>
    <w:rsid w:val="001732FB"/>
    <w:rsid w:val="001A5821"/>
    <w:rsid w:val="001B4698"/>
    <w:rsid w:val="001D5725"/>
    <w:rsid w:val="001E286F"/>
    <w:rsid w:val="001F7480"/>
    <w:rsid w:val="00217788"/>
    <w:rsid w:val="00231D33"/>
    <w:rsid w:val="002438F6"/>
    <w:rsid w:val="00247A16"/>
    <w:rsid w:val="00251464"/>
    <w:rsid w:val="002528AC"/>
    <w:rsid w:val="0026402A"/>
    <w:rsid w:val="002737C0"/>
    <w:rsid w:val="00293CBA"/>
    <w:rsid w:val="00295F88"/>
    <w:rsid w:val="002965AF"/>
    <w:rsid w:val="002966B3"/>
    <w:rsid w:val="002A01F5"/>
    <w:rsid w:val="002A1312"/>
    <w:rsid w:val="002B37A1"/>
    <w:rsid w:val="002C6EE6"/>
    <w:rsid w:val="002D491F"/>
    <w:rsid w:val="00335D5A"/>
    <w:rsid w:val="0033780F"/>
    <w:rsid w:val="00341284"/>
    <w:rsid w:val="00343735"/>
    <w:rsid w:val="00371063"/>
    <w:rsid w:val="003A7B5C"/>
    <w:rsid w:val="003F3684"/>
    <w:rsid w:val="0042330F"/>
    <w:rsid w:val="004365B7"/>
    <w:rsid w:val="00441929"/>
    <w:rsid w:val="00446F88"/>
    <w:rsid w:val="00473DF7"/>
    <w:rsid w:val="00496800"/>
    <w:rsid w:val="004B587B"/>
    <w:rsid w:val="004C39BD"/>
    <w:rsid w:val="004F390F"/>
    <w:rsid w:val="005E2BB9"/>
    <w:rsid w:val="005F5A0F"/>
    <w:rsid w:val="006101AF"/>
    <w:rsid w:val="006266BD"/>
    <w:rsid w:val="00633094"/>
    <w:rsid w:val="006601D4"/>
    <w:rsid w:val="00662BF3"/>
    <w:rsid w:val="006F2177"/>
    <w:rsid w:val="007473E7"/>
    <w:rsid w:val="00774C4D"/>
    <w:rsid w:val="007874E2"/>
    <w:rsid w:val="00797918"/>
    <w:rsid w:val="007F03FD"/>
    <w:rsid w:val="007F1623"/>
    <w:rsid w:val="00801A95"/>
    <w:rsid w:val="00805FD7"/>
    <w:rsid w:val="00886201"/>
    <w:rsid w:val="00893598"/>
    <w:rsid w:val="008A4EE7"/>
    <w:rsid w:val="008C03CA"/>
    <w:rsid w:val="00902DF4"/>
    <w:rsid w:val="0090781F"/>
    <w:rsid w:val="00920907"/>
    <w:rsid w:val="00953DF6"/>
    <w:rsid w:val="00976D73"/>
    <w:rsid w:val="009A4960"/>
    <w:rsid w:val="009B2F5A"/>
    <w:rsid w:val="009C7723"/>
    <w:rsid w:val="00A44489"/>
    <w:rsid w:val="00A64DD9"/>
    <w:rsid w:val="00A65C67"/>
    <w:rsid w:val="00A91D20"/>
    <w:rsid w:val="00AA121A"/>
    <w:rsid w:val="00AD6826"/>
    <w:rsid w:val="00AF7952"/>
    <w:rsid w:val="00B268BD"/>
    <w:rsid w:val="00B44868"/>
    <w:rsid w:val="00B665D8"/>
    <w:rsid w:val="00B75CF7"/>
    <w:rsid w:val="00B7616F"/>
    <w:rsid w:val="00B8408B"/>
    <w:rsid w:val="00B972A1"/>
    <w:rsid w:val="00BC4B76"/>
    <w:rsid w:val="00BD7A3C"/>
    <w:rsid w:val="00BE569E"/>
    <w:rsid w:val="00C21093"/>
    <w:rsid w:val="00C3311B"/>
    <w:rsid w:val="00C43C99"/>
    <w:rsid w:val="00CA730B"/>
    <w:rsid w:val="00CC036F"/>
    <w:rsid w:val="00CE0A14"/>
    <w:rsid w:val="00D26707"/>
    <w:rsid w:val="00D43E33"/>
    <w:rsid w:val="00D45EBB"/>
    <w:rsid w:val="00D75518"/>
    <w:rsid w:val="00D93A3B"/>
    <w:rsid w:val="00DA108F"/>
    <w:rsid w:val="00DA5816"/>
    <w:rsid w:val="00E27F01"/>
    <w:rsid w:val="00E5378A"/>
    <w:rsid w:val="00E67D22"/>
    <w:rsid w:val="00E9379C"/>
    <w:rsid w:val="00ED1AE6"/>
    <w:rsid w:val="00ED1EED"/>
    <w:rsid w:val="00ED6DC2"/>
    <w:rsid w:val="00EE1958"/>
    <w:rsid w:val="00F11394"/>
    <w:rsid w:val="00F23D58"/>
    <w:rsid w:val="00F514B2"/>
    <w:rsid w:val="00FC147B"/>
    <w:rsid w:val="00FF43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62B13F0C-E6BF-4A5D-BC2D-270CE9D0425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561</TotalTime>
  <Pages>1</Pages>
  <Words>16160</Words>
  <Characters>16968</Characters>
  <Application>Microsoft Office Word</Application>
  <DocSecurity>0</DocSecurity>
  <Lines>1131</Lines>
  <Paragraphs>1068</Paragraphs>
  <ScaleCrop>false</ScaleCrop>
  <Company/>
  <LinksUpToDate>false</LinksUpToDate>
  <CharactersWithSpaces>32060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huajie</dc:creator>
  <cp:lastModifiedBy>shibing sang</cp:lastModifiedBy>
  <cp:revision>42</cp:revision>
  <dcterms:created xsi:type="dcterms:W3CDTF">2026-07-03T05:58:00Z</dcterms:created>
  <dcterms:modified xsi:type="dcterms:W3CDTF">2026-08-05T11:01:00Z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924D946C012641E3A788A0DBD0E5C518_13</vt:lpwstr>
  </property>
  <property fmtid="{D5CDD505-2E9C-101B-9397-08002B2CF9AE}" pid="3" name="KSOProductBuildVer">
    <vt:lpwstr>2052-12.1.0.19770</vt:lpwstr>
  </property>
  <property fmtid="{D5CDD505-2E9C-101B-9397-08002B2CF9AE}" pid="4" name="KSOTemplateDocerSaveRecord">
    <vt:lpwstr>eyJoZGlkIjoiZTA1MzMwZWEyNGI5ZTgyM2Q1MTkwOTk2OTg4ODdkMWMiLCJ1c2VySWQiOiIxNjg5NjYwNzk5In0=</vt:lpwstr>
  </property>
</Properties>
</file>